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88" w:rsidRPr="001E3E88" w:rsidRDefault="001E3E88" w:rsidP="001E3E88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1E3E88">
        <w:rPr>
          <w:rFonts w:ascii="Times New Roman" w:hAnsi="Times New Roman" w:cs="Times New Roman"/>
          <w:b/>
        </w:rPr>
        <w:t>Załącznik nr 8b do SIWZ</w:t>
      </w:r>
    </w:p>
    <w:p w:rsidR="001E3E88" w:rsidRPr="001E3E88" w:rsidRDefault="001E3E88" w:rsidP="001E3E88">
      <w:pPr>
        <w:ind w:right="284"/>
        <w:rPr>
          <w:rFonts w:ascii="Times New Roman" w:hAnsi="Times New Roman" w:cs="Times New Roman"/>
          <w:i/>
        </w:rPr>
      </w:pPr>
      <w:r w:rsidRPr="001E3E88">
        <w:rPr>
          <w:rFonts w:ascii="Times New Roman" w:hAnsi="Times New Roman" w:cs="Times New Roman"/>
          <w:i/>
        </w:rPr>
        <w:t xml:space="preserve"> (pieczątka Wykonawcy)</w:t>
      </w:r>
    </w:p>
    <w:p w:rsidR="001E3E88" w:rsidRPr="001E3E88" w:rsidRDefault="001E3E88" w:rsidP="001E3E88">
      <w:pPr>
        <w:rPr>
          <w:rFonts w:ascii="Times New Roman" w:hAnsi="Times New Roman" w:cs="Times New Roman"/>
        </w:rPr>
      </w:pPr>
    </w:p>
    <w:p w:rsidR="001E3E88" w:rsidRPr="001E3E88" w:rsidRDefault="001E3E88" w:rsidP="001E3E88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E88">
        <w:rPr>
          <w:rFonts w:ascii="Times New Roman" w:hAnsi="Times New Roman" w:cs="Times New Roman"/>
          <w:b/>
          <w:sz w:val="36"/>
          <w:szCs w:val="36"/>
        </w:rPr>
        <w:t>Szczegółowy opis techniczny przedmiotu zamówienia – FORMUALARZ OFEROWANEGO SPRZĘTU</w:t>
      </w:r>
    </w:p>
    <w:p w:rsidR="001E3E88" w:rsidRPr="001E3E88" w:rsidRDefault="00420F7F" w:rsidP="001E3E88">
      <w:pPr>
        <w:tabs>
          <w:tab w:val="left" w:pos="426"/>
        </w:tabs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dla C</w:t>
      </w:r>
      <w:r w:rsidR="001E3E88" w:rsidRPr="001E3E88">
        <w:rPr>
          <w:rFonts w:ascii="Times New Roman" w:hAnsi="Times New Roman" w:cs="Times New Roman"/>
          <w:b/>
          <w:sz w:val="36"/>
          <w:szCs w:val="36"/>
        </w:rPr>
        <w:t>zęści II</w:t>
      </w:r>
    </w:p>
    <w:p w:rsidR="00995C7E" w:rsidRPr="001E3E88" w:rsidRDefault="00995C7E" w:rsidP="00995C7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7E" w:rsidRPr="001E3E88" w:rsidRDefault="00306E60" w:rsidP="00995C7E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Kserokopiarka - </w:t>
      </w:r>
      <w:r w:rsidR="006046AC">
        <w:rPr>
          <w:rFonts w:ascii="Times New Roman" w:hAnsi="Times New Roman" w:cs="Times New Roman"/>
          <w:b/>
          <w:sz w:val="28"/>
          <w:szCs w:val="28"/>
        </w:rPr>
        <w:t>2</w:t>
      </w:r>
      <w:r w:rsidR="00995C7E" w:rsidRPr="001E3E88">
        <w:rPr>
          <w:rFonts w:ascii="Times New Roman" w:hAnsi="Times New Roman" w:cs="Times New Roman"/>
          <w:b/>
          <w:sz w:val="28"/>
          <w:szCs w:val="28"/>
        </w:rPr>
        <w:t xml:space="preserve"> sztuki</w:t>
      </w: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3366FF"/>
          <w:sz w:val="20"/>
          <w:szCs w:val="20"/>
        </w:rPr>
      </w:pP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E88">
        <w:rPr>
          <w:rFonts w:ascii="Times New Roman" w:hAnsi="Times New Roman" w:cs="Times New Roman"/>
          <w:b/>
          <w:sz w:val="28"/>
          <w:szCs w:val="28"/>
        </w:rPr>
        <w:t>Nazwa producenta: ……………………………………………………………………………..</w:t>
      </w: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E88">
        <w:rPr>
          <w:rFonts w:ascii="Times New Roman" w:hAnsi="Times New Roman" w:cs="Times New Roman"/>
          <w:b/>
          <w:sz w:val="28"/>
          <w:szCs w:val="28"/>
        </w:rPr>
        <w:t>Typ produktu, model: …………………………………………………………………………..</w:t>
      </w:r>
    </w:p>
    <w:tbl>
      <w:tblPr>
        <w:tblW w:w="14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78"/>
        <w:gridCol w:w="6382"/>
        <w:gridCol w:w="5452"/>
      </w:tblGrid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Wymagane parametry minimalne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88" w:rsidRPr="0038698D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8D">
              <w:rPr>
                <w:rFonts w:ascii="Times New Roman" w:hAnsi="Times New Roman" w:cs="Times New Roman"/>
                <w:b/>
                <w:iCs/>
              </w:rPr>
              <w:t>Opis parametrów i warunków oferowanych</w:t>
            </w: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Typ urządzenia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Laserowe; Kolor + mono; Drukarka, kopiarka, skaner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drukowania i  kopiowania A4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min. 30 stron  / minutę w kolorze i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drukowania i kopiowania formatu A3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eastAsia="Times New Roman" w:hAnsi="Times New Roman" w:cs="Times New Roman"/>
                <w:lang w:eastAsia="pl-PL"/>
              </w:rPr>
              <w:t>min. 15 stron / minutę w kolorze i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Skala szarości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Zasobniki papieru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kaseta na minimum 500 arkuszy A5-A3, 52-256g/m2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kaseta na minimum 500 arkuszy A5-SRA3, 52-256g/m2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lastRenderedPageBreak/>
              <w:t>podajnik ręczny na 150 minimum arkuszy A6-SRA3, 60-300g/m2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Drukowani/ kopiowanie dwustronne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Automatyczne drukowanie i kopiowanie dwustronne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Format papieru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A5-SRA3, baner 297 x 1,200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Gramatura papieru</w:t>
            </w:r>
            <w:r w:rsidRPr="001E3E8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06E60">
              <w:rPr>
                <w:rFonts w:ascii="Times New Roman" w:hAnsi="Times New Roman" w:cs="Times New Roman"/>
              </w:rPr>
              <w:t>52-300 g/m2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Automatyczny podajnik oryginałów dwustronnych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 xml:space="preserve">100 oryginałów; A6-A3;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Pomniejszenie/ powiększenie kopiowania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CE117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 xml:space="preserve">25% - 400% krokowo co </w:t>
            </w:r>
            <w:bookmarkStart w:id="0" w:name="_GoBack"/>
            <w:bookmarkEnd w:id="0"/>
            <w:r w:rsidRPr="00306E60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Cz</w:t>
            </w:r>
            <w:r>
              <w:rPr>
                <w:rFonts w:ascii="Times New Roman" w:hAnsi="Times New Roman" w:cs="Times New Roman"/>
                <w:b/>
              </w:rPr>
              <w:t>as uzyskania pierwszej kopii A4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do 8 s. w kolorze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do 6 s. w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Pamięć urządzenia</w:t>
            </w:r>
            <w:r w:rsidRPr="001E3E8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Dysk twardy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06E60">
              <w:rPr>
                <w:rFonts w:ascii="Times New Roman" w:hAnsi="Times New Roman" w:cs="Times New Roman"/>
              </w:rPr>
              <w:t>250GB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Rozdzielczość kopiowania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600x600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Karta sieciowa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10/ 100/ 1000BaseT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Protokoły sieciowe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TCP/IP (IPv4/IPv6), SNMP, HTTP, </w:t>
            </w:r>
            <w:proofErr w:type="spellStart"/>
            <w:r w:rsidRPr="001E3E88">
              <w:rPr>
                <w:rFonts w:ascii="Times New Roman" w:hAnsi="Times New Roman" w:cs="Times New Roman"/>
              </w:rPr>
              <w:t>NetBEUI</w:t>
            </w:r>
            <w:proofErr w:type="spellEnd"/>
            <w:r w:rsidRPr="001E3E8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Język opisu strony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PCL6, PS3, XPS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Interfejs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10/ 100/ 1000 </w:t>
            </w:r>
            <w:proofErr w:type="spellStart"/>
            <w:r w:rsidRPr="001E3E88">
              <w:rPr>
                <w:rFonts w:ascii="Times New Roman" w:hAnsi="Times New Roman" w:cs="Times New Roman"/>
              </w:rPr>
              <w:t>BaseT</w:t>
            </w:r>
            <w:proofErr w:type="spellEnd"/>
            <w:r w:rsidRPr="001E3E88">
              <w:rPr>
                <w:rFonts w:ascii="Times New Roman" w:hAnsi="Times New Roman" w:cs="Times New Roman"/>
              </w:rPr>
              <w:t>, USB 2.0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Sterowniki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Windows Vista/7/8/10 (32/64 bit) </w:t>
            </w:r>
            <w:r>
              <w:rPr>
                <w:rFonts w:ascii="Times New Roman" w:hAnsi="Times New Roman" w:cs="Times New Roman"/>
              </w:rPr>
              <w:t>Windows Server 2008 (32/64 bit)</w:t>
            </w:r>
            <w:r w:rsidRPr="001E3E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E88">
              <w:rPr>
                <w:rFonts w:ascii="Times New Roman" w:hAnsi="Times New Roman" w:cs="Times New Roman"/>
              </w:rPr>
              <w:t>Windows Server 2008R2, Windows Server 2012, Linux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Rodzaj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6A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Skanowanie jednoprzebiegowe, </w:t>
            </w:r>
          </w:p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Skanowanie do e-mail, FTP, SMB, USB, sieciowy TWAIN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Rozdzielczość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1E3E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160 obrazów/min (kolor/mono)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Rozmiar </w:t>
            </w:r>
            <w:r w:rsidRPr="001E3E88">
              <w:rPr>
                <w:rFonts w:ascii="Times New Roman" w:hAnsi="Times New Roman" w:cs="Times New Roman"/>
                <w:b/>
              </w:rPr>
              <w:lastRenderedPageBreak/>
              <w:t xml:space="preserve">skanowanych oryginałów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lastRenderedPageBreak/>
              <w:t>Do A3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Format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TIFF, PDF, PDF kompaktowy,  JPEG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 xml:space="preserve">obsługiwanego, oryginalnego </w:t>
            </w:r>
            <w:r w:rsidRPr="001E3E88">
              <w:rPr>
                <w:rFonts w:ascii="Times New Roman" w:hAnsi="Times New Roman" w:cs="Times New Roman"/>
                <w:b/>
              </w:rPr>
              <w:t>tonera K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  <w:r w:rsidR="001E3E88" w:rsidRPr="001E3E88">
              <w:rPr>
                <w:rFonts w:ascii="Times New Roman" w:hAnsi="Times New Roman" w:cs="Times New Roman"/>
              </w:rPr>
              <w:t>28 000 stron</w:t>
            </w:r>
          </w:p>
          <w:p w:rsidR="0023156A" w:rsidRPr="001E3E88" w:rsidRDefault="0023156A" w:rsidP="0023156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23156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>obsługiwanych, oryginalnych</w:t>
            </w:r>
            <w:r w:rsidR="0023156A" w:rsidRPr="001E3E88">
              <w:rPr>
                <w:rFonts w:ascii="Times New Roman" w:hAnsi="Times New Roman" w:cs="Times New Roman"/>
                <w:b/>
              </w:rPr>
              <w:t xml:space="preserve"> </w:t>
            </w:r>
            <w:r w:rsidRPr="001E3E88">
              <w:rPr>
                <w:rFonts w:ascii="Times New Roman" w:hAnsi="Times New Roman" w:cs="Times New Roman"/>
                <w:b/>
              </w:rPr>
              <w:t>tonerów CMY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1E3E88" w:rsidRPr="001E3E88">
              <w:rPr>
                <w:rFonts w:ascii="Times New Roman" w:hAnsi="Times New Roman" w:cs="Times New Roman"/>
              </w:rPr>
              <w:t>26 000 stron każdy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 xml:space="preserve">obsługiwanego, oryginalnego </w:t>
            </w:r>
            <w:r w:rsidRPr="001E3E88">
              <w:rPr>
                <w:rFonts w:ascii="Times New Roman" w:hAnsi="Times New Roman" w:cs="Times New Roman"/>
                <w:b/>
              </w:rPr>
              <w:t>bębna K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1E3E88" w:rsidRPr="001E3E88">
              <w:rPr>
                <w:rFonts w:ascii="Times New Roman" w:hAnsi="Times New Roman" w:cs="Times New Roman"/>
              </w:rPr>
              <w:t>120 000 stron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 xml:space="preserve">obsługiwanych oryginalnych </w:t>
            </w:r>
            <w:r w:rsidRPr="001E3E88">
              <w:rPr>
                <w:rFonts w:ascii="Times New Roman" w:hAnsi="Times New Roman" w:cs="Times New Roman"/>
                <w:b/>
              </w:rPr>
              <w:t>bębnów CMY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1E3E88" w:rsidRPr="001E3E88">
              <w:rPr>
                <w:rFonts w:ascii="Times New Roman" w:hAnsi="Times New Roman" w:cs="Times New Roman"/>
              </w:rPr>
              <w:t>75 000 stron każdy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Informacje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6A" w:rsidRPr="005605CA" w:rsidRDefault="005605CA" w:rsidP="00560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E3E88" w:rsidRPr="005605CA">
              <w:rPr>
                <w:rFonts w:ascii="Times New Roman" w:hAnsi="Times New Roman" w:cs="Times New Roman"/>
              </w:rPr>
              <w:t>Uruchomienie kopiarki i instalacja drukarki sieciowej oraz skanera.</w:t>
            </w:r>
          </w:p>
          <w:p w:rsidR="001E3E88" w:rsidRPr="001E3E88" w:rsidRDefault="005605C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3156A">
              <w:rPr>
                <w:rFonts w:ascii="Times New Roman" w:hAnsi="Times New Roman" w:cs="Times New Roman"/>
              </w:rPr>
              <w:t>Kserokopiarka powinna być dostarczona z zamontowanym kompletem materiałów eksploatacyjnych o pełnej wydajności.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Funkcjonalność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Minimum 300 kont użytkowników; Obsługa Active Directory (login + hasło + e-mail + katalog </w:t>
            </w:r>
            <w:proofErr w:type="spellStart"/>
            <w:r w:rsidRPr="001E3E88">
              <w:rPr>
                <w:rFonts w:ascii="Times New Roman" w:hAnsi="Times New Roman" w:cs="Times New Roman"/>
              </w:rPr>
              <w:t>smb</w:t>
            </w:r>
            <w:proofErr w:type="spellEnd"/>
            <w:r w:rsidRPr="001E3E88">
              <w:rPr>
                <w:rFonts w:ascii="Times New Roman" w:hAnsi="Times New Roman" w:cs="Times New Roman"/>
              </w:rPr>
              <w:t xml:space="preserve">); 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Integracja z Active Directory – użytkownik otrzymuje swój wydruk po wpisaniu na urządzeniu swojego hasła z Active Directory,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Definicja funkcji dostępu użytkownika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Wydruk poufny (wydruk po wpisaniu na panelu kserokopiarki zdefiniowanego hasła),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Kopiowanie po wpisaniu przez użytkownika kodu dostępu/hasła Active Directory 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Szyfrowanie dysku twardego.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Opcje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Oryginalna podstawa.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Gwarancja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36 miesięcy lub 200 000 kopii. W tym okresie serwis urządzenia musi być realizowany przez producenta lub autoryzowanego partnera serwisowego producenta u Zamawiającego.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E3E88" w:rsidRPr="00BC4AEC" w:rsidRDefault="001E3E88" w:rsidP="001E3E88">
      <w:pPr>
        <w:pStyle w:val="Akapitzlist1"/>
        <w:ind w:left="284"/>
        <w:rPr>
          <w:b/>
          <w:sz w:val="28"/>
          <w:szCs w:val="28"/>
          <w:u w:val="single"/>
        </w:rPr>
      </w:pPr>
      <w:r w:rsidRPr="00BC4AEC">
        <w:rPr>
          <w:b/>
          <w:sz w:val="28"/>
          <w:szCs w:val="28"/>
          <w:u w:val="single"/>
        </w:rPr>
        <w:t>UWAGA:</w:t>
      </w:r>
    </w:p>
    <w:p w:rsidR="00423FC9" w:rsidRDefault="001E3E88" w:rsidP="001E3E88">
      <w:pPr>
        <w:pStyle w:val="Akapitzlist1"/>
        <w:ind w:left="284"/>
        <w:jc w:val="both"/>
        <w:rPr>
          <w:b/>
        </w:rPr>
      </w:pPr>
      <w:r w:rsidRPr="00BC4AEC">
        <w:rPr>
          <w:b/>
        </w:rPr>
        <w:t xml:space="preserve">Wykonawca zobowiązany jest do wypełnienia wszystkich pól  i pozycji „Wykazu oferowanego sprzętu”. W przypadku  braku nazwy producenta, modelu/numeru karty katalogowej lub innych niewypełnionych pozycji „Wykazu oferowanego sprzętu” oferta nie będzie podlegała uzupełnieniu i zostanie odrzucona. </w:t>
      </w:r>
    </w:p>
    <w:p w:rsidR="00423FC9" w:rsidRPr="00423FC9" w:rsidRDefault="00423FC9" w:rsidP="00423FC9">
      <w:pPr>
        <w:rPr>
          <w:lang w:eastAsia="pl-PL"/>
        </w:rPr>
      </w:pPr>
    </w:p>
    <w:p w:rsidR="00423FC9" w:rsidRDefault="00423FC9" w:rsidP="00423FC9">
      <w:pPr>
        <w:rPr>
          <w:lang w:eastAsia="pl-PL"/>
        </w:rPr>
      </w:pPr>
    </w:p>
    <w:p w:rsidR="00423FC9" w:rsidRPr="00423FC9" w:rsidRDefault="00423FC9" w:rsidP="00423FC9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r>
        <w:rPr>
          <w:lang w:eastAsia="pl-PL"/>
        </w:rPr>
        <w:tab/>
      </w:r>
    </w:p>
    <w:p w:rsidR="00423FC9" w:rsidRPr="00423FC9" w:rsidRDefault="00423FC9" w:rsidP="00423FC9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r w:rsidRPr="00423FC9">
        <w:rPr>
          <w:rFonts w:ascii="Times New Roman" w:eastAsia="Calibri" w:hAnsi="Times New Roman" w:cs="Times New Roman"/>
          <w:i/>
          <w:iCs/>
        </w:rPr>
        <w:t xml:space="preserve">                           Podpis:</w:t>
      </w:r>
    </w:p>
    <w:p w:rsidR="00423FC9" w:rsidRPr="00423FC9" w:rsidRDefault="00423FC9" w:rsidP="00423FC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423FC9">
        <w:rPr>
          <w:rFonts w:ascii="Times New Roman" w:eastAsia="Calibri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423FC9" w:rsidRPr="00423FC9" w:rsidRDefault="00423FC9" w:rsidP="00423FC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423FC9" w:rsidRPr="00423FC9" w:rsidRDefault="00423FC9" w:rsidP="00423FC9">
      <w:pPr>
        <w:tabs>
          <w:tab w:val="right" w:leader="dot" w:pos="453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…………………, dnia ………………</w:t>
      </w:r>
      <w:r w:rsidRPr="00423FC9">
        <w:rPr>
          <w:rFonts w:ascii="Times New Roman" w:eastAsia="Calibri" w:hAnsi="Times New Roman" w:cs="Times New Roman"/>
          <w:iCs/>
          <w:sz w:val="20"/>
          <w:szCs w:val="20"/>
        </w:rPr>
        <w:t>..</w:t>
      </w: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2017 r.</w:t>
      </w:r>
    </w:p>
    <w:p w:rsidR="001E3E88" w:rsidRPr="00423FC9" w:rsidRDefault="001E3E88" w:rsidP="00423FC9">
      <w:pPr>
        <w:tabs>
          <w:tab w:val="left" w:pos="5910"/>
        </w:tabs>
        <w:rPr>
          <w:lang w:eastAsia="pl-PL"/>
        </w:rPr>
      </w:pPr>
    </w:p>
    <w:sectPr w:rsidR="001E3E88" w:rsidRPr="00423FC9" w:rsidSect="001E3E8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E3" w:rsidRDefault="009F39E3" w:rsidP="009F39E3">
      <w:pPr>
        <w:spacing w:after="0" w:line="240" w:lineRule="auto"/>
      </w:pPr>
      <w:r>
        <w:separator/>
      </w:r>
    </w:p>
  </w:endnote>
  <w:endnote w:type="continuationSeparator" w:id="0">
    <w:p w:rsidR="009F39E3" w:rsidRDefault="009F39E3" w:rsidP="009F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E3" w:rsidRDefault="009F39E3" w:rsidP="009F39E3">
      <w:pPr>
        <w:spacing w:after="0" w:line="240" w:lineRule="auto"/>
      </w:pPr>
      <w:r>
        <w:separator/>
      </w:r>
    </w:p>
  </w:footnote>
  <w:footnote w:type="continuationSeparator" w:id="0">
    <w:p w:rsidR="009F39E3" w:rsidRDefault="009F39E3" w:rsidP="009F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3" w:rsidRPr="004C02AE" w:rsidRDefault="009F39E3" w:rsidP="009F39E3">
    <w:pPr>
      <w:pStyle w:val="Nagwek"/>
    </w:pPr>
    <w:r>
      <w:rPr>
        <w:rFonts w:ascii="Times New Roman" w:hAnsi="Times New Roman"/>
        <w:sz w:val="20"/>
      </w:rPr>
      <w:t>OR-I.271.01.2017</w:t>
    </w:r>
  </w:p>
  <w:p w:rsidR="009F39E3" w:rsidRDefault="009F39E3">
    <w:pPr>
      <w:pStyle w:val="Nagwek"/>
    </w:pPr>
  </w:p>
  <w:p w:rsidR="009F39E3" w:rsidRDefault="009F39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006"/>
    <w:multiLevelType w:val="hybridMultilevel"/>
    <w:tmpl w:val="DC02E3CC"/>
    <w:lvl w:ilvl="0" w:tplc="9834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40A42"/>
    <w:multiLevelType w:val="hybridMultilevel"/>
    <w:tmpl w:val="6732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B7A80"/>
    <w:multiLevelType w:val="hybridMultilevel"/>
    <w:tmpl w:val="81FAD0C8"/>
    <w:lvl w:ilvl="0" w:tplc="549AF1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391034"/>
    <w:multiLevelType w:val="hybridMultilevel"/>
    <w:tmpl w:val="2C7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F00CCD"/>
    <w:multiLevelType w:val="hybridMultilevel"/>
    <w:tmpl w:val="ED14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E"/>
    <w:rsid w:val="001A2D4A"/>
    <w:rsid w:val="001E3E88"/>
    <w:rsid w:val="0023156A"/>
    <w:rsid w:val="00306E60"/>
    <w:rsid w:val="00420F7F"/>
    <w:rsid w:val="00423FC9"/>
    <w:rsid w:val="005605CA"/>
    <w:rsid w:val="006046AC"/>
    <w:rsid w:val="007C623F"/>
    <w:rsid w:val="00995C7E"/>
    <w:rsid w:val="009F39E3"/>
    <w:rsid w:val="00B22873"/>
    <w:rsid w:val="00C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C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5C7E"/>
    <w:pPr>
      <w:ind w:left="720"/>
      <w:contextualSpacing/>
    </w:pPr>
  </w:style>
  <w:style w:type="paragraph" w:customStyle="1" w:styleId="Akapitzlist1">
    <w:name w:val="Akapit z listą1"/>
    <w:basedOn w:val="Normalny"/>
    <w:rsid w:val="001E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9E3"/>
  </w:style>
  <w:style w:type="paragraph" w:styleId="Stopka">
    <w:name w:val="footer"/>
    <w:basedOn w:val="Normalny"/>
    <w:link w:val="Stopka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C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5C7E"/>
    <w:pPr>
      <w:ind w:left="720"/>
      <w:contextualSpacing/>
    </w:pPr>
  </w:style>
  <w:style w:type="paragraph" w:customStyle="1" w:styleId="Akapitzlist1">
    <w:name w:val="Akapit z listą1"/>
    <w:basedOn w:val="Normalny"/>
    <w:rsid w:val="001E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9E3"/>
  </w:style>
  <w:style w:type="paragraph" w:styleId="Stopka">
    <w:name w:val="footer"/>
    <w:basedOn w:val="Normalny"/>
    <w:link w:val="Stopka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Dolata Pawel</cp:lastModifiedBy>
  <cp:revision>2</cp:revision>
  <cp:lastPrinted>2017-11-16T09:23:00Z</cp:lastPrinted>
  <dcterms:created xsi:type="dcterms:W3CDTF">2017-11-20T11:29:00Z</dcterms:created>
  <dcterms:modified xsi:type="dcterms:W3CDTF">2017-11-20T11:29:00Z</dcterms:modified>
</cp:coreProperties>
</file>