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5907C5" w:rsidRPr="00125C4A" w:rsidRDefault="00003C1B" w:rsidP="005907C5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 xml:space="preserve">             </w:t>
      </w:r>
      <w:r w:rsidR="005907C5" w:rsidRPr="00125C4A">
        <w:rPr>
          <w:rFonts w:cstheme="minorHAnsi"/>
          <w:sz w:val="18"/>
          <w:szCs w:val="18"/>
        </w:rPr>
        <w:t>Leszno, dnia ............................. r.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cstheme="minorHAnsi"/>
          <w:b/>
          <w:bCs/>
          <w:sz w:val="20"/>
          <w:szCs w:val="20"/>
        </w:rPr>
      </w:pPr>
      <w:r w:rsidRPr="00125C4A">
        <w:rPr>
          <w:rFonts w:cstheme="minorHAnsi"/>
          <w:b/>
          <w:bCs/>
          <w:sz w:val="20"/>
          <w:szCs w:val="20"/>
        </w:rPr>
        <w:t>Prezydent Miasta Leszna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za pośrednictwem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 xml:space="preserve">Wydziału Ochrony Środowiska 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ul. Wałowa 5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ind w:firstLine="5103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64-100 Leszno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25C4A">
        <w:rPr>
          <w:rFonts w:cstheme="minorHAnsi"/>
          <w:b/>
          <w:bCs/>
          <w:sz w:val="20"/>
          <w:szCs w:val="20"/>
        </w:rPr>
        <w:t>W N I O S E K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4"/>
          <w:szCs w:val="14"/>
        </w:rPr>
      </w:pPr>
      <w:r w:rsidRPr="00125C4A">
        <w:rPr>
          <w:rFonts w:cstheme="minorHAnsi"/>
          <w:b/>
          <w:bCs/>
          <w:sz w:val="20"/>
          <w:szCs w:val="20"/>
        </w:rPr>
        <w:t>o wydanie decyzji o środowiskowych uwarunkowaniach</w:t>
      </w:r>
      <w:r w:rsidRPr="00125C4A">
        <w:rPr>
          <w:rFonts w:cstheme="minorHAnsi"/>
          <w:b/>
          <w:bCs/>
          <w:sz w:val="14"/>
          <w:szCs w:val="14"/>
        </w:rPr>
        <w:t>*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2"/>
          <w:szCs w:val="12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2"/>
          <w:szCs w:val="12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2"/>
          <w:szCs w:val="12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2"/>
          <w:szCs w:val="12"/>
        </w:rPr>
      </w:pPr>
      <w:r w:rsidRPr="00125C4A">
        <w:rPr>
          <w:rFonts w:cstheme="minorHAnsi"/>
          <w:i/>
          <w:iCs/>
          <w:sz w:val="12"/>
          <w:szCs w:val="12"/>
        </w:rPr>
        <w:t>WYPEŁNIĆ DUŻYMI, DRUKOWANYMI LITERAMI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125C4A">
        <w:rPr>
          <w:rFonts w:cstheme="minorHAnsi"/>
          <w:b/>
          <w:bCs/>
          <w:sz w:val="16"/>
          <w:szCs w:val="16"/>
        </w:rPr>
        <w:t>A DANE IDENTYFIKACYJNE WNIOSKODAWCY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Imię i nazwisko/nazwa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 xml:space="preserve">Miejscowość: 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Kod pocztowy: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Ulica/Plac* Nr domu: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e-mail: Telefon: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125C4A">
        <w:rPr>
          <w:rFonts w:cstheme="minorHAnsi"/>
          <w:b/>
          <w:bCs/>
          <w:sz w:val="16"/>
          <w:szCs w:val="16"/>
        </w:rPr>
        <w:t xml:space="preserve">B DANE IDENTYFIKACYJNE PEŁNOMOCNIKA </w:t>
      </w:r>
      <w:r w:rsidRPr="00125C4A">
        <w:rPr>
          <w:rFonts w:cstheme="minorHAnsi"/>
          <w:i/>
          <w:iCs/>
          <w:sz w:val="16"/>
          <w:szCs w:val="16"/>
        </w:rPr>
        <w:t>(adres do korespondencji)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125C4A">
        <w:rPr>
          <w:rFonts w:cstheme="minorHAnsi"/>
          <w:sz w:val="20"/>
          <w:szCs w:val="20"/>
        </w:rPr>
        <w:t>Imię i Nazwisko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 xml:space="preserve">Miejscowość: 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Kod pocztowy: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Ulica/Plac* Nr domu:</w:t>
      </w:r>
    </w:p>
    <w:p w:rsidR="005907C5" w:rsidRPr="00125C4A" w:rsidRDefault="005907C5" w:rsidP="005907C5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125C4A">
        <w:rPr>
          <w:rFonts w:cstheme="minorHAnsi"/>
          <w:sz w:val="20"/>
          <w:szCs w:val="20"/>
        </w:rPr>
        <w:t>e-mail: Telefon: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25C4A">
        <w:rPr>
          <w:rFonts w:cstheme="minorHAnsi"/>
          <w:sz w:val="20"/>
          <w:szCs w:val="20"/>
        </w:rPr>
        <w:t xml:space="preserve">Na podstawie art. 71 ust. 2 i art. 73 ust. 1 ustawy z dnia 3 października 2008 r. </w:t>
      </w:r>
      <w:r w:rsidRPr="00125C4A">
        <w:rPr>
          <w:rFonts w:cstheme="minorHAnsi"/>
          <w:i/>
          <w:iCs/>
          <w:sz w:val="20"/>
          <w:szCs w:val="20"/>
        </w:rPr>
        <w:t>o udostępnianiu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25C4A">
        <w:rPr>
          <w:rFonts w:cstheme="minorHAnsi"/>
          <w:i/>
          <w:iCs/>
          <w:sz w:val="20"/>
          <w:szCs w:val="20"/>
        </w:rPr>
        <w:t>informacji o środowisku i jego ochronie, udziale społeczeństwa w ochronie środowiska oraz o ocenach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25C4A">
        <w:rPr>
          <w:rFonts w:cstheme="minorHAnsi"/>
          <w:i/>
          <w:iCs/>
          <w:sz w:val="20"/>
          <w:szCs w:val="20"/>
        </w:rPr>
        <w:t xml:space="preserve">oddziaływania na środowisko </w:t>
      </w:r>
      <w:r w:rsidRPr="00125C4A">
        <w:rPr>
          <w:rFonts w:cstheme="minorHAnsi"/>
          <w:sz w:val="20"/>
          <w:szCs w:val="20"/>
        </w:rPr>
        <w:t>wnoszę o wydanie decyzji o środowiskowych uwarunkowaniach dla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25C4A">
        <w:rPr>
          <w:rFonts w:cstheme="minorHAnsi"/>
          <w:sz w:val="20"/>
          <w:szCs w:val="20"/>
        </w:rPr>
        <w:t>przedsięwzięcia polegającego</w:t>
      </w:r>
      <w:r w:rsidRPr="00125C4A">
        <w:rPr>
          <w:rFonts w:cstheme="minorHAnsi"/>
        </w:rPr>
        <w:t xml:space="preserve"> </w:t>
      </w:r>
      <w:r w:rsidRPr="00125C4A">
        <w:rPr>
          <w:rFonts w:cstheme="minorHAnsi"/>
          <w:sz w:val="20"/>
          <w:szCs w:val="20"/>
        </w:rPr>
        <w:t>na:</w:t>
      </w:r>
    </w:p>
    <w:p w:rsidR="00EC57E1" w:rsidRPr="00125C4A" w:rsidRDefault="005907C5" w:rsidP="00EC57E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C57E1" w:rsidRPr="00125C4A" w:rsidRDefault="00EC57E1" w:rsidP="00EC57E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C57E1" w:rsidRPr="00125C4A" w:rsidRDefault="005907C5" w:rsidP="00EC57E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................................................................................................................</w:t>
      </w:r>
      <w:r w:rsidR="00EC57E1" w:rsidRPr="00125C4A">
        <w:rPr>
          <w:rFonts w:cstheme="minorHAnsi"/>
          <w:sz w:val="18"/>
          <w:szCs w:val="18"/>
        </w:rPr>
        <w:t xml:space="preserve"> …............................................................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realizowanego na działkach ew. (nr, arkusz mapy obręb ): …............................................................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które zgodnie z § .......... ust. ............ pkt. ...............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125C4A">
        <w:rPr>
          <w:rFonts w:cstheme="minorHAnsi"/>
          <w:sz w:val="18"/>
          <w:szCs w:val="18"/>
        </w:rPr>
        <w:t xml:space="preserve">rozporządzenia Rady Ministrów z dnia 10 września 2019 r. </w:t>
      </w:r>
      <w:r w:rsidRPr="00125C4A">
        <w:rPr>
          <w:rFonts w:cstheme="minorHAnsi"/>
          <w:i/>
          <w:iCs/>
          <w:sz w:val="18"/>
          <w:szCs w:val="18"/>
        </w:rPr>
        <w:t>w sprawie przedsięwzięć mogących znacząco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25C4A">
        <w:rPr>
          <w:rFonts w:cstheme="minorHAnsi"/>
          <w:i/>
          <w:iCs/>
          <w:sz w:val="18"/>
          <w:szCs w:val="18"/>
        </w:rPr>
        <w:t xml:space="preserve">oddziaływać na środowisko </w:t>
      </w:r>
      <w:r w:rsidRPr="00125C4A">
        <w:rPr>
          <w:rFonts w:cstheme="minorHAnsi"/>
          <w:sz w:val="18"/>
          <w:szCs w:val="18"/>
        </w:rPr>
        <w:t>kwalifikuje się jako przedsięwzięcie mogące znacząco oddziaływać na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125C4A">
        <w:rPr>
          <w:rFonts w:cstheme="minorHAnsi"/>
          <w:sz w:val="18"/>
          <w:szCs w:val="18"/>
        </w:rPr>
        <w:t xml:space="preserve">środowisko, dla którego sporządzenie raportu o oddziaływaniu na środowisko </w:t>
      </w:r>
      <w:r w:rsidRPr="00125C4A">
        <w:rPr>
          <w:rFonts w:cstheme="minorHAnsi"/>
          <w:i/>
          <w:iCs/>
          <w:sz w:val="18"/>
          <w:szCs w:val="18"/>
        </w:rPr>
        <w:t>jest wymagane / może być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0"/>
          <w:szCs w:val="10"/>
        </w:rPr>
      </w:pPr>
      <w:r w:rsidRPr="00125C4A">
        <w:rPr>
          <w:rFonts w:cstheme="minorHAnsi"/>
          <w:i/>
          <w:iCs/>
          <w:sz w:val="18"/>
          <w:szCs w:val="18"/>
        </w:rPr>
        <w:t>wymagane</w:t>
      </w:r>
      <w:r w:rsidRPr="00125C4A">
        <w:rPr>
          <w:rFonts w:cstheme="minorHAnsi"/>
          <w:i/>
          <w:iCs/>
          <w:sz w:val="10"/>
          <w:szCs w:val="10"/>
        </w:rPr>
        <w:t>1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25C4A">
        <w:rPr>
          <w:rFonts w:cstheme="minorHAnsi"/>
          <w:sz w:val="18"/>
          <w:szCs w:val="18"/>
        </w:rPr>
        <w:t>Decyzja o środowiskowych uwarunkowaniach dla przedsięwzięcia będzie niezbędna do uzyskania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15"/>
        </w:rPr>
      </w:pPr>
      <w:r w:rsidRPr="00125C4A">
        <w:rPr>
          <w:rFonts w:cstheme="minorHAnsi"/>
          <w:sz w:val="18"/>
          <w:szCs w:val="18"/>
        </w:rPr>
        <w:t>decyzji</w:t>
      </w:r>
      <w:r w:rsidRPr="00125C4A">
        <w:rPr>
          <w:rFonts w:cstheme="minorHAnsi"/>
          <w:sz w:val="10"/>
          <w:szCs w:val="10"/>
        </w:rPr>
        <w:t xml:space="preserve"> </w:t>
      </w:r>
      <w:r w:rsidRPr="00125C4A">
        <w:rPr>
          <w:rFonts w:cstheme="minorHAnsi"/>
          <w:sz w:val="18"/>
          <w:szCs w:val="18"/>
        </w:rPr>
        <w:t>.....................................................................................................................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15"/>
        </w:rPr>
      </w:pP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15"/>
        </w:rPr>
      </w:pPr>
    </w:p>
    <w:p w:rsidR="00125C4A" w:rsidRPr="00125C4A" w:rsidRDefault="00125C4A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15"/>
        </w:rPr>
      </w:pP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15"/>
        </w:rPr>
      </w:pP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125C4A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Załączniki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b/>
          <w:color w:val="000000"/>
          <w:sz w:val="20"/>
          <w:szCs w:val="20"/>
        </w:rPr>
        <w:t></w:t>
      </w:r>
      <w:r w:rsidRPr="00125C4A">
        <w:rPr>
          <w:rFonts w:eastAsia="Wingdings-Regular"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poświadczona przez właściwy organ kopia mapy ewidencyjnej w postaci papierowej lub elektronicznej obejmująca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przewidywany teren, na którym będzie realizowane przedsięwzięcie oraz obejmująca przewidywany obszar, o którym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mowa w art. 74 ust. 3a zdanie drugie ustawy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ooś</w:t>
      </w:r>
      <w:proofErr w:type="spellEnd"/>
      <w:r w:rsidRPr="00125C4A">
        <w:rPr>
          <w:rFonts w:cstheme="minorHAnsi"/>
          <w:color w:val="000000"/>
          <w:sz w:val="20"/>
          <w:szCs w:val="20"/>
        </w:rPr>
        <w:t xml:space="preserve"> tj. obszar, na który będzie oddziaływać przedsięwzięcie w wariancie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zaproponowanym przez wnioskodawcę - w celu jak najszybszego przeprowadzenia procedury oraz uzyskiwania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jednoczesnych opinii innych organów (RDOŚ, PPIS i PGWWP) zaleca się przedłożenie 4 egzemplarzy mapy (1 egz. z</w:t>
      </w:r>
      <w:r w:rsidR="00CC571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oryginalnymi pieczęciami + 3 kopie)</w:t>
      </w:r>
    </w:p>
    <w:p w:rsidR="00CC571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b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 xml:space="preserve">karta informacyjna przedsięwzięcia opracowana na podstawie art. 62 a, w związku z art. 63 ust. 1 ustawy 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 xml:space="preserve">z dnia 3października 2008 r. </w:t>
      </w:r>
      <w:r w:rsidRPr="00125C4A">
        <w:rPr>
          <w:rFonts w:cstheme="minorHAnsi"/>
          <w:i/>
          <w:iCs/>
          <w:color w:val="000000"/>
          <w:sz w:val="20"/>
          <w:szCs w:val="20"/>
        </w:rPr>
        <w:t xml:space="preserve">o udostępnianiu informacji o środowisku i jego ochronie, udziale społeczeństwa </w:t>
      </w:r>
      <w:r w:rsidR="00CC571A">
        <w:rPr>
          <w:rFonts w:cstheme="minorHAnsi"/>
          <w:i/>
          <w:iCs/>
          <w:color w:val="000000"/>
          <w:sz w:val="20"/>
          <w:szCs w:val="20"/>
        </w:rPr>
        <w:br/>
      </w:r>
      <w:r w:rsidRPr="00125C4A">
        <w:rPr>
          <w:rFonts w:cstheme="minorHAnsi"/>
          <w:i/>
          <w:iCs/>
          <w:color w:val="000000"/>
          <w:sz w:val="20"/>
          <w:szCs w:val="20"/>
        </w:rPr>
        <w:t>w ochronie</w:t>
      </w:r>
      <w:r w:rsidR="00CC571A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125C4A">
        <w:rPr>
          <w:rFonts w:cstheme="minorHAnsi"/>
          <w:i/>
          <w:iCs/>
          <w:color w:val="000000"/>
          <w:sz w:val="20"/>
          <w:szCs w:val="20"/>
        </w:rPr>
        <w:t>środowiska oraz o ocenach oddziaływania na środowisko</w:t>
      </w:r>
      <w:r w:rsidRPr="00125C4A">
        <w:rPr>
          <w:rFonts w:cstheme="minorHAnsi"/>
          <w:color w:val="000000"/>
          <w:sz w:val="20"/>
          <w:szCs w:val="20"/>
        </w:rPr>
        <w:t>3 wraz z jej zapisem w formie elektronicznej na informatycznych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nośnikach danych (w min. 4 egzemplarzach), podpisana przez autora, </w:t>
      </w:r>
      <w:r w:rsidR="00CC571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a w przypadku gdy jej wykonawcą jest zespół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autorów – kierujący tym zespołem, wraz z podaniem imienia </w:t>
      </w:r>
      <w:r w:rsidR="00CC571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i nazwiska oraz daty sporządzenia karty informacyjnej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przedsięwzięcia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>raport o oddziaływaniu przedsięwzięcia na środowisko wraz z jego zapisem w formie elektronicznej na informatycznych</w:t>
      </w:r>
      <w:r w:rsidR="00CC571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nośnikach danych (w min. 4 egzemplarzach,) z załącznikami: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>oświadczenie autora raportu o oddziaływaniu przedsięwzięcia na środowisko, a w przypadku gdy wykonawcą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raportu jest zespół autorów - kierującego tym zespołem, o spełnieniu wymagań, o których mowa w art. 74a ust. 2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ustawy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 udostępnianiu informacji o środowisku i jego ochronie, udziale społeczeństwa w ochronie środowiska oraz o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ocenach oddziaływania na środowisko;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>wyniki inwentaryzacji przyrodniczej, przez którą rozumie się zbiór badań terenowych przeprowadzonych na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potrzeby scharakteryzowania elementów środowiska przyrodniczego, jeżeli została przeprowadzona, wraz </w:t>
      </w:r>
      <w:r w:rsidR="00CC571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z opisem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zastosowanej metodyki;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>wypis z rejestru gruntów lub inny dokument, w postaci papierowej lub elektronicznej, wydane przez organ prowadzący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ewidencję gruntów i budynków, pozwalający na ustalenie stron postępowania, zawierający co najmniej numer działki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ewidencyjnej oraz, o ile zostały ujawnione: numer jej księgi wieczystej, imię i nazwisko albo nazwę oraz adres podmiotu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>ewidencyjnego, obejmujący przewidywany teren, na którym będzie realizowane przedsięwzięcie, oraz obejmujący obszar,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 którym mowa w art. 74 ust. 3a zdanie drugie ustawy ooś;4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 xml:space="preserve">mapa w postaci papierowej oraz elektronicznej, w skali zapewniającej czytelność przedstawionych danych </w:t>
      </w:r>
      <w:r w:rsidR="00CC571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 xml:space="preserve">z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zaznaczonymprzewidywanym</w:t>
      </w:r>
      <w:proofErr w:type="spellEnd"/>
      <w:r w:rsidRPr="00125C4A">
        <w:rPr>
          <w:rFonts w:cstheme="minorHAnsi"/>
          <w:color w:val="000000"/>
          <w:sz w:val="20"/>
          <w:szCs w:val="20"/>
        </w:rPr>
        <w:t xml:space="preserve"> terenem, na którym będzie realizowane przedsięwzięcie, oraz z zaznaczonym przewidywanym obszarem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o którym mowa w art. 74 ust. 3a zdanie drugie ustawy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ooś</w:t>
      </w:r>
      <w:proofErr w:type="spellEnd"/>
      <w:r w:rsidRPr="00125C4A">
        <w:rPr>
          <w:rFonts w:cstheme="minorHAnsi"/>
          <w:color w:val="000000"/>
          <w:sz w:val="20"/>
          <w:szCs w:val="20"/>
        </w:rPr>
        <w:t xml:space="preserve"> wraz z wyznaczona odległością, o której mowa w art. 74 ust.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3a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pkt</w:t>
      </w:r>
      <w:proofErr w:type="spellEnd"/>
      <w:r w:rsidRPr="00125C4A">
        <w:rPr>
          <w:rFonts w:cstheme="minorHAnsi"/>
          <w:color w:val="000000"/>
          <w:sz w:val="20"/>
          <w:szCs w:val="20"/>
        </w:rPr>
        <w:t xml:space="preserve"> 1 ustawy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ooś</w:t>
      </w:r>
      <w:proofErr w:type="spellEnd"/>
      <w:r w:rsidRPr="00125C4A">
        <w:rPr>
          <w:rFonts w:cstheme="minorHAnsi"/>
          <w:color w:val="000000"/>
          <w:sz w:val="20"/>
          <w:szCs w:val="20"/>
        </w:rPr>
        <w:t>. Mapę sporządza się na podkładzie wykonanym na podstawie kopii mapy ewidencyjnej - w celu jak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najszybszego przeprowadzenia procedury oraz uzyskiwania jednoczesnych opinii innych organów (RDOŚ , PPIS i PGWWP)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zalecane jest przedłożenie 4 egzemplarzy mapy.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 xml:space="preserve">wykaz działek przewidzianych do prowadzenia prac przygotowawczych polegających na wycince drzew </w:t>
      </w:r>
      <w:r w:rsidR="00CC571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i krzewów, o ile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 xml:space="preserve">prace takie przewidziane są do realizacji, w przypadku przedsięwzięć wymagających decyzji, o której mowa </w:t>
      </w:r>
      <w:r w:rsidR="00CC571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w art. 72 ust.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1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pkt</w:t>
      </w:r>
      <w:proofErr w:type="spellEnd"/>
      <w:r w:rsidRPr="00125C4A">
        <w:rPr>
          <w:rFonts w:cstheme="minorHAnsi"/>
          <w:color w:val="000000"/>
          <w:sz w:val="20"/>
          <w:szCs w:val="20"/>
        </w:rPr>
        <w:t xml:space="preserve"> 10 ustawy o udostępnianiu informacji o środowisku i jego ochronie, udziale społeczeństwa w ochronie środowiska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oraz o ocenach oddziaływania na środowisko,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 xml:space="preserve">analiza kosztów i korzyści, o której mowa w </w:t>
      </w:r>
      <w:r w:rsidRPr="00CC571A">
        <w:rPr>
          <w:rFonts w:cstheme="minorHAnsi"/>
          <w:sz w:val="20"/>
          <w:szCs w:val="20"/>
        </w:rPr>
        <w:t>art. 10a ust. 1</w:t>
      </w:r>
      <w:r w:rsidRPr="00125C4A">
        <w:rPr>
          <w:rFonts w:cstheme="minorHAnsi"/>
          <w:color w:val="000081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ustawy z dnia 10 kwietnia 1997 r. - Prawo energetyczne .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>dowód zapłaty opłaty skarbowej (opłata dla decyzji o środowiskowych uwarunkowaniach wynosi 205 zł)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Wingdings-Regular" w:cstheme="minorHAnsi"/>
          <w:color w:val="000000"/>
          <w:sz w:val="20"/>
          <w:szCs w:val="20"/>
        </w:rPr>
        <w:t xml:space="preserve"> </w:t>
      </w:r>
      <w:r w:rsidRPr="00125C4A">
        <w:rPr>
          <w:rFonts w:cstheme="minorHAnsi"/>
          <w:color w:val="000000"/>
          <w:sz w:val="20"/>
          <w:szCs w:val="20"/>
        </w:rPr>
        <w:t>oryginał lub urzędowo poświadczony odpis pełnomocnictwa w przypadku prowadzenia sprawy przez pełnomocnika</w:t>
      </w:r>
      <w:r w:rsidR="00CC571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inwestora wraz z dowodem wniesienia opłaty skarbowej (opłata za złożenie dokumentu potwierdzającego prawo do</w:t>
      </w:r>
      <w:r w:rsidR="00CC571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występowania w imieniu inwestora wynosi 17 zł)</w:t>
      </w:r>
    </w:p>
    <w:p w:rsidR="00CC3F85" w:rsidRPr="00125C4A" w:rsidRDefault="00CC3F8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CC3F85" w:rsidRPr="00125C4A" w:rsidRDefault="00CC3F8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color w:val="000000"/>
          <w:sz w:val="16"/>
          <w:szCs w:val="16"/>
        </w:rPr>
      </w:pPr>
      <w:r w:rsidRPr="00125C4A">
        <w:rPr>
          <w:rFonts w:cstheme="minorHAnsi"/>
          <w:color w:val="000000"/>
          <w:sz w:val="16"/>
          <w:szCs w:val="16"/>
        </w:rPr>
        <w:t>........................................................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color w:val="000000"/>
          <w:sz w:val="16"/>
          <w:szCs w:val="16"/>
        </w:rPr>
      </w:pPr>
      <w:r w:rsidRPr="00125C4A">
        <w:rPr>
          <w:rFonts w:cstheme="minorHAnsi"/>
          <w:color w:val="000000"/>
          <w:sz w:val="16"/>
          <w:szCs w:val="16"/>
        </w:rPr>
        <w:t>/podpis wnioskodawcy/</w:t>
      </w:r>
    </w:p>
    <w:p w:rsidR="005907C5" w:rsidRPr="00125C4A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125C4A">
        <w:rPr>
          <w:rFonts w:cstheme="minorHAnsi"/>
          <w:color w:val="000000"/>
          <w:sz w:val="16"/>
          <w:szCs w:val="16"/>
        </w:rPr>
        <w:t>*. Formularz wniosku nie jest obligatoryjny.</w:t>
      </w:r>
    </w:p>
    <w:p w:rsidR="00CC3F85" w:rsidRPr="00125C4A" w:rsidRDefault="00CC3F8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5"/>
          <w:szCs w:val="15"/>
        </w:rPr>
      </w:pP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b/>
          <w:bCs/>
          <w:color w:val="000000"/>
          <w:sz w:val="15"/>
          <w:szCs w:val="15"/>
        </w:rPr>
      </w:pPr>
      <w:r w:rsidRPr="00125C4A">
        <w:rPr>
          <w:rFonts w:cstheme="minorHAnsi"/>
          <w:b/>
          <w:bCs/>
          <w:color w:val="000000"/>
          <w:sz w:val="15"/>
          <w:szCs w:val="15"/>
        </w:rPr>
        <w:t>................................................................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b/>
          <w:bCs/>
          <w:color w:val="000000"/>
          <w:sz w:val="15"/>
          <w:szCs w:val="15"/>
        </w:rPr>
      </w:pPr>
      <w:r w:rsidRPr="00125C4A">
        <w:rPr>
          <w:rFonts w:cstheme="minorHAnsi"/>
          <w:b/>
          <w:bCs/>
          <w:color w:val="000000"/>
          <w:sz w:val="15"/>
          <w:szCs w:val="15"/>
        </w:rPr>
        <w:t>/czytelny podpis i data/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color w:val="000000"/>
          <w:sz w:val="16"/>
          <w:szCs w:val="16"/>
        </w:rPr>
      </w:pPr>
      <w:r w:rsidRPr="00125C4A">
        <w:rPr>
          <w:rFonts w:cstheme="minorHAnsi"/>
          <w:color w:val="000000"/>
          <w:sz w:val="16"/>
          <w:szCs w:val="16"/>
        </w:rPr>
        <w:t>....................................................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ind w:firstLine="6379"/>
        <w:rPr>
          <w:rFonts w:cstheme="minorHAnsi"/>
          <w:b/>
          <w:bCs/>
          <w:color w:val="000000"/>
          <w:sz w:val="16"/>
          <w:szCs w:val="16"/>
        </w:rPr>
      </w:pPr>
      <w:r w:rsidRPr="00125C4A">
        <w:rPr>
          <w:rFonts w:cstheme="minorHAnsi"/>
          <w:color w:val="000000"/>
          <w:sz w:val="16"/>
          <w:szCs w:val="16"/>
        </w:rPr>
        <w:t>/miejscowość, data</w:t>
      </w:r>
    </w:p>
    <w:p w:rsidR="005907C5" w:rsidRDefault="005907C5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CC571A" w:rsidRDefault="00CC571A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CC571A" w:rsidRDefault="00CC571A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CC571A" w:rsidRPr="00125C4A" w:rsidRDefault="00CC571A" w:rsidP="005907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125C4A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Objaśnienia:</w:t>
      </w:r>
    </w:p>
    <w:p w:rsidR="00D81548" w:rsidRPr="00125C4A" w:rsidRDefault="00D81548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5907C5" w:rsidRPr="00125C4A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 xml:space="preserve"> W przypadku przedsięwzięć wymienionych w §2 ww. rozporządzenia należy wybrać pierwszą opcję: </w:t>
      </w:r>
      <w:r w:rsidRPr="00125C4A">
        <w:rPr>
          <w:rFonts w:cstheme="minorHAnsi"/>
          <w:i/>
          <w:iCs/>
          <w:color w:val="000000"/>
          <w:sz w:val="20"/>
          <w:szCs w:val="20"/>
        </w:rPr>
        <w:t>jest wymagane</w:t>
      </w:r>
      <w:r w:rsidRPr="00125C4A">
        <w:rPr>
          <w:rFonts w:cstheme="minorHAnsi"/>
          <w:color w:val="000000"/>
          <w:sz w:val="20"/>
          <w:szCs w:val="20"/>
        </w:rPr>
        <w:t>.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Dla przedsięwzięć wymienionych w §3 ww. rozporządzenia - </w:t>
      </w:r>
      <w:r w:rsidRPr="00125C4A">
        <w:rPr>
          <w:rFonts w:cstheme="minorHAnsi"/>
          <w:i/>
          <w:iCs/>
          <w:color w:val="000000"/>
          <w:sz w:val="20"/>
          <w:szCs w:val="20"/>
        </w:rPr>
        <w:t>może być wymagane</w:t>
      </w:r>
      <w:r w:rsidRPr="00125C4A">
        <w:rPr>
          <w:rFonts w:cstheme="minorHAnsi"/>
          <w:color w:val="000000"/>
          <w:sz w:val="20"/>
          <w:szCs w:val="20"/>
        </w:rPr>
        <w:t>.</w:t>
      </w:r>
    </w:p>
    <w:p w:rsidR="005907C5" w:rsidRPr="00125C4A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 xml:space="preserve">Należy wskazać rodzaje decyzji, o której mowa w art. 72 ustawy </w:t>
      </w:r>
      <w:r w:rsidRPr="00125C4A">
        <w:rPr>
          <w:rFonts w:cstheme="minorHAnsi"/>
          <w:i/>
          <w:iCs/>
          <w:color w:val="000000"/>
          <w:sz w:val="20"/>
          <w:szCs w:val="20"/>
        </w:rPr>
        <w:t>o udostępnianiu informacji o środowisku i jego</w:t>
      </w:r>
      <w:r w:rsidR="00CC3F85" w:rsidRPr="00125C4A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125C4A">
        <w:rPr>
          <w:rFonts w:cstheme="minorHAnsi"/>
          <w:i/>
          <w:iCs/>
          <w:color w:val="000000"/>
          <w:sz w:val="20"/>
          <w:szCs w:val="20"/>
        </w:rPr>
        <w:t>ochronie, udziale społeczeństwa w ochronie środowiska oraz o ocenach oddziaływania na środowisko</w:t>
      </w:r>
      <w:r w:rsidRPr="00125C4A">
        <w:rPr>
          <w:rFonts w:cstheme="minorHAnsi"/>
          <w:color w:val="000000"/>
          <w:sz w:val="20"/>
          <w:szCs w:val="20"/>
        </w:rPr>
        <w:t>, które będą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wymagać decyzji o środowiskowych uwarunkowaniach.</w:t>
      </w:r>
    </w:p>
    <w:p w:rsidR="005907C5" w:rsidRPr="00125C4A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>Kartę informacyjną przedsięwzięcia załącza się do wniosku dla przedsięwzięć z grupy II (wymienionych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w §3 ww. rozporządzenia). Raport o oddziaływaniu przedsięwzięcia na środowisko dołącza się do wniosku dla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przedsięwzięć z grupy I (wymienionych w §2 ww. rozporządzenia).</w:t>
      </w:r>
    </w:p>
    <w:p w:rsidR="005907C5" w:rsidRPr="00125C4A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>Jeżeli liczba stron postępowania w sprawie wydania decyzji o środowiskowych uwarunkowaniach przekracza 10, nie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wymaga się dołączenia przedmiotowego dokumentu. </w:t>
      </w:r>
      <w:r w:rsidR="00CC3F85" w:rsidRPr="00125C4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W razie wątpliwości organ może wezwać inwestora do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dołączenia niniejszego dokumentu, </w:t>
      </w:r>
      <w:r w:rsidR="00CC3F85" w:rsidRPr="00125C4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w zakresie niezbędnym do wykazania, że liczba stron postępowania przekracza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10.</w:t>
      </w:r>
    </w:p>
    <w:p w:rsidR="005907C5" w:rsidRPr="00125C4A" w:rsidRDefault="005907C5" w:rsidP="00CC3F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>Przez obszar, na który będzie oddziaływać przedsięwzięcie w wariancie zaproponowanym przez wnioskodawcę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rozumie się: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SymbolMT" w:cstheme="minorHAnsi"/>
          <w:color w:val="000000"/>
          <w:sz w:val="20"/>
          <w:szCs w:val="20"/>
        </w:rPr>
        <w:t xml:space="preserve"> </w:t>
      </w:r>
      <w:r w:rsidRPr="00125C4A">
        <w:rPr>
          <w:rFonts w:cstheme="minorHAnsi"/>
          <w:color w:val="000000"/>
          <w:sz w:val="20"/>
          <w:szCs w:val="20"/>
        </w:rPr>
        <w:t xml:space="preserve">przewidywany teren, na którym będzie realizowane przedsięwzięcie, oraz obszar znajdujący się </w:t>
      </w:r>
      <w:r w:rsidR="00CC3F85" w:rsidRPr="00125C4A">
        <w:rPr>
          <w:rFonts w:cstheme="minorHAnsi"/>
          <w:color w:val="000000"/>
          <w:sz w:val="20"/>
          <w:szCs w:val="20"/>
        </w:rPr>
        <w:br/>
      </w:r>
      <w:r w:rsidRPr="00125C4A">
        <w:rPr>
          <w:rFonts w:cstheme="minorHAnsi"/>
          <w:color w:val="000000"/>
          <w:sz w:val="20"/>
          <w:szCs w:val="20"/>
        </w:rPr>
        <w:t>w odległości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100 m od granicy tego terenu;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SymbolMT" w:cstheme="minorHAnsi"/>
          <w:color w:val="000000"/>
          <w:sz w:val="20"/>
          <w:szCs w:val="20"/>
        </w:rPr>
        <w:t xml:space="preserve"> </w:t>
      </w:r>
      <w:r w:rsidRPr="00125C4A">
        <w:rPr>
          <w:rFonts w:cstheme="minorHAnsi"/>
          <w:color w:val="000000"/>
          <w:sz w:val="20"/>
          <w:szCs w:val="20"/>
        </w:rPr>
        <w:t>działki, na których w wyniku realizacji, eksploatacji lub użytkowania przedsięwzięcia zostałyby przekroczone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standardy jakości środowiska, lub</w:t>
      </w: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eastAsia="SymbolMT" w:cstheme="minorHAnsi"/>
          <w:color w:val="000000"/>
          <w:sz w:val="20"/>
          <w:szCs w:val="20"/>
        </w:rPr>
        <w:t xml:space="preserve"> </w:t>
      </w:r>
      <w:r w:rsidRPr="00125C4A">
        <w:rPr>
          <w:rFonts w:cstheme="minorHAnsi"/>
          <w:color w:val="000000"/>
          <w:sz w:val="20"/>
          <w:szCs w:val="20"/>
        </w:rPr>
        <w:t>działki znajdujące się w zasięgu znaczącego oddziaływania przedsięwzięcia, które może wprowadzić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ograniczenia w zagospodarowaniu nieruchomości, zgodnie z jej aktualnym przeznaczeniem.</w:t>
      </w:r>
    </w:p>
    <w:p w:rsidR="00CC3F85" w:rsidRPr="00125C4A" w:rsidRDefault="00CC3F8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907C5" w:rsidRPr="00125C4A" w:rsidRDefault="005907C5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25C4A">
        <w:rPr>
          <w:rFonts w:cstheme="minorHAnsi"/>
          <w:color w:val="000000"/>
          <w:sz w:val="20"/>
          <w:szCs w:val="20"/>
        </w:rPr>
        <w:t>W przypadku przedsięwzięć wymagających koncesji na poszukiwanie lub rozpoznawanie złóż kopalin, na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 xml:space="preserve">wydobywanie kopalin ze złóż, na </w:t>
      </w:r>
      <w:proofErr w:type="spellStart"/>
      <w:r w:rsidRPr="00125C4A">
        <w:rPr>
          <w:rFonts w:cstheme="minorHAnsi"/>
          <w:color w:val="000000"/>
          <w:sz w:val="20"/>
          <w:szCs w:val="20"/>
        </w:rPr>
        <w:t>bezzbiornikowe</w:t>
      </w:r>
      <w:proofErr w:type="spellEnd"/>
      <w:r w:rsidRPr="00125C4A">
        <w:rPr>
          <w:rFonts w:cstheme="minorHAnsi"/>
          <w:color w:val="000000"/>
          <w:sz w:val="20"/>
          <w:szCs w:val="20"/>
        </w:rPr>
        <w:t xml:space="preserve"> magazynowanie substancji oraz składowanie odpadów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w górotworze, a także decyzji określającej szczegółowe warunki wydobywania kopaliny, prowadzonych w granicach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przestrzeni niestanowiącej części składowej nieruchomości gruntowej oraz przedsięwzięć dotyczących urządzeń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piętrzących I, II, i III klasy budowli, inwestycji w zakresie terminalu oraz strategicznej inwestycji w sektorze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naftowym, zamiast kopii mapy ewidencyjnej, załącza się – mapę przedstawiającą dane sytuacyjne i wysokościowe, w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skali umożliwiającej szczegółowe przedstawienie przebiegu granic terenu, którego dotyczy wniosek, oraz obejmującą</w:t>
      </w:r>
      <w:r w:rsidR="00CC3F85" w:rsidRPr="00125C4A">
        <w:rPr>
          <w:rFonts w:cstheme="minorHAnsi"/>
          <w:color w:val="000000"/>
          <w:sz w:val="20"/>
          <w:szCs w:val="20"/>
        </w:rPr>
        <w:t xml:space="preserve"> </w:t>
      </w:r>
      <w:r w:rsidRPr="00125C4A">
        <w:rPr>
          <w:rFonts w:cstheme="minorHAnsi"/>
          <w:color w:val="000000"/>
          <w:sz w:val="20"/>
          <w:szCs w:val="20"/>
        </w:rPr>
        <w:t>obszar na który będzie oddziaływać przedsięwzięcie w wariancie zaproponowanym przez wnioskodawcę.</w:t>
      </w:r>
    </w:p>
    <w:p w:rsidR="000A1DDB" w:rsidRPr="00125C4A" w:rsidRDefault="000A1DDB" w:rsidP="00CC3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3F85" w:rsidRPr="00125C4A" w:rsidRDefault="00CC3F85">
      <w:pPr>
        <w:jc w:val="both"/>
        <w:rPr>
          <w:rFonts w:cstheme="minorHAnsi"/>
        </w:rPr>
      </w:pPr>
    </w:p>
    <w:p w:rsidR="00C07076" w:rsidRPr="00125C4A" w:rsidRDefault="00C07076">
      <w:pPr>
        <w:jc w:val="both"/>
        <w:rPr>
          <w:rFonts w:cstheme="minorHAnsi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C571A" w:rsidRDefault="00CC571A">
      <w:pPr>
        <w:jc w:val="both"/>
        <w:rPr>
          <w:rFonts w:ascii="Arial" w:hAnsi="Arial" w:cs="Arial"/>
        </w:rPr>
      </w:pPr>
    </w:p>
    <w:p w:rsidR="00CC571A" w:rsidRDefault="00CC571A">
      <w:pPr>
        <w:jc w:val="both"/>
        <w:rPr>
          <w:rFonts w:ascii="Arial" w:hAnsi="Arial" w:cs="Arial"/>
        </w:rPr>
      </w:pPr>
    </w:p>
    <w:p w:rsidR="00CC571A" w:rsidRDefault="00CC571A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Default="00C07076">
      <w:pPr>
        <w:jc w:val="both"/>
        <w:rPr>
          <w:rFonts w:ascii="Arial" w:hAnsi="Arial" w:cs="Arial"/>
        </w:rPr>
      </w:pPr>
    </w:p>
    <w:p w:rsidR="00C07076" w:rsidRPr="00BB1986" w:rsidRDefault="00C07076" w:rsidP="00C07076">
      <w:pPr>
        <w:widowControl w:val="0"/>
        <w:suppressAutoHyphens/>
        <w:spacing w:line="240" w:lineRule="auto"/>
        <w:jc w:val="center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 xml:space="preserve">Klauzula informacyjna 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Zgodnie z art. 13 Rozporządzenia Parlamentu Europejskiego i Rady (UE) 2016/679 z dnia 27 kwietnia 2016r. 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br/>
        <w:t>w sprawie ochrony osób fizycznych w związku z przetwarzaniem danych osobowych i w sprawie swobodnego przepływu takich danych</w:t>
      </w:r>
      <w:r w:rsidRPr="00BB1986">
        <w:rPr>
          <w:rFonts w:eastAsia="SimSun"/>
          <w:color w:val="FF0000"/>
          <w:kern w:val="2"/>
          <w:sz w:val="18"/>
          <w:szCs w:val="18"/>
          <w:lang w:eastAsia="zh-CN" w:bidi="hi-IN"/>
        </w:rPr>
        <w:t xml:space="preserve"> 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t>oraz uchylenia dyrektywy 95/46/WE (ogólne rozporządzenie o ochronie danych), Dz. Urz. UE L 119 z 4.5.2016 – zwanej dalej RODO, informujemy, iż:</w:t>
      </w:r>
    </w:p>
    <w:p w:rsidR="00C07076" w:rsidRPr="00BB1986" w:rsidRDefault="00C07076" w:rsidP="00C07076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Administrator danych osobowych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Administratorem Pani/Pana danych osobowych jest Urząd Miasta Leszna reprezentowany przez  Prezydenta Miasta Leszna z siedzibą przy ulicy Kazimierza Karasia 15, 64- 100 Leszno. 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Z Administratorem można się kontaktować:</w:t>
      </w:r>
    </w:p>
    <w:p w:rsidR="00C07076" w:rsidRPr="00BB1986" w:rsidRDefault="00C07076" w:rsidP="00C0707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telefonicznie pod numerem 65 529 81 00;</w:t>
      </w:r>
    </w:p>
    <w:p w:rsidR="00C07076" w:rsidRPr="00BB1986" w:rsidRDefault="00C07076" w:rsidP="00C0707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elektronicznie za pomocą adresu e-mail: </w:t>
      </w:r>
      <w:hyperlink r:id="rId5" w:anchor="_blank" w:history="1">
        <w:r w:rsidRPr="00BB1986">
          <w:rPr>
            <w:rFonts w:eastAsia="SimSun"/>
            <w:color w:val="000080"/>
            <w:kern w:val="2"/>
            <w:sz w:val="18"/>
            <w:szCs w:val="18"/>
            <w:u w:val="single"/>
            <w:lang/>
          </w:rPr>
          <w:t>um@leszno.pl</w:t>
        </w:r>
      </w:hyperlink>
      <w:r w:rsidRPr="00BB1986">
        <w:rPr>
          <w:rFonts w:eastAsia="SimSun"/>
          <w:kern w:val="2"/>
          <w:sz w:val="18"/>
          <w:szCs w:val="18"/>
          <w:lang w:eastAsia="zh-CN" w:bidi="hi-IN"/>
        </w:rPr>
        <w:t>.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2. Inspektor Danych Osobowych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Administrator powołał Inspektora Ochrony Danych – Panią Wiolettę Kaczmarek, z którą można kontaktować się drogą elektroniczną za pomocą adresu e-mail: </w:t>
      </w:r>
      <w:hyperlink r:id="rId6" w:anchor="_blank" w:history="1">
        <w:r w:rsidRPr="00BB1986">
          <w:rPr>
            <w:rFonts w:eastAsia="SimSun"/>
            <w:color w:val="000080"/>
            <w:kern w:val="2"/>
            <w:sz w:val="18"/>
            <w:szCs w:val="18"/>
            <w:u w:val="single"/>
            <w:lang/>
          </w:rPr>
          <w:t>iod@leszno.pl</w:t>
        </w:r>
      </w:hyperlink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. 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Z Inspektorem Ochrony Danych można kontaktować się we wszystkich sprawach dotyczących przetwarzania danych osobowych oraz korzystania z praw związanych z przetwarzaniem danych.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3. Cel przetwarzania oraz podstawa prawna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highlight w:val="yellow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Pani/Pana dane osobowe będą przetwarzane w celu wydania zaświadczenia dotyczącego objęcia nieruchomości </w:t>
      </w:r>
      <w:r w:rsidRPr="00BB1986">
        <w:rPr>
          <w:rFonts w:eastAsia="Calibri"/>
          <w:sz w:val="18"/>
          <w:szCs w:val="18"/>
          <w:lang w:eastAsia="ar-SA"/>
        </w:rPr>
        <w:t>aktualnie obowiązującymi na terenie Miasta Leszna uproszczonymi planami urządzenia lasu tj. Uproszczonego Planu Urządzenia Lasu dla lasów niestanowiących własności Skarbu Państwa będących własnością gminy na okres od 1 stycznia 2018 r. do 31 grudnia 2027 r. oraz Uproszczonego Planu Urządzenia Lasu dla lasów niestanowiących własności Skarbu Państwa będących własnością osób fizycznych na okres od 1 stycznia 2018 r. do 31 grudnia 2027 r. oraz decyzją Prezydenta Miasta Leszna określającą zadania z zakresu gospodarki leśnej wydanej na podstawie inwentaryzacji stanu lasów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 do wypełnienia obowiązku prawnego ciążącego na administratorze na podstawie art. 6 ust.1 lit. c) RODO w związku </w:t>
      </w:r>
      <w:r w:rsidRPr="00BB1986">
        <w:rPr>
          <w:rFonts w:eastAsia="Calibri"/>
          <w:sz w:val="18"/>
          <w:szCs w:val="18"/>
          <w:lang w:eastAsia="ar-SA"/>
        </w:rPr>
        <w:t>z art. 19 ust. 2 i ust. 3 ustawy z dnia 28 września 1991 r. o lasach (</w:t>
      </w:r>
      <w:proofErr w:type="spellStart"/>
      <w:r w:rsidRPr="00BB1986">
        <w:rPr>
          <w:rFonts w:eastAsia="Calibri"/>
          <w:sz w:val="18"/>
          <w:szCs w:val="18"/>
          <w:lang w:eastAsia="ar-SA"/>
        </w:rPr>
        <w:t>t.j</w:t>
      </w:r>
      <w:proofErr w:type="spellEnd"/>
      <w:r w:rsidRPr="00BB1986">
        <w:rPr>
          <w:rFonts w:eastAsia="Calibri"/>
          <w:sz w:val="18"/>
          <w:szCs w:val="18"/>
          <w:lang w:eastAsia="ar-SA"/>
        </w:rPr>
        <w:t xml:space="preserve">. Dz. U. z 2020 r. poz. 6 z </w:t>
      </w:r>
      <w:proofErr w:type="spellStart"/>
      <w:r w:rsidRPr="00BB1986">
        <w:rPr>
          <w:rFonts w:eastAsia="Calibri"/>
          <w:sz w:val="18"/>
          <w:szCs w:val="18"/>
          <w:lang w:eastAsia="ar-SA"/>
        </w:rPr>
        <w:t>późn</w:t>
      </w:r>
      <w:proofErr w:type="spellEnd"/>
      <w:r w:rsidRPr="00BB1986">
        <w:rPr>
          <w:rFonts w:eastAsia="Calibri"/>
          <w:sz w:val="18"/>
          <w:szCs w:val="18"/>
          <w:lang w:eastAsia="ar-SA"/>
        </w:rPr>
        <w:t>. zm.)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 oraz </w:t>
      </w:r>
      <w:r w:rsidRPr="00BB1986">
        <w:rPr>
          <w:rFonts w:eastAsia="Calibri"/>
          <w:sz w:val="18"/>
          <w:szCs w:val="18"/>
          <w:lang w:eastAsia="ar-SA"/>
        </w:rPr>
        <w:t xml:space="preserve">art. 217 § 1 i § 2 </w:t>
      </w:r>
      <w:proofErr w:type="spellStart"/>
      <w:r w:rsidRPr="00BB1986">
        <w:rPr>
          <w:rFonts w:eastAsia="Calibri"/>
          <w:sz w:val="18"/>
          <w:szCs w:val="18"/>
          <w:lang w:eastAsia="ar-SA"/>
        </w:rPr>
        <w:t>pkt</w:t>
      </w:r>
      <w:proofErr w:type="spellEnd"/>
      <w:r w:rsidRPr="00BB1986">
        <w:rPr>
          <w:rFonts w:eastAsia="Calibri"/>
          <w:sz w:val="18"/>
          <w:szCs w:val="18"/>
          <w:lang w:eastAsia="ar-SA"/>
        </w:rPr>
        <w:t xml:space="preserve"> 2 ustawy z dnia 14 czerwca 1960r. Kodeks postępowania administracyjnego (</w:t>
      </w:r>
      <w:proofErr w:type="spellStart"/>
      <w:r w:rsidRPr="00BB1986">
        <w:rPr>
          <w:rFonts w:eastAsia="Calibri"/>
          <w:sz w:val="18"/>
          <w:szCs w:val="18"/>
          <w:lang w:eastAsia="ar-SA"/>
        </w:rPr>
        <w:t>t.j</w:t>
      </w:r>
      <w:proofErr w:type="spellEnd"/>
      <w:r w:rsidRPr="00BB1986">
        <w:rPr>
          <w:rFonts w:eastAsia="Calibri"/>
          <w:sz w:val="18"/>
          <w:szCs w:val="18"/>
          <w:lang w:eastAsia="ar-SA"/>
        </w:rPr>
        <w:t xml:space="preserve">. Dz. U. z 2020 r. poz. 256 z </w:t>
      </w:r>
      <w:proofErr w:type="spellStart"/>
      <w:r w:rsidRPr="00BB1986">
        <w:rPr>
          <w:rFonts w:eastAsia="Calibri"/>
          <w:sz w:val="18"/>
          <w:szCs w:val="18"/>
          <w:lang w:eastAsia="ar-SA"/>
        </w:rPr>
        <w:t>późn</w:t>
      </w:r>
      <w:proofErr w:type="spellEnd"/>
      <w:r w:rsidRPr="00BB1986">
        <w:rPr>
          <w:rFonts w:eastAsia="Calibri"/>
          <w:sz w:val="18"/>
          <w:szCs w:val="18"/>
          <w:lang w:eastAsia="ar-SA"/>
        </w:rPr>
        <w:t>. zm.).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4. Odbiorcy danych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W związku z przetwarzaniem danych w celu wskazanym powyżej, Pani/Pana dane będą udostępniane:</w:t>
      </w:r>
    </w:p>
    <w:p w:rsidR="00C07076" w:rsidRPr="00BB1986" w:rsidRDefault="00C07076" w:rsidP="00C07076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pracownikom Urzędu Miasta Leszna posiadających upoważnienie do przetwarzania danych osobowych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181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w związku z wykonywaniem obowiązków służbowych;</w:t>
      </w:r>
    </w:p>
    <w:p w:rsidR="00C07076" w:rsidRPr="00BB1986" w:rsidRDefault="00C07076" w:rsidP="00C07076">
      <w:pPr>
        <w:widowControl w:val="0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podmiotom uprawnionym na podstawie przepisów prawa.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5. Okres przechowywania danych osobowych</w:t>
      </w:r>
    </w:p>
    <w:p w:rsidR="00C07076" w:rsidRPr="00BB1986" w:rsidRDefault="00C07076" w:rsidP="00C07076">
      <w:pPr>
        <w:widowControl w:val="0"/>
        <w:suppressAutoHyphens/>
        <w:spacing w:line="240" w:lineRule="auto"/>
        <w:ind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      </w:t>
      </w:r>
      <w:r>
        <w:rPr>
          <w:rFonts w:eastAsia="SimSun"/>
          <w:kern w:val="2"/>
          <w:sz w:val="18"/>
          <w:szCs w:val="18"/>
          <w:lang w:eastAsia="zh-CN" w:bidi="hi-IN"/>
        </w:rPr>
        <w:t xml:space="preserve"> 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 Pani/Pana dane osobowe będą przetwarzane przez okres niezbędny do realizacji powyższego celu przetwarzania, 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br/>
        <w:t>a następnie przez okres niezbędny do realizacji archiwizacji wynikającego z ustawy z dnia 14 lipca 1983r. O narodowym zasobie archiwalnym i archiwach (</w:t>
      </w:r>
      <w:proofErr w:type="spellStart"/>
      <w:r w:rsidRPr="00BB1986">
        <w:rPr>
          <w:rFonts w:eastAsia="SimSun"/>
          <w:kern w:val="2"/>
          <w:sz w:val="18"/>
          <w:szCs w:val="18"/>
          <w:lang w:eastAsia="zh-CN" w:bidi="hi-IN"/>
        </w:rPr>
        <w:t>Dz.U</w:t>
      </w:r>
      <w:proofErr w:type="spellEnd"/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. 1983 nr 38 poz. 173 z </w:t>
      </w:r>
      <w:proofErr w:type="spellStart"/>
      <w:r w:rsidRPr="00BB1986">
        <w:rPr>
          <w:rFonts w:eastAsia="SimSun"/>
          <w:kern w:val="2"/>
          <w:sz w:val="18"/>
          <w:szCs w:val="18"/>
          <w:lang w:eastAsia="zh-CN" w:bidi="hi-IN"/>
        </w:rPr>
        <w:t>późn</w:t>
      </w:r>
      <w:proofErr w:type="spellEnd"/>
      <w:r w:rsidRPr="00BB1986">
        <w:rPr>
          <w:rFonts w:eastAsia="SimSun"/>
          <w:kern w:val="2"/>
          <w:sz w:val="18"/>
          <w:szCs w:val="18"/>
          <w:lang w:eastAsia="zh-CN" w:bidi="hi-IN"/>
        </w:rPr>
        <w:t>. zm.) zgodnie z Rozporządzeniem Prezesa Rady Ministrów z dnia 18 stycznia 2011r. w sprawie instrukcji kancelaryjnej, jednolitych rzeczowych wykazów akt oraz instrukcji w sprawie organizacji i zakresu działania archiwów zakładowych (</w:t>
      </w:r>
      <w:proofErr w:type="spellStart"/>
      <w:r w:rsidRPr="00BB1986">
        <w:rPr>
          <w:rFonts w:eastAsia="SimSun"/>
          <w:kern w:val="2"/>
          <w:sz w:val="18"/>
          <w:szCs w:val="18"/>
          <w:lang w:eastAsia="zh-CN" w:bidi="hi-IN"/>
        </w:rPr>
        <w:t>Dz.U</w:t>
      </w:r>
      <w:proofErr w:type="spellEnd"/>
      <w:r w:rsidRPr="00BB1986">
        <w:rPr>
          <w:rFonts w:eastAsia="SimSun"/>
          <w:kern w:val="2"/>
          <w:sz w:val="18"/>
          <w:szCs w:val="18"/>
          <w:lang w:eastAsia="zh-CN" w:bidi="hi-IN"/>
        </w:rPr>
        <w:t>. 2011 nr 14 poz. 67).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6. Prawa osoby, której dane dotyczą, związane z przetwarzaniem danych osobowych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Posiada Pani/Pan prawo: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dostępu do swoich danych oraz informacji o ich przetwarzaniu zgodnie z art. 15 RODO;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sprostowania danych zgodnie z art. 16 RODO;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prawo usunięcia danych zgodnie z art. 17 RODO;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prawo ograniczenia przetwarzania zgodnie z art. 18 RODO;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lastRenderedPageBreak/>
        <w:t>wniesienia sprzeciwu wobec przetwarzania danych zgodnie z art. 21 RODO;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przenoszenia danych zgodnie z art. 20 RODO;</w:t>
      </w:r>
    </w:p>
    <w:p w:rsidR="00C07076" w:rsidRPr="00BB1986" w:rsidRDefault="00C07076" w:rsidP="00C07076">
      <w:pPr>
        <w:widowControl w:val="0"/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cofnięcia zgody w dowolnym momencie bez wpływu na zgodność z prawem przetwarzania, którego dokonano na podstawie zgody przed jej cofnięciem.</w:t>
      </w:r>
    </w:p>
    <w:p w:rsidR="00C07076" w:rsidRPr="00BB1986" w:rsidRDefault="00C07076" w:rsidP="00C07076">
      <w:pPr>
        <w:widowControl w:val="0"/>
        <w:suppressAutoHyphens/>
        <w:spacing w:line="240" w:lineRule="auto"/>
        <w:ind w:left="357" w:hanging="357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7. Podanie danych osobowych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Podanie danych jest dobrowolne, jednakże niezbędne by wydać zaświadczenie dotyczące objęcia nieruchomości </w:t>
      </w:r>
      <w:r w:rsidRPr="00BB1986">
        <w:rPr>
          <w:rFonts w:eastAsia="Calibri"/>
          <w:sz w:val="18"/>
          <w:szCs w:val="18"/>
          <w:lang w:eastAsia="ar-SA"/>
        </w:rPr>
        <w:t>aktualnie obowiązującymi na terenie Miasta Leszna uproszczonymi planami urządzenia lasu tj. Uproszczonego Planu Urządzenia Lasu dla lasów niestanowiących własności Skarbu Państwa będących własnością gminy na okres od 1 stycznia 2018 r. do 31 grudnia 2027 r. oraz Uproszczonego Planu Urządzenia Lasu dla lasów niestanowiących własności Skarbu Państwa będących własnością osób fizycznych na okres od 1 stycznia 2018 r. do 31 grudnia 2027 r. oraz decyzją Prezydenta Miasta Leszna określającą zadania z zakresu gospodarki leśnej wydanej na podstawie inwentaryzacji stanu lasów.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8. Prawo wniesienia skargi do organu nadzorczego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Przysługuje Pani/Panu prawo wniesienia skargi do organu nadzorczego, tj. Prezesa Urzędu Ochrony Danych, 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br/>
        <w:t>ul. Stawki 2, 00-193 Warszawa.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9. Przekazywania danych do państwa trzeciego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Pani/Pana dane osobowe nie będą przekazywane do państw trzecich oraz organizacji międzynarodowych.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>10. Informacja o zautomatyzowanym profilowaniu</w:t>
      </w:r>
    </w:p>
    <w:p w:rsidR="00C07076" w:rsidRPr="00BB1986" w:rsidRDefault="00C07076" w:rsidP="00C07076">
      <w:pPr>
        <w:widowControl w:val="0"/>
        <w:suppressAutoHyphens/>
        <w:spacing w:line="240" w:lineRule="auto"/>
        <w:jc w:val="both"/>
        <w:rPr>
          <w:rFonts w:eastAsia="SimSun"/>
          <w:kern w:val="2"/>
          <w:sz w:val="18"/>
          <w:szCs w:val="18"/>
          <w:lang w:eastAsia="zh-CN" w:bidi="hi-IN"/>
        </w:rPr>
      </w:pPr>
      <w:r w:rsidRPr="00BB1986">
        <w:rPr>
          <w:rFonts w:eastAsia="SimSun"/>
          <w:kern w:val="2"/>
          <w:sz w:val="18"/>
          <w:szCs w:val="18"/>
          <w:lang w:eastAsia="zh-CN" w:bidi="hi-IN"/>
        </w:rPr>
        <w:t>Pani/Pana</w:t>
      </w:r>
      <w:r w:rsidRPr="00BB1986">
        <w:rPr>
          <w:rFonts w:eastAsia="SimSun"/>
          <w:b/>
          <w:bCs/>
          <w:kern w:val="2"/>
          <w:sz w:val="18"/>
          <w:szCs w:val="18"/>
          <w:lang w:eastAsia="zh-CN" w:bidi="hi-IN"/>
        </w:rPr>
        <w:t xml:space="preserve"> </w:t>
      </w:r>
      <w:r w:rsidRPr="00BB1986">
        <w:rPr>
          <w:rFonts w:eastAsia="SimSun"/>
          <w:kern w:val="2"/>
          <w:sz w:val="18"/>
          <w:szCs w:val="18"/>
          <w:lang w:eastAsia="zh-CN" w:bidi="hi-IN"/>
        </w:rPr>
        <w:t xml:space="preserve">dane osobowe nie będą podlegały zautomatyzowanemu podejmowaniu decyzji, w tym  profilowaniu. </w:t>
      </w:r>
    </w:p>
    <w:p w:rsidR="00C07076" w:rsidRPr="005907C5" w:rsidRDefault="00C07076" w:rsidP="00C07076">
      <w:pPr>
        <w:spacing w:line="240" w:lineRule="auto"/>
        <w:jc w:val="both"/>
        <w:rPr>
          <w:rFonts w:ascii="Arial" w:hAnsi="Arial" w:cs="Arial"/>
        </w:rPr>
      </w:pPr>
    </w:p>
    <w:sectPr w:rsidR="00C07076" w:rsidRPr="005907C5" w:rsidSect="0096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81" w:firstLine="179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22" w:hanging="162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4">
    <w:nsid w:val="7D9E6622"/>
    <w:multiLevelType w:val="hybridMultilevel"/>
    <w:tmpl w:val="2376BD52"/>
    <w:lvl w:ilvl="0" w:tplc="7284A6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907C5"/>
    <w:rsid w:val="00003C1B"/>
    <w:rsid w:val="000A1DDB"/>
    <w:rsid w:val="00125C4A"/>
    <w:rsid w:val="003852CC"/>
    <w:rsid w:val="005907C5"/>
    <w:rsid w:val="006E4381"/>
    <w:rsid w:val="00960E26"/>
    <w:rsid w:val="00A06D4E"/>
    <w:rsid w:val="00B83989"/>
    <w:rsid w:val="00C07076"/>
    <w:rsid w:val="00CC3F85"/>
    <w:rsid w:val="00CC571A"/>
    <w:rsid w:val="00D81548"/>
    <w:rsid w:val="00E306F0"/>
    <w:rsid w:val="00EC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zno.pl" TargetMode="External"/><Relationship Id="rId5" Type="http://schemas.openxmlformats.org/officeDocument/2006/relationships/hyperlink" Target="mailto:um@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mzyski</cp:lastModifiedBy>
  <cp:revision>6</cp:revision>
  <dcterms:created xsi:type="dcterms:W3CDTF">2021-06-10T07:37:00Z</dcterms:created>
  <dcterms:modified xsi:type="dcterms:W3CDTF">2021-06-11T09:02:00Z</dcterms:modified>
</cp:coreProperties>
</file>