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907C5" w:rsidRPr="005907C5" w:rsidRDefault="00003C1B" w:rsidP="005907C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5907C5" w:rsidRPr="005907C5">
        <w:rPr>
          <w:rFonts w:ascii="Arial" w:hAnsi="Arial" w:cs="Arial"/>
          <w:sz w:val="18"/>
          <w:szCs w:val="18"/>
        </w:rPr>
        <w:t>Leszno, dnia ............................. r.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b/>
          <w:bCs/>
          <w:sz w:val="20"/>
          <w:szCs w:val="20"/>
        </w:rPr>
      </w:pPr>
      <w:r w:rsidRPr="005907C5">
        <w:rPr>
          <w:rFonts w:ascii="Arial" w:hAnsi="Arial" w:cs="Arial"/>
          <w:b/>
          <w:bCs/>
          <w:sz w:val="20"/>
          <w:szCs w:val="20"/>
        </w:rPr>
        <w:t>Prezydent Miasta Leszna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za pośrednictwem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 xml:space="preserve">Wydziału Ochrony Środowiska 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ul. Wałowa 5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64-100 Leszno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07C5">
        <w:rPr>
          <w:rFonts w:ascii="Arial" w:hAnsi="Arial" w:cs="Arial"/>
          <w:b/>
          <w:bCs/>
          <w:sz w:val="20"/>
          <w:szCs w:val="20"/>
        </w:rPr>
        <w:t>W N I O S E K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5907C5">
        <w:rPr>
          <w:rFonts w:ascii="Arial" w:hAnsi="Arial" w:cs="Arial"/>
          <w:b/>
          <w:bCs/>
          <w:sz w:val="20"/>
          <w:szCs w:val="20"/>
        </w:rPr>
        <w:t>o wydanie decyzji o środowiskowych uwarunkowaniach</w:t>
      </w:r>
      <w:r w:rsidRPr="005907C5">
        <w:rPr>
          <w:rFonts w:ascii="Arial" w:hAnsi="Arial" w:cs="Arial"/>
          <w:b/>
          <w:bCs/>
          <w:sz w:val="14"/>
          <w:szCs w:val="14"/>
        </w:rPr>
        <w:t>*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5907C5">
        <w:rPr>
          <w:rFonts w:ascii="Arial" w:hAnsi="Arial" w:cs="Arial"/>
          <w:i/>
          <w:iCs/>
          <w:sz w:val="12"/>
          <w:szCs w:val="12"/>
        </w:rPr>
        <w:t>WYPEŁNIĆ DUŻYMI, DRUKOWANYMI LITERAMI</w:t>
      </w: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907C5">
        <w:rPr>
          <w:rFonts w:ascii="Arial" w:hAnsi="Arial" w:cs="Arial"/>
          <w:b/>
          <w:bCs/>
          <w:sz w:val="16"/>
          <w:szCs w:val="16"/>
        </w:rPr>
        <w:t>A DANE IDENTYFIKACYJNE WNIOSKODAWCY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/nazwa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 xml:space="preserve">Miejscowość: 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Kod pocztowy: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Ulica/Plac* Nr domu: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e-mail: Telefon: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5907C5">
        <w:rPr>
          <w:rFonts w:ascii="Arial" w:hAnsi="Arial" w:cs="Arial"/>
          <w:b/>
          <w:bCs/>
          <w:sz w:val="16"/>
          <w:szCs w:val="16"/>
        </w:rPr>
        <w:t xml:space="preserve">B DANE IDENTYFIKACYJNE PEŁNOMOCNIKA </w:t>
      </w:r>
      <w:r w:rsidRPr="005907C5">
        <w:rPr>
          <w:rFonts w:ascii="Arial" w:hAnsi="Arial" w:cs="Arial"/>
          <w:i/>
          <w:iCs/>
          <w:sz w:val="16"/>
          <w:szCs w:val="16"/>
        </w:rPr>
        <w:t>(adres do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5907C5">
        <w:rPr>
          <w:rFonts w:ascii="Arial" w:hAnsi="Arial" w:cs="Arial"/>
          <w:i/>
          <w:iCs/>
          <w:sz w:val="16"/>
          <w:szCs w:val="16"/>
        </w:rPr>
        <w:t>korespondencji)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Imię i Nazwisko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 xml:space="preserve">Miejscowość: 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Kod pocztowy: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Ulica/Plac* Nr domu:</w:t>
      </w:r>
    </w:p>
    <w:p w:rsidR="005907C5" w:rsidRPr="005907C5" w:rsidRDefault="005907C5" w:rsidP="005907C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>e-mail: Telefon: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07C5">
        <w:rPr>
          <w:rFonts w:ascii="Arial" w:hAnsi="Arial" w:cs="Arial"/>
          <w:sz w:val="20"/>
          <w:szCs w:val="20"/>
        </w:rPr>
        <w:t xml:space="preserve">Na podstawie art. 71 ust. 2 i art. 73 ust. 1 ustawy z dnia 3 października 2008 r. </w:t>
      </w:r>
      <w:r w:rsidRPr="005907C5">
        <w:rPr>
          <w:rFonts w:ascii="Arial" w:hAnsi="Arial" w:cs="Arial"/>
          <w:i/>
          <w:iCs/>
          <w:sz w:val="20"/>
          <w:szCs w:val="20"/>
        </w:rPr>
        <w:t>o udostępnianiu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07C5">
        <w:rPr>
          <w:rFonts w:ascii="Arial" w:hAnsi="Arial" w:cs="Arial"/>
          <w:i/>
          <w:iCs/>
          <w:sz w:val="20"/>
          <w:szCs w:val="20"/>
        </w:rPr>
        <w:t>informacji o środowisku i jego ochronie, udziale społeczeństwa w ochronie środowiska oraz o ocenach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7C5">
        <w:rPr>
          <w:rFonts w:ascii="Arial" w:hAnsi="Arial" w:cs="Arial"/>
          <w:i/>
          <w:iCs/>
          <w:sz w:val="20"/>
          <w:szCs w:val="20"/>
        </w:rPr>
        <w:t xml:space="preserve">oddziaływania na środowisko </w:t>
      </w:r>
      <w:r w:rsidRPr="005907C5">
        <w:rPr>
          <w:rFonts w:ascii="Arial" w:hAnsi="Arial" w:cs="Arial"/>
          <w:sz w:val="20"/>
          <w:szCs w:val="20"/>
        </w:rPr>
        <w:t>wnoszę o wydanie decyzji o środowiskowych uwarunkowaniach dla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07C5">
        <w:rPr>
          <w:rFonts w:ascii="Arial" w:hAnsi="Arial" w:cs="Arial"/>
          <w:sz w:val="20"/>
          <w:szCs w:val="20"/>
        </w:rPr>
        <w:t>przedsięwzięcia polegającego</w:t>
      </w:r>
      <w:r>
        <w:rPr>
          <w:rFonts w:ascii="Arial" w:hAnsi="Arial" w:cs="Arial"/>
        </w:rPr>
        <w:t xml:space="preserve"> </w:t>
      </w:r>
      <w:r w:rsidRPr="005907C5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:</w:t>
      </w:r>
    </w:p>
    <w:p w:rsidR="00EC57E1" w:rsidRDefault="005907C5" w:rsidP="00EC5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C57E1" w:rsidRDefault="00EC57E1" w:rsidP="00EC5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7E1" w:rsidRPr="005907C5" w:rsidRDefault="005907C5" w:rsidP="00EC5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</w:t>
      </w:r>
      <w:r w:rsidR="00EC57E1" w:rsidRPr="00EC57E1">
        <w:rPr>
          <w:rFonts w:ascii="Arial" w:hAnsi="Arial" w:cs="Arial"/>
          <w:sz w:val="18"/>
          <w:szCs w:val="18"/>
        </w:rPr>
        <w:t xml:space="preserve"> </w:t>
      </w:r>
      <w:r w:rsidR="00EC57E1" w:rsidRPr="005907C5">
        <w:rPr>
          <w:rFonts w:ascii="Arial" w:hAnsi="Arial" w:cs="Arial"/>
          <w:sz w:val="18"/>
          <w:szCs w:val="18"/>
        </w:rPr>
        <w:t>…............................................................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realizowanego na działkach ew. (nr, arkusz mapy obręb ): …............................................................</w:t>
      </w: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które zgodnie z § .......... ust. ............ pkt. ...............</w:t>
      </w: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 xml:space="preserve">rozporządzenia Rady Ministrów z dnia 10 września 2019 r. </w:t>
      </w:r>
      <w:r w:rsidRPr="005907C5">
        <w:rPr>
          <w:rFonts w:ascii="Arial" w:hAnsi="Arial" w:cs="Arial"/>
          <w:i/>
          <w:iCs/>
          <w:sz w:val="18"/>
          <w:szCs w:val="18"/>
        </w:rPr>
        <w:t>w sprawie przedsięwzięć mogących znacząco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i/>
          <w:iCs/>
          <w:sz w:val="18"/>
          <w:szCs w:val="18"/>
        </w:rPr>
        <w:t xml:space="preserve">oddziaływać na środowisko </w:t>
      </w:r>
      <w:r w:rsidRPr="005907C5">
        <w:rPr>
          <w:rFonts w:ascii="Arial" w:hAnsi="Arial" w:cs="Arial"/>
          <w:sz w:val="18"/>
          <w:szCs w:val="18"/>
        </w:rPr>
        <w:t>kwalifikuje się jako przedsięwzięcie mogące znacząco oddziaływać na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 xml:space="preserve">środowisko, dla którego sporządzenie raportu o oddziaływaniu na środowisko </w:t>
      </w:r>
      <w:r w:rsidRPr="005907C5">
        <w:rPr>
          <w:rFonts w:ascii="Arial" w:hAnsi="Arial" w:cs="Arial"/>
          <w:i/>
          <w:iCs/>
          <w:sz w:val="18"/>
          <w:szCs w:val="18"/>
        </w:rPr>
        <w:t>jest wymagane / może być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  <w:r w:rsidRPr="005907C5">
        <w:rPr>
          <w:rFonts w:ascii="Arial" w:hAnsi="Arial" w:cs="Arial"/>
          <w:i/>
          <w:iCs/>
          <w:sz w:val="18"/>
          <w:szCs w:val="18"/>
        </w:rPr>
        <w:t>wymagane</w:t>
      </w:r>
      <w:r w:rsidRPr="005907C5">
        <w:rPr>
          <w:rFonts w:ascii="Arial" w:hAnsi="Arial" w:cs="Arial"/>
          <w:i/>
          <w:iCs/>
          <w:sz w:val="10"/>
          <w:szCs w:val="10"/>
        </w:rPr>
        <w:t>1</w:t>
      </w: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907C5">
        <w:rPr>
          <w:rFonts w:ascii="Arial" w:hAnsi="Arial" w:cs="Arial"/>
          <w:sz w:val="18"/>
          <w:szCs w:val="18"/>
        </w:rPr>
        <w:t>Decyzja o środowiskowych uwarunkowaniach dla przedsięwzięcia będzie niezbędna do uzyskania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907C5">
        <w:rPr>
          <w:rFonts w:ascii="Arial" w:hAnsi="Arial" w:cs="Arial"/>
          <w:sz w:val="18"/>
          <w:szCs w:val="18"/>
        </w:rPr>
        <w:t>decyzji</w:t>
      </w:r>
      <w:r w:rsidRPr="005907C5">
        <w:rPr>
          <w:rFonts w:ascii="Arial" w:hAnsi="Arial" w:cs="Arial"/>
          <w:sz w:val="10"/>
          <w:szCs w:val="10"/>
        </w:rPr>
        <w:t xml:space="preserve"> </w:t>
      </w:r>
      <w:r w:rsidRPr="005907C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D81548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154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Załączniki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b/>
          <w:color w:val="000000"/>
          <w:sz w:val="20"/>
          <w:szCs w:val="20"/>
        </w:rPr>
        <w:t></w:t>
      </w: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poświadczona przez właściwy organ kopia mapy ewidencyjnej w postaci papierowej lub elektronicznej obejmująca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przewidywany teren, na którym będzie realizowane przedsięwzięcie oraz obejmująca przewidywany obszar, o którym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mowa w art. 74 ust. 3a zdanie drugie ustawy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tj. obszar, na który będzie oddziaływać przedsięwzięcie w wariancie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zaproponowanym przez wnioskodawcę - w celu jak najszybszego przeprowadzenia procedury oraz uzyskiwania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jednoczesnych opinii innych organów (RDOŚ, PPIS i PGWWP) zaleca się przedłożenie </w:t>
      </w:r>
      <w:r w:rsidR="00CC3F85">
        <w:rPr>
          <w:rFonts w:ascii="Arial" w:hAnsi="Arial" w:cs="Arial"/>
          <w:color w:val="000000"/>
          <w:sz w:val="20"/>
          <w:szCs w:val="20"/>
        </w:rPr>
        <w:br/>
      </w:r>
      <w:r w:rsidRPr="00CC3F85">
        <w:rPr>
          <w:rFonts w:ascii="Arial" w:hAnsi="Arial" w:cs="Arial"/>
          <w:color w:val="000000"/>
          <w:sz w:val="20"/>
          <w:szCs w:val="20"/>
        </w:rPr>
        <w:t xml:space="preserve">4 egzemplarzy mapy (1 egz.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zoryginalnymi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pieczęciami + 3 kopie)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b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karta informacyjna przedsięwzięcia opracowana na podstawie art. 62 a, w związku z art. 63 ust. 1 ustawy z dnia 3października 2008 r. </w:t>
      </w:r>
      <w:r w:rsidRPr="00CC3F85">
        <w:rPr>
          <w:rFonts w:ascii="Arial" w:hAnsi="Arial" w:cs="Arial"/>
          <w:i/>
          <w:iCs/>
          <w:color w:val="000000"/>
          <w:sz w:val="20"/>
          <w:szCs w:val="20"/>
        </w:rPr>
        <w:t xml:space="preserve">o udostępnianiu informacji o środowisku i jego ochronie, udziale społeczeństwa w </w:t>
      </w:r>
      <w:proofErr w:type="spellStart"/>
      <w:r w:rsidRPr="00CC3F85">
        <w:rPr>
          <w:rFonts w:ascii="Arial" w:hAnsi="Arial" w:cs="Arial"/>
          <w:i/>
          <w:iCs/>
          <w:color w:val="000000"/>
          <w:sz w:val="20"/>
          <w:szCs w:val="20"/>
        </w:rPr>
        <w:t>ochronieśrodowiska</w:t>
      </w:r>
      <w:proofErr w:type="spellEnd"/>
      <w:r w:rsidRPr="00CC3F85">
        <w:rPr>
          <w:rFonts w:ascii="Arial" w:hAnsi="Arial" w:cs="Arial"/>
          <w:i/>
          <w:iCs/>
          <w:color w:val="000000"/>
          <w:sz w:val="20"/>
          <w:szCs w:val="20"/>
        </w:rPr>
        <w:t xml:space="preserve"> oraz o ocenach oddziaływania na środowisko</w:t>
      </w:r>
      <w:r w:rsidRPr="00CC3F85">
        <w:rPr>
          <w:rFonts w:ascii="Arial" w:hAnsi="Arial" w:cs="Arial"/>
          <w:color w:val="000000"/>
          <w:sz w:val="20"/>
          <w:szCs w:val="20"/>
        </w:rPr>
        <w:t>3 wraz z jej zapisem w formie elektronicznej na informatycznych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nośnikach danych (w min. 4 egzemplarzach), podpisana przez autora, a w przypadku gdy jej wykonawcą jest zespół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autorów – kierujący tym zespołem, wraz z podaniem imienia i nazwiska oraz daty sporządzenia karty informacyjnej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przedsięwzięcia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raport o oddziaływaniu przedsięwzięcia na środowisko wraz z jego zapisem w formie elektronicznej na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informatycznychnośnikach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danych (w min. 4 egzemplarzach,) z załącznikami: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oświadczenie autora raportu o oddziaływaniu przedsięwzięcia na środowisko, a w przypadku gdy wykonawcą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raportu jest zespół autorów - kierującego tym zespołem, o spełnieniu wymagań, o których mowa w art. 74a ust. 2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ustawy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 udostępnianiu informacji o środowisku i jego ochronie, udziale społeczeństwa w ochronie środowiska oraz o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ocenach oddziaływania na środowisko;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wyniki inwentaryzacji przyrodniczej, przez którą rozumie się zbiór badań terenowych przeprowadzonych na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potrzeby scharakteryzowania elementów środowiska przyrodniczego, jeżeli została przeprowadzona, wraz z opisem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zastosowanej metodyki;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wypis z rejestru gruntów lub inny dokument, w postaci papierowej lub elektronicznej, wydane przez organ prowadzący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ewidencję gruntów i budynków, pozwalający na ustalenie stron postępowania, zawierający co najmniej numer działki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ewidencyjnej oraz, o ile zostały ujawnione: numer jej księgi wieczystej, imię i nazwisko albo nazwę oraz adres podmiotu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ewidencyjnego, obejmujący przewidywany teren, na którym będzie realizowane przedsięwzięcie, oraz obejmujący obszar,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 którym mowa w art. 74 ust. 3a zdanie drugie ustawy ooś;4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mapa w postaci papierowej oraz elektronicznej, w skali zapewniającej czytelność przedstawionych danych z zaznaczonym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przewidywanym terenem, na którym będzie realizowane przedsięwzięcie, oraz z zaznaczonym przewidywanym obszarem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o którym mowa w art. 74 ust. 3a zdanie drugie ustawy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wraz z wyznaczona odległością, o której mowa w art. 74 ust.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3a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1 ustawy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>. Mapę sporządza się na podkładzie wykonanym na podstawie kopii mapy ewidencyjnej - w celu jak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najszybszego przeprowadzenia procedury oraz uzyskiwania jednoczesnych opinii innych organów (RDOŚ , PPIS i PGWWP)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zalecane jest przedłożenie 4 egzemplarzy mapy.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wykaz działek przewidzianych do prowadzenia prac przygotowawczych polegających na wycince drzew i krzewów, o ile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prace takie przewidziane są do realizacji, w przypadku przedsięwzięć wymagających decyzji, o której mowa w art. 72 ust.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10 ustawy o udostępnianiu informacji o środowisku i jego ochronie, udziale społeczeństwa w ochronie środowiska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oraz o ocenach oddziaływania na środowisko,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analiza kosztów i korzyści, o której mowa w </w:t>
      </w:r>
      <w:r w:rsidRPr="00CC3F85">
        <w:rPr>
          <w:rFonts w:ascii="Arial" w:hAnsi="Arial" w:cs="Arial"/>
          <w:color w:val="000081"/>
          <w:sz w:val="20"/>
          <w:szCs w:val="20"/>
        </w:rPr>
        <w:t xml:space="preserve">art. 10a ust. 1 </w:t>
      </w:r>
      <w:r w:rsidRPr="00CC3F85">
        <w:rPr>
          <w:rFonts w:ascii="Arial" w:hAnsi="Arial" w:cs="Arial"/>
          <w:color w:val="000000"/>
          <w:sz w:val="20"/>
          <w:szCs w:val="20"/>
        </w:rPr>
        <w:t>ustawy z dnia 10 kwietnia 1997 r. - Prawo energetyczne .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dowód zapłaty opłaty skarbowej (opłata dla decyzji o środowiskowych uwarunkowaniach wynosi 205 zł)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Wingdings-Regular" w:hAnsi="Arial" w:cs="Arial"/>
          <w:color w:val="000000"/>
          <w:sz w:val="20"/>
          <w:szCs w:val="20"/>
        </w:rPr>
        <w:t xml:space="preserve"> </w:t>
      </w:r>
      <w:r w:rsidRPr="00CC3F85">
        <w:rPr>
          <w:rFonts w:ascii="Arial" w:hAnsi="Arial" w:cs="Arial"/>
          <w:color w:val="000000"/>
          <w:sz w:val="20"/>
          <w:szCs w:val="20"/>
        </w:rPr>
        <w:t>oryginał lub urzędowo poświadczony odpis pełnomocnictwa w przypadku prowadzenia sprawy przez pełnomocnika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inwestora wraz z dowodem wniesienia opłaty skarbowej (opłata za złożenie dokumentu potwierdzającego prawo do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występowania w imieniu inwestora wynosi 17 zł)</w:t>
      </w:r>
    </w:p>
    <w:p w:rsidR="00CC3F85" w:rsidRDefault="00CC3F8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C3F85" w:rsidRDefault="00CC3F8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C3F85" w:rsidRDefault="00CC3F8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color w:val="000000"/>
          <w:sz w:val="16"/>
          <w:szCs w:val="16"/>
        </w:rPr>
      </w:pPr>
      <w:r w:rsidRPr="005907C5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color w:val="000000"/>
          <w:sz w:val="16"/>
          <w:szCs w:val="16"/>
        </w:rPr>
      </w:pPr>
      <w:r w:rsidRPr="005907C5">
        <w:rPr>
          <w:rFonts w:ascii="Arial" w:hAnsi="Arial" w:cs="Arial"/>
          <w:color w:val="000000"/>
          <w:sz w:val="16"/>
          <w:szCs w:val="16"/>
        </w:rPr>
        <w:t>/podpis wnioskodawcy/</w:t>
      </w:r>
    </w:p>
    <w:p w:rsidR="005907C5" w:rsidRPr="005907C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907C5">
        <w:rPr>
          <w:rFonts w:ascii="Arial" w:hAnsi="Arial" w:cs="Arial"/>
          <w:color w:val="000000"/>
          <w:sz w:val="16"/>
          <w:szCs w:val="16"/>
        </w:rPr>
        <w:t>*. Formularz wniosku nie jest obligatoryjny.</w:t>
      </w:r>
    </w:p>
    <w:p w:rsidR="00CC3F85" w:rsidRDefault="00CC3F8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/>
          <w:bCs/>
          <w:color w:val="000000"/>
          <w:sz w:val="15"/>
          <w:szCs w:val="15"/>
        </w:rPr>
      </w:pPr>
      <w:r w:rsidRPr="005907C5">
        <w:rPr>
          <w:rFonts w:ascii="Arial" w:hAnsi="Arial" w:cs="Arial"/>
          <w:b/>
          <w:bCs/>
          <w:color w:val="000000"/>
          <w:sz w:val="15"/>
          <w:szCs w:val="15"/>
        </w:rPr>
        <w:t>................................................................</w:t>
      </w: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/>
          <w:bCs/>
          <w:color w:val="000000"/>
          <w:sz w:val="15"/>
          <w:szCs w:val="15"/>
        </w:rPr>
      </w:pPr>
      <w:r w:rsidRPr="005907C5">
        <w:rPr>
          <w:rFonts w:ascii="Arial" w:hAnsi="Arial" w:cs="Arial"/>
          <w:b/>
          <w:bCs/>
          <w:color w:val="000000"/>
          <w:sz w:val="15"/>
          <w:szCs w:val="15"/>
        </w:rPr>
        <w:t>/czytelny podpis i data/</w:t>
      </w: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color w:val="000000"/>
          <w:sz w:val="16"/>
          <w:szCs w:val="16"/>
        </w:rPr>
      </w:pPr>
      <w:r w:rsidRPr="005907C5">
        <w:rPr>
          <w:rFonts w:ascii="Arial" w:hAnsi="Arial" w:cs="Arial"/>
          <w:color w:val="000000"/>
          <w:sz w:val="16"/>
          <w:szCs w:val="16"/>
        </w:rPr>
        <w:t>....................................................</w:t>
      </w:r>
    </w:p>
    <w:p w:rsidR="005907C5" w:rsidRPr="005907C5" w:rsidRDefault="005907C5" w:rsidP="00CC3F85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/>
          <w:bCs/>
          <w:color w:val="000000"/>
          <w:sz w:val="16"/>
          <w:szCs w:val="16"/>
        </w:rPr>
      </w:pPr>
      <w:r w:rsidRPr="005907C5">
        <w:rPr>
          <w:rFonts w:ascii="Arial" w:hAnsi="Arial" w:cs="Arial"/>
          <w:color w:val="000000"/>
          <w:sz w:val="16"/>
          <w:szCs w:val="16"/>
        </w:rPr>
        <w:lastRenderedPageBreak/>
        <w:t>/miejscowość, data</w:t>
      </w:r>
    </w:p>
    <w:p w:rsidR="005907C5" w:rsidRPr="00CC3F85" w:rsidRDefault="005907C5" w:rsidP="0059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07C5" w:rsidRPr="00D81548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154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Objaśnienia:</w:t>
      </w:r>
    </w:p>
    <w:p w:rsidR="00D81548" w:rsidRPr="00CC3F85" w:rsidRDefault="00D81548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07C5" w:rsidRDefault="005907C5" w:rsidP="00CC3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 xml:space="preserve"> W przypadku przedsięwzięć wymienionych w §2 ww. rozporządzenia należy wybrać pierwszą opcję: </w:t>
      </w:r>
      <w:r w:rsidRPr="00CC3F85">
        <w:rPr>
          <w:rFonts w:ascii="Arial" w:hAnsi="Arial" w:cs="Arial"/>
          <w:i/>
          <w:iCs/>
          <w:color w:val="000000"/>
          <w:sz w:val="20"/>
          <w:szCs w:val="20"/>
        </w:rPr>
        <w:t>jest wymagane</w:t>
      </w:r>
      <w:r w:rsidRPr="00CC3F85">
        <w:rPr>
          <w:rFonts w:ascii="Arial" w:hAnsi="Arial" w:cs="Arial"/>
          <w:color w:val="000000"/>
          <w:sz w:val="20"/>
          <w:szCs w:val="20"/>
        </w:rPr>
        <w:t>.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Dla przedsięwzięć wymienionych w §3 ww. rozporządzenia - </w:t>
      </w:r>
      <w:r w:rsidRPr="00CC3F85">
        <w:rPr>
          <w:rFonts w:ascii="Arial" w:hAnsi="Arial" w:cs="Arial"/>
          <w:i/>
          <w:iCs/>
          <w:color w:val="000000"/>
          <w:sz w:val="20"/>
          <w:szCs w:val="20"/>
        </w:rPr>
        <w:t>może być wymagane</w:t>
      </w:r>
      <w:r w:rsidRPr="00CC3F85">
        <w:rPr>
          <w:rFonts w:ascii="Arial" w:hAnsi="Arial" w:cs="Arial"/>
          <w:color w:val="000000"/>
          <w:sz w:val="20"/>
          <w:szCs w:val="20"/>
        </w:rPr>
        <w:t>.</w:t>
      </w:r>
    </w:p>
    <w:p w:rsidR="005907C5" w:rsidRDefault="005907C5" w:rsidP="00CC3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 xml:space="preserve">Należy wskazać rodzaje decyzji, o której mowa w art. 72 ustawy </w:t>
      </w:r>
      <w:r w:rsidRPr="00CC3F85">
        <w:rPr>
          <w:rFonts w:ascii="Arial" w:hAnsi="Arial" w:cs="Arial"/>
          <w:i/>
          <w:iCs/>
          <w:color w:val="000000"/>
          <w:sz w:val="20"/>
          <w:szCs w:val="20"/>
        </w:rPr>
        <w:t>o udostępnianiu informacji o środowisku i jego</w:t>
      </w:r>
      <w:r w:rsidR="00CC3F8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i/>
          <w:iCs/>
          <w:color w:val="000000"/>
          <w:sz w:val="20"/>
          <w:szCs w:val="20"/>
        </w:rPr>
        <w:t>ochronie, udziale społeczeństwa w ochronie środowiska oraz o ocenach oddziaływania na środowisko</w:t>
      </w:r>
      <w:r w:rsidRPr="00CC3F85">
        <w:rPr>
          <w:rFonts w:ascii="Arial" w:hAnsi="Arial" w:cs="Arial"/>
          <w:color w:val="000000"/>
          <w:sz w:val="20"/>
          <w:szCs w:val="20"/>
        </w:rPr>
        <w:t>, które będą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wymagać decyzji o środowiskowych uwarunkowaniach.</w:t>
      </w:r>
    </w:p>
    <w:p w:rsidR="005907C5" w:rsidRDefault="005907C5" w:rsidP="00CC3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Kartę informacyjną przedsięwzięcia załącza się do wniosku dla przedsięwzięć z grupy II (wymienionych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w §3 ww. rozporządzenia). Raport o oddziaływaniu przedsięwzięcia na środowisko dołącza się do wniosku dla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przedsięwzięć z grupy I (wymienionych w §2 ww. rozporządzenia).</w:t>
      </w:r>
    </w:p>
    <w:p w:rsidR="005907C5" w:rsidRDefault="005907C5" w:rsidP="00CC3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Jeżeli liczba stron postępowania w sprawie wydania decyzji o środowiskowych uwarunkowaniach przekracza 10, nie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wymaga się dołączenia przedmiotowego dokumentu. </w:t>
      </w:r>
      <w:r w:rsidR="00CC3F85">
        <w:rPr>
          <w:rFonts w:ascii="Arial" w:hAnsi="Arial" w:cs="Arial"/>
          <w:color w:val="000000"/>
          <w:sz w:val="20"/>
          <w:szCs w:val="20"/>
        </w:rPr>
        <w:br/>
      </w:r>
      <w:r w:rsidRPr="00CC3F85">
        <w:rPr>
          <w:rFonts w:ascii="Arial" w:hAnsi="Arial" w:cs="Arial"/>
          <w:color w:val="000000"/>
          <w:sz w:val="20"/>
          <w:szCs w:val="20"/>
        </w:rPr>
        <w:t>W razie wątpliwości organ może wezwać inwestora do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dołączenia niniejszego dokumentu, </w:t>
      </w:r>
      <w:r w:rsidR="00CC3F85">
        <w:rPr>
          <w:rFonts w:ascii="Arial" w:hAnsi="Arial" w:cs="Arial"/>
          <w:color w:val="000000"/>
          <w:sz w:val="20"/>
          <w:szCs w:val="20"/>
        </w:rPr>
        <w:br/>
      </w:r>
      <w:r w:rsidRPr="00CC3F85">
        <w:rPr>
          <w:rFonts w:ascii="Arial" w:hAnsi="Arial" w:cs="Arial"/>
          <w:color w:val="000000"/>
          <w:sz w:val="20"/>
          <w:szCs w:val="20"/>
        </w:rPr>
        <w:t>w zakresie niezbędnym do wykazania, że liczba stron postępowania przekracza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10.</w:t>
      </w:r>
    </w:p>
    <w:p w:rsidR="005907C5" w:rsidRPr="00CC3F85" w:rsidRDefault="005907C5" w:rsidP="00CC3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Przez obszar, na który będzie oddziaływać przedsięwzięcie w wariancie zaproponowanym przez wnioskodawcę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rozumie się: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przewidywany teren, na którym będzie realizowane przedsięwzięcie, oraz obszar znajdujący się </w:t>
      </w:r>
      <w:r w:rsidR="00CC3F85">
        <w:rPr>
          <w:rFonts w:ascii="Arial" w:hAnsi="Arial" w:cs="Arial"/>
          <w:color w:val="000000"/>
          <w:sz w:val="20"/>
          <w:szCs w:val="20"/>
        </w:rPr>
        <w:br/>
      </w:r>
      <w:r w:rsidRPr="00CC3F85">
        <w:rPr>
          <w:rFonts w:ascii="Arial" w:hAnsi="Arial" w:cs="Arial"/>
          <w:color w:val="000000"/>
          <w:sz w:val="20"/>
          <w:szCs w:val="20"/>
        </w:rPr>
        <w:t>w odległości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100 m od granicy tego terenu;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CC3F85">
        <w:rPr>
          <w:rFonts w:ascii="Arial" w:hAnsi="Arial" w:cs="Arial"/>
          <w:color w:val="000000"/>
          <w:sz w:val="20"/>
          <w:szCs w:val="20"/>
        </w:rPr>
        <w:t>działki, na których w wyniku realizacji, eksploatacji lub użytkowania przedsięwzięcia zostałyby przekroczone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standardy jakości środowiska, lub</w:t>
      </w: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CC3F85">
        <w:rPr>
          <w:rFonts w:ascii="Arial" w:hAnsi="Arial" w:cs="Arial"/>
          <w:color w:val="000000"/>
          <w:sz w:val="20"/>
          <w:szCs w:val="20"/>
        </w:rPr>
        <w:t>działki znajdujące się w zasięgu znaczącego oddziaływania przedsięwzięcia, które może wprowadzić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ograniczenia w zagospodarowaniu nieruchomości, zgodnie z jej aktualnym przeznaczeniem.</w:t>
      </w:r>
    </w:p>
    <w:p w:rsidR="00CC3F85" w:rsidRDefault="00CC3F8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07C5" w:rsidRPr="00CC3F85" w:rsidRDefault="005907C5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F85">
        <w:rPr>
          <w:rFonts w:ascii="Arial" w:hAnsi="Arial" w:cs="Arial"/>
          <w:color w:val="000000"/>
          <w:sz w:val="20"/>
          <w:szCs w:val="20"/>
        </w:rPr>
        <w:t>W przypadku przedsięwzięć wymagających koncesji na poszukiwanie lub rozpoznawanie złóż kopalin, na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 xml:space="preserve">wydobywanie kopalin ze złóż, na </w:t>
      </w:r>
      <w:proofErr w:type="spellStart"/>
      <w:r w:rsidRPr="00CC3F85">
        <w:rPr>
          <w:rFonts w:ascii="Arial" w:hAnsi="Arial" w:cs="Arial"/>
          <w:color w:val="000000"/>
          <w:sz w:val="20"/>
          <w:szCs w:val="20"/>
        </w:rPr>
        <w:t>bezzbiornikowe</w:t>
      </w:r>
      <w:proofErr w:type="spellEnd"/>
      <w:r w:rsidRPr="00CC3F85">
        <w:rPr>
          <w:rFonts w:ascii="Arial" w:hAnsi="Arial" w:cs="Arial"/>
          <w:color w:val="000000"/>
          <w:sz w:val="20"/>
          <w:szCs w:val="20"/>
        </w:rPr>
        <w:t xml:space="preserve"> magazynowanie substancji oraz składowanie odpadów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w górotworze, a także decyzji określającej szczegółowe warunki wydobywania kopaliny, prowadzonych w granicach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przestrzeni niestanowiącej części składowej nieruchomości gruntowej oraz przedsięwzięć dotyczących urządzeń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piętrzących I, II, i III klasy budowli, inwestycji w zakresie terminalu oraz strategicznej inwestycji w sektorze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naftowym, zamiast kopii mapy ewidencyjnej, załącza się – mapę przedstawiającą dane sytuacyjne i wysokościowe, w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skali umożliwiającej szczegółowe przedstawienie przebiegu granic terenu, którego dotyczy wniosek, oraz obejmującą</w:t>
      </w:r>
      <w:r w:rsidR="00CC3F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3F85">
        <w:rPr>
          <w:rFonts w:ascii="Arial" w:hAnsi="Arial" w:cs="Arial"/>
          <w:color w:val="000000"/>
          <w:sz w:val="20"/>
          <w:szCs w:val="20"/>
        </w:rPr>
        <w:t>obszar na który będzie oddziaływać przedsięwzięcie w wariancie zaproponowanym przez wnioskodawcę.</w:t>
      </w:r>
    </w:p>
    <w:p w:rsidR="000A1DDB" w:rsidRPr="00CC3F85" w:rsidRDefault="000A1DDB" w:rsidP="00CC3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3F85" w:rsidRPr="005907C5" w:rsidRDefault="00CC3F85">
      <w:pPr>
        <w:jc w:val="both"/>
        <w:rPr>
          <w:rFonts w:ascii="Arial" w:hAnsi="Arial" w:cs="Arial"/>
        </w:rPr>
      </w:pPr>
    </w:p>
    <w:sectPr w:rsidR="00CC3F85" w:rsidRPr="005907C5" w:rsidSect="0096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E6622"/>
    <w:multiLevelType w:val="hybridMultilevel"/>
    <w:tmpl w:val="2376BD52"/>
    <w:lvl w:ilvl="0" w:tplc="7284A6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5907C5"/>
    <w:rsid w:val="00003C1B"/>
    <w:rsid w:val="000A1DDB"/>
    <w:rsid w:val="003852CC"/>
    <w:rsid w:val="005907C5"/>
    <w:rsid w:val="006E4381"/>
    <w:rsid w:val="00960E26"/>
    <w:rsid w:val="00A06D4E"/>
    <w:rsid w:val="00CC3F85"/>
    <w:rsid w:val="00D81548"/>
    <w:rsid w:val="00E306F0"/>
    <w:rsid w:val="00E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mzyski</dc:creator>
  <cp:lastModifiedBy>mzyski</cp:lastModifiedBy>
  <cp:revision>3</cp:revision>
  <dcterms:created xsi:type="dcterms:W3CDTF">2021-06-10T07:37:00Z</dcterms:created>
  <dcterms:modified xsi:type="dcterms:W3CDTF">2021-06-10T08:01:00Z</dcterms:modified>
</cp:coreProperties>
</file>