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586"/>
        <w:tblW w:w="14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93"/>
        <w:gridCol w:w="6096"/>
        <w:gridCol w:w="5386"/>
      </w:tblGrid>
      <w:tr w:rsidR="009759D8" w:rsidRPr="00133F5B" w14:paraId="6E1D642F" w14:textId="77777777" w:rsidTr="009759D8">
        <w:tc>
          <w:tcPr>
            <w:tcW w:w="590" w:type="dxa"/>
          </w:tcPr>
          <w:p w14:paraId="73AB6443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93" w:type="dxa"/>
            <w:shd w:val="clear" w:color="auto" w:fill="auto"/>
          </w:tcPr>
          <w:p w14:paraId="113255A1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14:paraId="530BBB8F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14:paraId="04272E07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9759D8" w:rsidRPr="00133F5B" w14:paraId="0CE819F2" w14:textId="77777777" w:rsidTr="009759D8">
        <w:tc>
          <w:tcPr>
            <w:tcW w:w="590" w:type="dxa"/>
          </w:tcPr>
          <w:p w14:paraId="78994E44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93" w:type="dxa"/>
            <w:shd w:val="clear" w:color="auto" w:fill="auto"/>
          </w:tcPr>
          <w:p w14:paraId="2C5C75D3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Format drukowania</w:t>
            </w:r>
          </w:p>
        </w:tc>
        <w:tc>
          <w:tcPr>
            <w:tcW w:w="6096" w:type="dxa"/>
            <w:shd w:val="clear" w:color="auto" w:fill="auto"/>
          </w:tcPr>
          <w:p w14:paraId="7220E183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A4</w:t>
            </w:r>
          </w:p>
        </w:tc>
        <w:tc>
          <w:tcPr>
            <w:tcW w:w="5386" w:type="dxa"/>
          </w:tcPr>
          <w:p w14:paraId="727851D4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759D8" w:rsidRPr="00133F5B" w14:paraId="1477BC89" w14:textId="77777777" w:rsidTr="009759D8">
        <w:tc>
          <w:tcPr>
            <w:tcW w:w="590" w:type="dxa"/>
          </w:tcPr>
          <w:p w14:paraId="3F3809FE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93" w:type="dxa"/>
            <w:shd w:val="clear" w:color="auto" w:fill="auto"/>
          </w:tcPr>
          <w:p w14:paraId="63E42E23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Zainstalowane opcje</w:t>
            </w:r>
          </w:p>
        </w:tc>
        <w:tc>
          <w:tcPr>
            <w:tcW w:w="6096" w:type="dxa"/>
            <w:shd w:val="clear" w:color="auto" w:fill="auto"/>
          </w:tcPr>
          <w:p w14:paraId="43CADEE3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moduł druku dwustronnego, 100/1000 </w:t>
            </w:r>
            <w:proofErr w:type="spellStart"/>
            <w:r w:rsidRPr="00133F5B">
              <w:rPr>
                <w:rFonts w:cstheme="minorHAnsi"/>
                <w:sz w:val="20"/>
                <w:szCs w:val="20"/>
              </w:rPr>
              <w:t>BaseTX</w:t>
            </w:r>
            <w:proofErr w:type="spellEnd"/>
            <w:r w:rsidRPr="00133F5B">
              <w:rPr>
                <w:rFonts w:cstheme="minorHAnsi"/>
                <w:sz w:val="20"/>
                <w:szCs w:val="20"/>
              </w:rPr>
              <w:t xml:space="preserve"> Ethernet, wyświetlacz</w:t>
            </w:r>
          </w:p>
        </w:tc>
        <w:tc>
          <w:tcPr>
            <w:tcW w:w="5386" w:type="dxa"/>
          </w:tcPr>
          <w:p w14:paraId="58D59310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759D8" w:rsidRPr="00133F5B" w14:paraId="6FAA324A" w14:textId="77777777" w:rsidTr="009759D8">
        <w:tc>
          <w:tcPr>
            <w:tcW w:w="590" w:type="dxa"/>
          </w:tcPr>
          <w:p w14:paraId="50888093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93" w:type="dxa"/>
            <w:shd w:val="clear" w:color="auto" w:fill="auto"/>
          </w:tcPr>
          <w:p w14:paraId="1FB97912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 xml:space="preserve">Szybkość druku </w:t>
            </w:r>
          </w:p>
        </w:tc>
        <w:tc>
          <w:tcPr>
            <w:tcW w:w="6096" w:type="dxa"/>
            <w:shd w:val="clear" w:color="auto" w:fill="auto"/>
          </w:tcPr>
          <w:p w14:paraId="29667012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55 stron na minutę</w:t>
            </w:r>
          </w:p>
        </w:tc>
        <w:tc>
          <w:tcPr>
            <w:tcW w:w="5386" w:type="dxa"/>
          </w:tcPr>
          <w:p w14:paraId="59E635C8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759D8" w:rsidRPr="00133F5B" w14:paraId="51336A38" w14:textId="77777777" w:rsidTr="009759D8">
        <w:tc>
          <w:tcPr>
            <w:tcW w:w="590" w:type="dxa"/>
          </w:tcPr>
          <w:p w14:paraId="6F582BA7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93" w:type="dxa"/>
            <w:shd w:val="clear" w:color="auto" w:fill="auto"/>
          </w:tcPr>
          <w:p w14:paraId="248F9FBA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Obsługiwane formaty nośników</w:t>
            </w:r>
          </w:p>
        </w:tc>
        <w:tc>
          <w:tcPr>
            <w:tcW w:w="6096" w:type="dxa"/>
            <w:shd w:val="clear" w:color="auto" w:fill="auto"/>
          </w:tcPr>
          <w:p w14:paraId="34EF785D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 A4, A5, A6, B5, Koperty </w:t>
            </w:r>
          </w:p>
        </w:tc>
        <w:tc>
          <w:tcPr>
            <w:tcW w:w="5386" w:type="dxa"/>
          </w:tcPr>
          <w:p w14:paraId="61E960CC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759D8" w:rsidRPr="00133F5B" w14:paraId="492B4F2C" w14:textId="77777777" w:rsidTr="009759D8">
        <w:tc>
          <w:tcPr>
            <w:tcW w:w="590" w:type="dxa"/>
          </w:tcPr>
          <w:p w14:paraId="3C7EC6B4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93" w:type="dxa"/>
            <w:shd w:val="clear" w:color="auto" w:fill="auto"/>
          </w:tcPr>
          <w:p w14:paraId="6699B17E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Gramatura papieru</w:t>
            </w:r>
          </w:p>
        </w:tc>
        <w:tc>
          <w:tcPr>
            <w:tcW w:w="6096" w:type="dxa"/>
            <w:shd w:val="clear" w:color="auto" w:fill="auto"/>
          </w:tcPr>
          <w:p w14:paraId="313B2144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33F5B">
              <w:rPr>
                <w:rFonts w:cstheme="minorHAnsi"/>
                <w:sz w:val="20"/>
                <w:szCs w:val="20"/>
              </w:rPr>
              <w:t>60-220 g/m2</w:t>
            </w:r>
          </w:p>
        </w:tc>
        <w:tc>
          <w:tcPr>
            <w:tcW w:w="5386" w:type="dxa"/>
          </w:tcPr>
          <w:p w14:paraId="4477F629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9D8" w:rsidRPr="00133F5B" w14:paraId="061590FD" w14:textId="77777777" w:rsidTr="009759D8">
        <w:tc>
          <w:tcPr>
            <w:tcW w:w="590" w:type="dxa"/>
          </w:tcPr>
          <w:p w14:paraId="1D892161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993" w:type="dxa"/>
            <w:shd w:val="clear" w:color="auto" w:fill="auto"/>
          </w:tcPr>
          <w:p w14:paraId="30D24A46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Pojemność podajników</w:t>
            </w:r>
            <w:r w:rsidRPr="00133F5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0E783693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Minimum 250 arkuszy</w:t>
            </w:r>
          </w:p>
        </w:tc>
        <w:tc>
          <w:tcPr>
            <w:tcW w:w="5386" w:type="dxa"/>
          </w:tcPr>
          <w:p w14:paraId="34D26265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759D8" w:rsidRPr="00133F5B" w14:paraId="44C4D9D6" w14:textId="77777777" w:rsidTr="009759D8">
        <w:tc>
          <w:tcPr>
            <w:tcW w:w="590" w:type="dxa"/>
          </w:tcPr>
          <w:p w14:paraId="0467FAA7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993" w:type="dxa"/>
            <w:shd w:val="clear" w:color="auto" w:fill="auto"/>
          </w:tcPr>
          <w:p w14:paraId="240789BF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Interfejsy</w:t>
            </w:r>
          </w:p>
        </w:tc>
        <w:tc>
          <w:tcPr>
            <w:tcW w:w="6096" w:type="dxa"/>
            <w:shd w:val="clear" w:color="auto" w:fill="auto"/>
          </w:tcPr>
          <w:p w14:paraId="503C3D40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USB 2.0, 100/1000 </w:t>
            </w:r>
            <w:proofErr w:type="spellStart"/>
            <w:r w:rsidRPr="00133F5B">
              <w:rPr>
                <w:rFonts w:cstheme="minorHAnsi"/>
                <w:sz w:val="20"/>
                <w:szCs w:val="20"/>
              </w:rPr>
              <w:t>BaseT</w:t>
            </w:r>
            <w:proofErr w:type="spellEnd"/>
            <w:r w:rsidRPr="00133F5B">
              <w:rPr>
                <w:rFonts w:cstheme="minorHAnsi"/>
                <w:sz w:val="20"/>
                <w:szCs w:val="20"/>
              </w:rPr>
              <w:t xml:space="preserve"> Ethernet</w:t>
            </w:r>
          </w:p>
        </w:tc>
        <w:tc>
          <w:tcPr>
            <w:tcW w:w="5386" w:type="dxa"/>
          </w:tcPr>
          <w:p w14:paraId="3206AA6D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759D8" w:rsidRPr="00133F5B" w14:paraId="1D49662A" w14:textId="77777777" w:rsidTr="009759D8">
        <w:tc>
          <w:tcPr>
            <w:tcW w:w="590" w:type="dxa"/>
          </w:tcPr>
          <w:p w14:paraId="4EE5B019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993" w:type="dxa"/>
            <w:shd w:val="clear" w:color="auto" w:fill="auto"/>
          </w:tcPr>
          <w:p w14:paraId="5CA18240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Sieć</w:t>
            </w:r>
          </w:p>
        </w:tc>
        <w:tc>
          <w:tcPr>
            <w:tcW w:w="6096" w:type="dxa"/>
            <w:shd w:val="clear" w:color="auto" w:fill="auto"/>
          </w:tcPr>
          <w:p w14:paraId="3B0EC2EB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100/1000 </w:t>
            </w:r>
            <w:proofErr w:type="spellStart"/>
            <w:r w:rsidRPr="00133F5B">
              <w:rPr>
                <w:rFonts w:cstheme="minorHAnsi"/>
                <w:sz w:val="20"/>
                <w:szCs w:val="20"/>
              </w:rPr>
              <w:t>BaseT</w:t>
            </w:r>
            <w:proofErr w:type="spellEnd"/>
            <w:r w:rsidRPr="00133F5B">
              <w:rPr>
                <w:rFonts w:cstheme="minorHAnsi"/>
                <w:sz w:val="20"/>
                <w:szCs w:val="20"/>
              </w:rPr>
              <w:t xml:space="preserve"> Ethernet. </w:t>
            </w:r>
          </w:p>
        </w:tc>
        <w:tc>
          <w:tcPr>
            <w:tcW w:w="5386" w:type="dxa"/>
          </w:tcPr>
          <w:p w14:paraId="405879E7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759D8" w:rsidRPr="00133F5B" w14:paraId="7A0439BF" w14:textId="77777777" w:rsidTr="009759D8">
        <w:tc>
          <w:tcPr>
            <w:tcW w:w="590" w:type="dxa"/>
          </w:tcPr>
          <w:p w14:paraId="23E12B88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993" w:type="dxa"/>
            <w:shd w:val="clear" w:color="auto" w:fill="auto"/>
          </w:tcPr>
          <w:p w14:paraId="104FC4D2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Wydajność obsługiwanych, oryginalnych  materiałów eksploatacyjnych</w:t>
            </w:r>
          </w:p>
        </w:tc>
        <w:tc>
          <w:tcPr>
            <w:tcW w:w="6096" w:type="dxa"/>
            <w:shd w:val="clear" w:color="auto" w:fill="auto"/>
          </w:tcPr>
          <w:p w14:paraId="5F3E598B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Bęben na minimum 500 000 stron </w:t>
            </w:r>
          </w:p>
          <w:p w14:paraId="75FE1E9B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Toner na minimum 25 000 stron</w:t>
            </w:r>
          </w:p>
        </w:tc>
        <w:tc>
          <w:tcPr>
            <w:tcW w:w="5386" w:type="dxa"/>
          </w:tcPr>
          <w:p w14:paraId="30E91CD7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759D8" w:rsidRPr="00133F5B" w14:paraId="2D7D03B1" w14:textId="77777777" w:rsidTr="009759D8">
        <w:tc>
          <w:tcPr>
            <w:tcW w:w="590" w:type="dxa"/>
          </w:tcPr>
          <w:p w14:paraId="0F2845D5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1993" w:type="dxa"/>
            <w:shd w:val="clear" w:color="auto" w:fill="auto"/>
          </w:tcPr>
          <w:p w14:paraId="170BB028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 xml:space="preserve">Wyposażenie </w:t>
            </w:r>
          </w:p>
        </w:tc>
        <w:tc>
          <w:tcPr>
            <w:tcW w:w="6096" w:type="dxa"/>
            <w:shd w:val="clear" w:color="auto" w:fill="auto"/>
          </w:tcPr>
          <w:p w14:paraId="3671B5B7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Kabel RJ45 o długości 5m.</w:t>
            </w:r>
          </w:p>
        </w:tc>
        <w:tc>
          <w:tcPr>
            <w:tcW w:w="5386" w:type="dxa"/>
          </w:tcPr>
          <w:p w14:paraId="4354F663" w14:textId="77777777" w:rsidR="009759D8" w:rsidRPr="00133F5B" w:rsidRDefault="009759D8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4407E" w:rsidRPr="00133F5B" w14:paraId="23C5DA00" w14:textId="77777777" w:rsidTr="009759D8">
        <w:tc>
          <w:tcPr>
            <w:tcW w:w="590" w:type="dxa"/>
          </w:tcPr>
          <w:p w14:paraId="7C9F54D4" w14:textId="784900D2" w:rsidR="0044407E" w:rsidRPr="00133F5B" w:rsidRDefault="0044407E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1993" w:type="dxa"/>
            <w:shd w:val="clear" w:color="auto" w:fill="auto"/>
          </w:tcPr>
          <w:p w14:paraId="078633F1" w14:textId="66053905" w:rsidR="0044407E" w:rsidRPr="00133F5B" w:rsidRDefault="0044407E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Gwarancja jakości</w:t>
            </w:r>
          </w:p>
        </w:tc>
        <w:tc>
          <w:tcPr>
            <w:tcW w:w="6096" w:type="dxa"/>
            <w:shd w:val="clear" w:color="auto" w:fill="auto"/>
          </w:tcPr>
          <w:p w14:paraId="42835FD2" w14:textId="3F1B3F51" w:rsidR="0044407E" w:rsidRPr="00133F5B" w:rsidRDefault="0044407E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Minimum 24 miesiące</w:t>
            </w:r>
          </w:p>
        </w:tc>
        <w:tc>
          <w:tcPr>
            <w:tcW w:w="5386" w:type="dxa"/>
          </w:tcPr>
          <w:p w14:paraId="44FFC8C4" w14:textId="77777777" w:rsidR="0044407E" w:rsidRPr="00133F5B" w:rsidRDefault="0044407E" w:rsidP="009759D8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3A7D852C" w14:textId="77777777" w:rsidR="009759D8" w:rsidRPr="00133F5B" w:rsidRDefault="009759D8" w:rsidP="009759D8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r w:rsidRPr="00133F5B">
        <w:rPr>
          <w:rFonts w:cstheme="minorHAnsi"/>
          <w:b/>
          <w:sz w:val="24"/>
          <w:szCs w:val="24"/>
        </w:rPr>
        <w:t>Szczegółowy opis techniczny przedmiotu zamówienia – FORMULARZ OFEROWANEGO SPRZĘTU</w:t>
      </w:r>
    </w:p>
    <w:p w14:paraId="4784D32B" w14:textId="77777777" w:rsidR="00C776E7" w:rsidRPr="00133F5B" w:rsidRDefault="00C776E7" w:rsidP="00C776E7">
      <w:pPr>
        <w:pStyle w:val="Akapitzlist"/>
        <w:spacing w:after="0"/>
        <w:ind w:left="644"/>
        <w:rPr>
          <w:rFonts w:cstheme="minorHAnsi"/>
          <w:b/>
          <w:sz w:val="28"/>
          <w:szCs w:val="28"/>
        </w:rPr>
      </w:pPr>
    </w:p>
    <w:p w14:paraId="7F8133CF" w14:textId="71161CFC" w:rsidR="009759D8" w:rsidRPr="00133F5B" w:rsidRDefault="009759D8" w:rsidP="009759D8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133F5B">
        <w:rPr>
          <w:rFonts w:cstheme="minorHAnsi"/>
          <w:b/>
          <w:sz w:val="28"/>
          <w:szCs w:val="28"/>
        </w:rPr>
        <w:t xml:space="preserve">Drukarka laserowa mono – </w:t>
      </w:r>
      <w:r w:rsidR="00B55FBE" w:rsidRPr="00133F5B">
        <w:rPr>
          <w:rFonts w:cstheme="minorHAnsi"/>
          <w:b/>
          <w:sz w:val="28"/>
          <w:szCs w:val="28"/>
        </w:rPr>
        <w:t>3</w:t>
      </w:r>
      <w:r w:rsidRPr="00133F5B">
        <w:rPr>
          <w:rFonts w:cstheme="minorHAnsi"/>
          <w:b/>
          <w:sz w:val="28"/>
          <w:szCs w:val="28"/>
        </w:rPr>
        <w:t xml:space="preserve"> sztuki</w:t>
      </w:r>
    </w:p>
    <w:p w14:paraId="1AAD8CEE" w14:textId="77777777" w:rsidR="009759D8" w:rsidRPr="00133F5B" w:rsidRDefault="009759D8" w:rsidP="009759D8">
      <w:pPr>
        <w:spacing w:after="0"/>
        <w:ind w:left="709"/>
        <w:jc w:val="both"/>
        <w:rPr>
          <w:rFonts w:cstheme="minorHAnsi"/>
          <w:b/>
          <w:sz w:val="28"/>
          <w:szCs w:val="28"/>
        </w:rPr>
      </w:pPr>
      <w:r w:rsidRPr="00133F5B">
        <w:rPr>
          <w:rFonts w:cstheme="minorHAnsi"/>
          <w:b/>
          <w:sz w:val="28"/>
          <w:szCs w:val="28"/>
        </w:rPr>
        <w:t>Nazwa producenta: ………………………………………………………….</w:t>
      </w:r>
    </w:p>
    <w:p w14:paraId="0F043C56" w14:textId="77777777" w:rsidR="009759D8" w:rsidRPr="00133F5B" w:rsidRDefault="009759D8" w:rsidP="009759D8">
      <w:pPr>
        <w:spacing w:after="0"/>
        <w:ind w:left="709"/>
        <w:jc w:val="both"/>
        <w:rPr>
          <w:rFonts w:cstheme="minorHAnsi"/>
          <w:b/>
          <w:sz w:val="28"/>
          <w:szCs w:val="28"/>
        </w:rPr>
      </w:pPr>
      <w:r w:rsidRPr="00133F5B">
        <w:rPr>
          <w:rFonts w:cstheme="minorHAnsi"/>
          <w:b/>
          <w:sz w:val="28"/>
          <w:szCs w:val="28"/>
        </w:rPr>
        <w:t>Typ produktu, model: ………………………………………………………..</w:t>
      </w:r>
    </w:p>
    <w:p w14:paraId="37582A10" w14:textId="2EF46DF3" w:rsidR="003C3717" w:rsidRPr="00133F5B" w:rsidRDefault="003C3717">
      <w:pPr>
        <w:rPr>
          <w:rFonts w:cstheme="minorHAnsi"/>
        </w:rPr>
      </w:pPr>
    </w:p>
    <w:p w14:paraId="722AC68F" w14:textId="6E10607F" w:rsidR="00C776E7" w:rsidRPr="00133F5B" w:rsidRDefault="00C776E7">
      <w:pPr>
        <w:rPr>
          <w:rFonts w:cstheme="minorHAnsi"/>
        </w:rPr>
      </w:pPr>
    </w:p>
    <w:p w14:paraId="3FAF8AD0" w14:textId="626FFA90" w:rsidR="00B55FBE" w:rsidRPr="00133F5B" w:rsidRDefault="00B55FBE" w:rsidP="00B55FBE">
      <w:pPr>
        <w:pStyle w:val="Akapitzlist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Laptop – 1</w:t>
      </w:r>
      <w:r w:rsidR="00153FCF">
        <w:rPr>
          <w:rFonts w:cstheme="minorHAnsi"/>
          <w:b/>
          <w:bCs/>
          <w:sz w:val="28"/>
          <w:szCs w:val="28"/>
        </w:rPr>
        <w:t>3</w:t>
      </w:r>
      <w:r w:rsidRPr="00133F5B">
        <w:rPr>
          <w:rFonts w:cstheme="minorHAnsi"/>
          <w:b/>
          <w:bCs/>
          <w:sz w:val="28"/>
          <w:szCs w:val="28"/>
        </w:rPr>
        <w:t xml:space="preserve"> sztuk</w:t>
      </w:r>
    </w:p>
    <w:p w14:paraId="4C6D2B5F" w14:textId="77777777" w:rsidR="00B55FBE" w:rsidRPr="00133F5B" w:rsidRDefault="00B55FBE" w:rsidP="00B55FBE">
      <w:pPr>
        <w:pStyle w:val="Akapitzlist"/>
        <w:rPr>
          <w:rFonts w:cstheme="minorHAnsi"/>
          <w:b/>
          <w:bCs/>
        </w:rPr>
      </w:pPr>
    </w:p>
    <w:p w14:paraId="1325C53D" w14:textId="77777777" w:rsidR="00B55FBE" w:rsidRPr="00133F5B" w:rsidRDefault="00B55FBE" w:rsidP="00B55FBE">
      <w:pPr>
        <w:pStyle w:val="Akapitzlist1"/>
        <w:ind w:left="0" w:firstLine="360"/>
        <w:rPr>
          <w:rFonts w:asciiTheme="minorHAnsi" w:hAnsiTheme="minorHAnsi" w:cstheme="minorHAnsi"/>
          <w:b/>
          <w:sz w:val="28"/>
          <w:szCs w:val="28"/>
        </w:rPr>
      </w:pPr>
      <w:r w:rsidRPr="00133F5B">
        <w:rPr>
          <w:rFonts w:asciiTheme="minorHAnsi" w:hAnsiTheme="minorHAnsi" w:cstheme="minorHAnsi"/>
          <w:b/>
          <w:sz w:val="28"/>
          <w:szCs w:val="28"/>
        </w:rPr>
        <w:t>Nazwa producenta: ………………………………………………..................</w:t>
      </w:r>
    </w:p>
    <w:p w14:paraId="2B0C73F4" w14:textId="77777777" w:rsidR="00B55FBE" w:rsidRPr="00133F5B" w:rsidRDefault="00B55FBE" w:rsidP="00B55FBE">
      <w:pPr>
        <w:pStyle w:val="Akapitzlist1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17C9135C" w14:textId="77777777" w:rsidR="00B55FBE" w:rsidRPr="00133F5B" w:rsidRDefault="00B55FBE" w:rsidP="00B55FBE">
      <w:pPr>
        <w:pStyle w:val="Akapitzlist1"/>
        <w:ind w:left="0" w:firstLine="360"/>
        <w:rPr>
          <w:rFonts w:asciiTheme="minorHAnsi" w:hAnsiTheme="minorHAnsi" w:cstheme="minorHAnsi"/>
          <w:b/>
          <w:sz w:val="28"/>
          <w:szCs w:val="28"/>
        </w:rPr>
      </w:pPr>
      <w:r w:rsidRPr="00133F5B">
        <w:rPr>
          <w:rFonts w:asciiTheme="minorHAnsi" w:hAnsiTheme="minorHAnsi" w:cstheme="minorHAnsi"/>
          <w:b/>
          <w:sz w:val="28"/>
          <w:szCs w:val="28"/>
        </w:rPr>
        <w:t>Typ produktu, model: ………………………………………………………..</w:t>
      </w:r>
    </w:p>
    <w:p w14:paraId="17F88159" w14:textId="77777777" w:rsidR="00B55FBE" w:rsidRPr="00133F5B" w:rsidRDefault="00B55FBE" w:rsidP="00B55FBE">
      <w:pPr>
        <w:rPr>
          <w:rFonts w:cstheme="minorHAnsi"/>
          <w:b/>
          <w:bCs/>
        </w:rPr>
      </w:pPr>
    </w:p>
    <w:tbl>
      <w:tblPr>
        <w:tblW w:w="1407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750"/>
        <w:gridCol w:w="6098"/>
        <w:gridCol w:w="5388"/>
      </w:tblGrid>
      <w:tr w:rsidR="00B55FBE" w:rsidRPr="00133F5B" w14:paraId="68FE0F2A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ED67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597D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FEC8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077C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B55FBE" w:rsidRPr="00133F5B" w14:paraId="0412808B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668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D00D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6EB3" w14:textId="3987CE7C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Procesor o wydajności osiągającej w teście Pass Mark CPU Mark wynik o wartości co najmniej 4 </w:t>
            </w:r>
            <w:r w:rsidR="00F614AC">
              <w:rPr>
                <w:rFonts w:cstheme="minorHAnsi"/>
                <w:sz w:val="20"/>
                <w:szCs w:val="20"/>
              </w:rPr>
              <w:t>000</w:t>
            </w:r>
            <w:r w:rsidRPr="00133F5B">
              <w:rPr>
                <w:rFonts w:cstheme="minorHAnsi"/>
                <w:sz w:val="20"/>
                <w:szCs w:val="20"/>
              </w:rPr>
              <w:t xml:space="preserve"> pkt. </w:t>
            </w:r>
          </w:p>
          <w:p w14:paraId="578972C3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4F048359" w14:textId="1AEA8500" w:rsidR="00B55FBE" w:rsidRPr="00133F5B" w:rsidRDefault="00B55FBE">
            <w:pPr>
              <w:pStyle w:val="Akapitzlist"/>
              <w:spacing w:after="0" w:line="240" w:lineRule="auto"/>
              <w:ind w:left="-51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Procesor oraz jego wynik  muszą być ujęte w tabeli znajdującej się w Załączniku Nr </w:t>
            </w:r>
            <w:r w:rsidR="009361AE">
              <w:rPr>
                <w:rFonts w:cstheme="minorHAnsi"/>
                <w:sz w:val="20"/>
                <w:szCs w:val="20"/>
              </w:rPr>
              <w:t>6</w:t>
            </w:r>
            <w:r w:rsidRPr="00133F5B">
              <w:rPr>
                <w:rFonts w:cstheme="minorHAnsi"/>
                <w:sz w:val="20"/>
                <w:szCs w:val="20"/>
              </w:rPr>
              <w:t xml:space="preserve">  która została pobrana ze strony:</w:t>
            </w:r>
          </w:p>
          <w:p w14:paraId="7B2FC55F" w14:textId="77777777" w:rsidR="00B55FBE" w:rsidRPr="00133F5B" w:rsidRDefault="00F614AC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B55FBE" w:rsidRPr="00133F5B">
                <w:rPr>
                  <w:rStyle w:val="Hipercze"/>
                  <w:rFonts w:cstheme="minorHAnsi"/>
                  <w:sz w:val="20"/>
                  <w:szCs w:val="20"/>
                </w:rPr>
                <w:t>https://www.cpubenchmark.net/cpu_list.php</w:t>
              </w:r>
            </w:hyperlink>
            <w:r w:rsidR="00B55FBE" w:rsidRPr="00133F5B">
              <w:rPr>
                <w:rFonts w:cstheme="minorHAnsi"/>
                <w:sz w:val="20"/>
                <w:szCs w:val="20"/>
              </w:rPr>
              <w:t xml:space="preserve">     </w:t>
            </w:r>
          </w:p>
          <w:p w14:paraId="72B3B7C2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W przypadku, gdy zaproponowany zostanie procesor, którego wyniki testu wydajności nie zostały opublikowane na powyższej stronie, Wykonawca na wezwanie Zamawiającego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10. Nie dopuszcza się stosowania tzw. </w:t>
            </w:r>
            <w:proofErr w:type="spellStart"/>
            <w:r w:rsidRPr="00133F5B">
              <w:rPr>
                <w:rFonts w:cstheme="minorHAnsi"/>
                <w:sz w:val="20"/>
                <w:szCs w:val="20"/>
              </w:rPr>
              <w:t>overclocking</w:t>
            </w:r>
            <w:proofErr w:type="spellEnd"/>
            <w:r w:rsidRPr="00133F5B">
              <w:rPr>
                <w:rFonts w:cstheme="minorHAnsi"/>
                <w:sz w:val="20"/>
                <w:szCs w:val="20"/>
              </w:rPr>
              <w:t>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D31" w14:textId="77777777" w:rsidR="00B55FBE" w:rsidRPr="00133F5B" w:rsidRDefault="00B55FBE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Nazwa i model procesora:</w:t>
            </w:r>
          </w:p>
          <w:p w14:paraId="7BD8BA68" w14:textId="77777777" w:rsidR="00B55FBE" w:rsidRPr="00133F5B" w:rsidRDefault="00B55FBE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</w:p>
          <w:p w14:paraId="4474207E" w14:textId="77777777" w:rsidR="00B55FBE" w:rsidRPr="00133F5B" w:rsidRDefault="00B55FBE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</w:p>
          <w:p w14:paraId="360F4D3A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Ilość punktów:</w:t>
            </w:r>
          </w:p>
        </w:tc>
      </w:tr>
      <w:tr w:rsidR="00B55FBE" w:rsidRPr="00133F5B" w14:paraId="52C36D12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923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86BC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Dysk twardy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BE06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 SSD 240GB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E352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55FBE" w:rsidRPr="00133F5B" w14:paraId="298F7104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2CB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54C2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8D76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8GB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2CA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55FBE" w:rsidRPr="00133F5B" w14:paraId="7DF5D2EE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3ED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4442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Przekątna ekranu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66E0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15,6”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37C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55FBE" w:rsidRPr="00133F5B" w14:paraId="1698E822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F14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7D9A" w14:textId="77777777" w:rsidR="00B55FBE" w:rsidRPr="00133F5B" w:rsidRDefault="00B55FBE">
            <w:pPr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b/>
                <w:bCs/>
                <w:sz w:val="20"/>
                <w:szCs w:val="20"/>
              </w:rPr>
              <w:t>Matryca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6E5" w14:textId="77777777" w:rsidR="00B55FBE" w:rsidRPr="00133F5B" w:rsidRDefault="00B55FBE" w:rsidP="00B55FBE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IPS, </w:t>
            </w:r>
          </w:p>
          <w:p w14:paraId="00B30430" w14:textId="79B74627" w:rsidR="00B55FBE" w:rsidRPr="00133F5B" w:rsidRDefault="00B55FBE" w:rsidP="00E0194B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Antyodblaskowa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11E" w14:textId="77777777" w:rsidR="00B55FBE" w:rsidRPr="00133F5B" w:rsidRDefault="00B55F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5FBE" w:rsidRPr="00133F5B" w14:paraId="2D05CE28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2584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DF2A" w14:textId="77777777" w:rsidR="00B55FBE" w:rsidRPr="00133F5B" w:rsidRDefault="00B55FBE">
            <w:pPr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b/>
                <w:bCs/>
                <w:sz w:val="20"/>
                <w:szCs w:val="20"/>
              </w:rPr>
              <w:t>Natywna rozdzielczość ekranu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087" w14:textId="77777777" w:rsidR="00B55FBE" w:rsidRPr="00133F5B" w:rsidRDefault="00B55FBE">
            <w:pPr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1920x1080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4599" w14:textId="77777777" w:rsidR="00B55FBE" w:rsidRPr="00133F5B" w:rsidRDefault="00B55F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5FBE" w:rsidRPr="00133F5B" w14:paraId="1D62D2F5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A9F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8AA7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E9ED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Posiadająca złącze HDMI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152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55FBE" w:rsidRPr="00133F5B" w14:paraId="720CDF2E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D55F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Hlk47010058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8B96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  <w:lang w:eastAsia="pl-PL"/>
              </w:rPr>
              <w:t>Rodzaje wejść / wyjść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A685" w14:textId="7700B400" w:rsidR="00B55FBE" w:rsidRPr="00133F5B" w:rsidRDefault="00F614AC" w:rsidP="00B55FBE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55FBE" w:rsidRPr="00133F5B">
              <w:rPr>
                <w:rFonts w:cstheme="minorHAnsi"/>
                <w:sz w:val="20"/>
                <w:szCs w:val="20"/>
              </w:rPr>
              <w:t xml:space="preserve"> porty USB (w tym przynajmniej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B55FBE" w:rsidRPr="00133F5B">
              <w:rPr>
                <w:rFonts w:cstheme="minorHAnsi"/>
                <w:sz w:val="20"/>
                <w:szCs w:val="20"/>
              </w:rPr>
              <w:t xml:space="preserve"> port USB 3.0)</w:t>
            </w:r>
          </w:p>
          <w:p w14:paraId="28C142E4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1 port HDMI</w:t>
            </w:r>
          </w:p>
          <w:p w14:paraId="192FE100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1 złącze RJ-45</w:t>
            </w:r>
          </w:p>
          <w:p w14:paraId="4F30F36F" w14:textId="1DFCA81B" w:rsidR="00B55FBE" w:rsidRPr="00133F5B" w:rsidRDefault="00B55FBE" w:rsidP="00F614AC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1 gniazdo słuchawkowe/wejście na mikrofon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BCA6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bookmarkEnd w:id="0"/>
      </w:tr>
      <w:tr w:rsidR="00B55FBE" w:rsidRPr="00133F5B" w14:paraId="7B3AF434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CE5C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bookmarkStart w:id="1" w:name="_Hlk47005423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99EE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</w:rPr>
              <w:t>Kamera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18B3" w14:textId="6B49806C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 xml:space="preserve">Wbudowana, o rozdzielczości minimum 0,72 </w:t>
            </w:r>
            <w:proofErr w:type="spellStart"/>
            <w:r w:rsidRPr="00133F5B">
              <w:rPr>
                <w:rFonts w:cstheme="minorHAnsi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1AE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B55FBE" w:rsidRPr="00133F5B" w14:paraId="642E7777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07C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369C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33F5B">
              <w:rPr>
                <w:rFonts w:cstheme="minorHAnsi"/>
                <w:b/>
                <w:sz w:val="20"/>
                <w:szCs w:val="20"/>
                <w:lang w:eastAsia="pl-PL"/>
              </w:rPr>
              <w:t xml:space="preserve">Łączność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D60B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133F5B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133F5B">
              <w:rPr>
                <w:rFonts w:cstheme="minorHAnsi"/>
                <w:sz w:val="20"/>
                <w:szCs w:val="20"/>
              </w:rPr>
              <w:t xml:space="preserve"> 802.11 </w:t>
            </w:r>
            <w:proofErr w:type="spellStart"/>
            <w:r w:rsidRPr="00133F5B">
              <w:rPr>
                <w:rFonts w:cstheme="minorHAnsi"/>
                <w:sz w:val="20"/>
                <w:szCs w:val="20"/>
              </w:rPr>
              <w:t>ac</w:t>
            </w:r>
            <w:proofErr w:type="spellEnd"/>
          </w:p>
          <w:p w14:paraId="71340F87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Bluetooth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C56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55FBE" w:rsidRPr="00133F5B" w14:paraId="4617AEDA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038B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DA3D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  <w:lang w:val="en-US" w:eastAsia="pl-PL"/>
              </w:rPr>
            </w:pPr>
            <w:proofErr w:type="spellStart"/>
            <w:r w:rsidRPr="00133F5B">
              <w:rPr>
                <w:rFonts w:cstheme="minorHAnsi"/>
                <w:b/>
                <w:sz w:val="20"/>
                <w:szCs w:val="20"/>
                <w:lang w:val="en-US" w:eastAsia="pl-PL"/>
              </w:rPr>
              <w:t>Waga</w:t>
            </w:r>
            <w:proofErr w:type="spell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41D6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  <w:lang w:val="en-US" w:eastAsia="pl-PL"/>
              </w:rPr>
            </w:pPr>
            <w:r w:rsidRPr="00133F5B">
              <w:rPr>
                <w:rFonts w:cstheme="minorHAnsi"/>
                <w:sz w:val="20"/>
                <w:szCs w:val="20"/>
                <w:lang w:val="en-US" w:eastAsia="pl-PL"/>
              </w:rPr>
              <w:t>Do 2kg.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2E5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55FBE" w:rsidRPr="00133F5B" w14:paraId="4165984F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BDD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886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  <w:lang w:val="en-US" w:eastAsia="pl-PL"/>
              </w:rPr>
            </w:pPr>
            <w:r w:rsidRPr="00133F5B">
              <w:rPr>
                <w:rFonts w:cstheme="minorHAnsi"/>
                <w:b/>
                <w:sz w:val="20"/>
                <w:szCs w:val="20"/>
                <w:lang w:val="en-US" w:eastAsia="pl-PL"/>
              </w:rPr>
              <w:t xml:space="preserve">System </w:t>
            </w:r>
            <w:proofErr w:type="spellStart"/>
            <w:r w:rsidRPr="00133F5B">
              <w:rPr>
                <w:rFonts w:cstheme="minorHAnsi"/>
                <w:b/>
                <w:sz w:val="20"/>
                <w:szCs w:val="20"/>
                <w:lang w:val="en-US" w:eastAsia="pl-PL"/>
              </w:rPr>
              <w:t>operacyjny</w:t>
            </w:r>
            <w:proofErr w:type="spell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98BD" w14:textId="344BA72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  <w:lang w:eastAsia="pl-PL"/>
              </w:rPr>
            </w:pPr>
            <w:r w:rsidRPr="00133F5B">
              <w:rPr>
                <w:rFonts w:cstheme="minorHAnsi"/>
                <w:sz w:val="20"/>
                <w:szCs w:val="20"/>
                <w:lang w:eastAsia="pl-PL"/>
              </w:rPr>
              <w:t xml:space="preserve">Microsoft Windows 10 Pro 64-bit lub równoważny. Opis równoważności znajduje się w punkcie </w:t>
            </w:r>
            <w:r w:rsidR="008E55DE">
              <w:rPr>
                <w:rFonts w:cstheme="minorHAnsi"/>
                <w:sz w:val="20"/>
                <w:szCs w:val="20"/>
                <w:lang w:eastAsia="pl-PL"/>
              </w:rPr>
              <w:t>5</w:t>
            </w:r>
            <w:r w:rsidRPr="00133F5B">
              <w:rPr>
                <w:rFonts w:cstheme="minorHAnsi"/>
                <w:sz w:val="20"/>
                <w:szCs w:val="20"/>
                <w:lang w:eastAsia="pl-PL"/>
              </w:rPr>
              <w:t xml:space="preserve">.I. </w:t>
            </w:r>
            <w:r w:rsidR="002F3666">
              <w:rPr>
                <w:rFonts w:cstheme="minorHAnsi"/>
                <w:sz w:val="20"/>
                <w:szCs w:val="20"/>
                <w:lang w:eastAsia="pl-PL"/>
              </w:rPr>
              <w:t>niniejszego złącznika</w:t>
            </w:r>
            <w:r w:rsidRPr="00133F5B">
              <w:rPr>
                <w:rFonts w:cstheme="minorHAnsi"/>
                <w:sz w:val="20"/>
                <w:szCs w:val="20"/>
                <w:lang w:eastAsia="pl-PL"/>
              </w:rPr>
              <w:t xml:space="preserve"> . </w:t>
            </w:r>
          </w:p>
          <w:p w14:paraId="25095D02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  <w:lang w:eastAsia="pl-PL"/>
              </w:rPr>
            </w:pPr>
            <w:r w:rsidRPr="00133F5B">
              <w:rPr>
                <w:rFonts w:cstheme="minorHAnsi"/>
                <w:sz w:val="20"/>
                <w:szCs w:val="20"/>
                <w:lang w:eastAsia="pl-PL"/>
              </w:rPr>
              <w:t>Licencja bezterminowa.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11A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55FBE" w:rsidRPr="00133F5B" w14:paraId="5A5B8F0D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DDE5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9A2B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  <w:lang w:val="en-US" w:eastAsia="pl-PL"/>
              </w:rPr>
            </w:pPr>
            <w:proofErr w:type="spellStart"/>
            <w:r w:rsidRPr="00133F5B">
              <w:rPr>
                <w:rFonts w:cstheme="minorHAnsi"/>
                <w:b/>
                <w:sz w:val="20"/>
                <w:szCs w:val="20"/>
                <w:lang w:val="en-US" w:eastAsia="pl-PL"/>
              </w:rPr>
              <w:t>Pakiet</w:t>
            </w:r>
            <w:proofErr w:type="spellEnd"/>
            <w:r w:rsidRPr="00133F5B">
              <w:rPr>
                <w:rFonts w:cstheme="minorHAnsi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3F5B">
              <w:rPr>
                <w:rFonts w:cstheme="minorHAnsi"/>
                <w:b/>
                <w:sz w:val="20"/>
                <w:szCs w:val="20"/>
                <w:lang w:val="en-US" w:eastAsia="pl-PL"/>
              </w:rPr>
              <w:t>biurowy</w:t>
            </w:r>
            <w:proofErr w:type="spell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46C1" w14:textId="1C745458" w:rsidR="00B55FBE" w:rsidRPr="00133F5B" w:rsidRDefault="00B55FBE">
            <w:pPr>
              <w:rPr>
                <w:rFonts w:cstheme="minorHAnsi"/>
                <w:sz w:val="20"/>
                <w:szCs w:val="20"/>
                <w:lang w:eastAsia="pl-PL"/>
              </w:rPr>
            </w:pPr>
            <w:r w:rsidRPr="00133F5B">
              <w:rPr>
                <w:rFonts w:cstheme="minorHAnsi"/>
                <w:sz w:val="20"/>
                <w:szCs w:val="20"/>
                <w:lang w:val="en-US" w:eastAsia="pl-PL"/>
              </w:rPr>
              <w:t xml:space="preserve">MS Office 2019 Home and Business </w:t>
            </w:r>
            <w:proofErr w:type="spellStart"/>
            <w:r w:rsidRPr="00133F5B">
              <w:rPr>
                <w:rFonts w:cstheme="minorHAnsi"/>
                <w:sz w:val="20"/>
                <w:szCs w:val="20"/>
                <w:lang w:val="en-US" w:eastAsia="pl-PL"/>
              </w:rPr>
              <w:t>lub</w:t>
            </w:r>
            <w:proofErr w:type="spellEnd"/>
            <w:r w:rsidR="002F3666">
              <w:rPr>
                <w:rFonts w:cstheme="minorHAnsi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3F5B">
              <w:rPr>
                <w:rFonts w:cstheme="minorHAnsi"/>
                <w:sz w:val="20"/>
                <w:szCs w:val="20"/>
                <w:lang w:val="en-US" w:eastAsia="pl-PL"/>
              </w:rPr>
              <w:t>równoważny</w:t>
            </w:r>
            <w:proofErr w:type="spellEnd"/>
            <w:r w:rsidRPr="00133F5B">
              <w:rPr>
                <w:rFonts w:cstheme="minorHAnsi"/>
                <w:sz w:val="20"/>
                <w:szCs w:val="20"/>
                <w:lang w:val="en-US" w:eastAsia="pl-PL"/>
              </w:rPr>
              <w:t xml:space="preserve">. </w:t>
            </w:r>
            <w:r w:rsidRPr="00133F5B">
              <w:rPr>
                <w:rFonts w:cstheme="minorHAnsi"/>
                <w:sz w:val="20"/>
                <w:szCs w:val="20"/>
                <w:lang w:eastAsia="pl-PL"/>
              </w:rPr>
              <w:t xml:space="preserve">Opis równoważności znajduje się w punkcie </w:t>
            </w:r>
            <w:r w:rsidR="008E55DE">
              <w:rPr>
                <w:rFonts w:cstheme="minorHAnsi"/>
                <w:sz w:val="20"/>
                <w:szCs w:val="20"/>
                <w:lang w:eastAsia="pl-PL"/>
              </w:rPr>
              <w:t>5</w:t>
            </w:r>
            <w:r w:rsidRPr="00133F5B">
              <w:rPr>
                <w:rFonts w:cstheme="minorHAnsi"/>
                <w:sz w:val="20"/>
                <w:szCs w:val="20"/>
                <w:lang w:eastAsia="pl-PL"/>
              </w:rPr>
              <w:t xml:space="preserve">.II. </w:t>
            </w:r>
            <w:r w:rsidR="002F3666">
              <w:rPr>
                <w:rFonts w:cstheme="minorHAnsi"/>
                <w:sz w:val="20"/>
                <w:szCs w:val="20"/>
                <w:lang w:eastAsia="pl-PL"/>
              </w:rPr>
              <w:t>niniejszego załącznika.</w:t>
            </w:r>
          </w:p>
          <w:p w14:paraId="11171981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  <w:lang w:eastAsia="pl-PL"/>
              </w:rPr>
            </w:pPr>
            <w:r w:rsidRPr="00133F5B">
              <w:rPr>
                <w:rFonts w:cstheme="minorHAnsi"/>
                <w:sz w:val="20"/>
                <w:szCs w:val="20"/>
                <w:lang w:eastAsia="pl-PL"/>
              </w:rPr>
              <w:t>Licencja bezterminowa.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6F8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55FBE" w:rsidRPr="00133F5B" w14:paraId="5F15E1A9" w14:textId="77777777" w:rsidTr="00E0194B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C017" w14:textId="77777777" w:rsidR="00B55FBE" w:rsidRPr="00133F5B" w:rsidRDefault="00B55FBE" w:rsidP="00B55FB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E814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  <w:lang w:val="en-US" w:eastAsia="pl-PL"/>
              </w:rPr>
            </w:pPr>
            <w:proofErr w:type="spellStart"/>
            <w:r w:rsidRPr="00133F5B">
              <w:rPr>
                <w:rFonts w:cstheme="minorHAnsi"/>
                <w:b/>
                <w:sz w:val="20"/>
                <w:szCs w:val="20"/>
                <w:lang w:val="en-US" w:eastAsia="pl-PL"/>
              </w:rPr>
              <w:t>Dołączone</w:t>
            </w:r>
            <w:proofErr w:type="spellEnd"/>
            <w:r w:rsidRPr="00133F5B">
              <w:rPr>
                <w:rFonts w:cstheme="minorHAnsi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3F5B">
              <w:rPr>
                <w:rFonts w:cstheme="minorHAnsi"/>
                <w:b/>
                <w:sz w:val="20"/>
                <w:szCs w:val="20"/>
                <w:lang w:val="en-US" w:eastAsia="pl-PL"/>
              </w:rPr>
              <w:t>akcesoria</w:t>
            </w:r>
            <w:proofErr w:type="spell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2A2C" w14:textId="77777777" w:rsidR="00B55FBE" w:rsidRPr="00133F5B" w:rsidRDefault="00B55FBE" w:rsidP="00B55FB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3F5B">
              <w:rPr>
                <w:rFonts w:cstheme="minorHAnsi"/>
                <w:sz w:val="20"/>
                <w:szCs w:val="20"/>
              </w:rPr>
              <w:t>Zasilacz</w:t>
            </w:r>
          </w:p>
          <w:p w14:paraId="5A56AAD5" w14:textId="77777777" w:rsidR="00B55FBE" w:rsidRPr="00133F5B" w:rsidRDefault="00B55FBE" w:rsidP="00B55FBE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eastAsia="pl-PL"/>
              </w:rPr>
            </w:pPr>
            <w:r w:rsidRPr="00133F5B">
              <w:rPr>
                <w:rFonts w:cstheme="minorHAnsi"/>
                <w:sz w:val="20"/>
                <w:szCs w:val="20"/>
              </w:rPr>
              <w:t>kabel RJ45 o długości 5m;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6D8" w14:textId="77777777" w:rsidR="00B55FBE" w:rsidRPr="00133F5B" w:rsidRDefault="00B55FB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8DCE96F" w14:textId="0E0BFFC3" w:rsidR="00E0194B" w:rsidRDefault="00E0194B" w:rsidP="00E0194B">
      <w:pPr>
        <w:rPr>
          <w:rFonts w:cs="Times New Roman"/>
          <w:b/>
          <w:bCs/>
        </w:rPr>
      </w:pPr>
    </w:p>
    <w:p w14:paraId="7D5FA411" w14:textId="77777777" w:rsidR="00E0194B" w:rsidRDefault="00E0194B" w:rsidP="00E0194B">
      <w:pPr>
        <w:rPr>
          <w:rFonts w:cs="Times New Roman"/>
          <w:b/>
          <w:bCs/>
        </w:rPr>
      </w:pPr>
    </w:p>
    <w:p w14:paraId="274A7443" w14:textId="3E82DB28" w:rsidR="00E0194B" w:rsidRDefault="00E0194B" w:rsidP="00E0194B">
      <w:pPr>
        <w:pStyle w:val="Akapitzlist1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Laptop II – 1 sztuka </w:t>
      </w:r>
    </w:p>
    <w:p w14:paraId="52AA2D9A" w14:textId="77777777" w:rsidR="009361AE" w:rsidRDefault="009361AE" w:rsidP="00E0194B">
      <w:pPr>
        <w:pStyle w:val="Akapitzlist1"/>
        <w:ind w:left="284"/>
        <w:rPr>
          <w:b/>
          <w:sz w:val="28"/>
          <w:szCs w:val="28"/>
        </w:rPr>
      </w:pPr>
    </w:p>
    <w:p w14:paraId="2DF42B34" w14:textId="59262446" w:rsidR="00E0194B" w:rsidRPr="008F4994" w:rsidRDefault="00E0194B" w:rsidP="00E0194B">
      <w:pPr>
        <w:pStyle w:val="Akapitzlist1"/>
        <w:ind w:left="284"/>
        <w:rPr>
          <w:b/>
          <w:sz w:val="28"/>
          <w:szCs w:val="28"/>
        </w:rPr>
      </w:pPr>
      <w:r w:rsidRPr="008F4994">
        <w:rPr>
          <w:b/>
          <w:sz w:val="28"/>
          <w:szCs w:val="28"/>
        </w:rPr>
        <w:t>Nazwa producenta: ………………………………………………..................</w:t>
      </w:r>
    </w:p>
    <w:p w14:paraId="31FD04B4" w14:textId="77777777" w:rsidR="009361AE" w:rsidRDefault="009361AE" w:rsidP="00E0194B">
      <w:pPr>
        <w:pStyle w:val="Akapitzlist1"/>
        <w:ind w:left="284"/>
        <w:rPr>
          <w:b/>
          <w:sz w:val="28"/>
          <w:szCs w:val="28"/>
        </w:rPr>
      </w:pPr>
    </w:p>
    <w:p w14:paraId="0B2A489B" w14:textId="77777777" w:rsidR="00E0194B" w:rsidRPr="008F4994" w:rsidRDefault="00E0194B" w:rsidP="00E0194B">
      <w:pPr>
        <w:pStyle w:val="Akapitzlist1"/>
        <w:ind w:left="284"/>
        <w:rPr>
          <w:b/>
          <w:sz w:val="28"/>
          <w:szCs w:val="28"/>
        </w:rPr>
      </w:pPr>
      <w:r w:rsidRPr="008F4994">
        <w:rPr>
          <w:b/>
          <w:sz w:val="28"/>
          <w:szCs w:val="28"/>
        </w:rPr>
        <w:t>Typ produktu, model: ………………………………………………………..</w:t>
      </w:r>
    </w:p>
    <w:p w14:paraId="7D6AAC96" w14:textId="77777777" w:rsidR="00E0194B" w:rsidRPr="008F4994" w:rsidRDefault="00E0194B" w:rsidP="00E0194B">
      <w:pPr>
        <w:rPr>
          <w:rFonts w:cs="Times New Roman"/>
          <w:b/>
          <w:bCs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E0194B" w:rsidRPr="008F4994" w14:paraId="410F240D" w14:textId="77777777" w:rsidTr="00AB0543">
        <w:tc>
          <w:tcPr>
            <w:tcW w:w="709" w:type="dxa"/>
            <w:shd w:val="clear" w:color="auto" w:fill="auto"/>
            <w:vAlign w:val="center"/>
          </w:tcPr>
          <w:p w14:paraId="006C0396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bookmarkStart w:id="2" w:name="_Hlk44919892"/>
            <w:r w:rsidRPr="008F4994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D2462B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FDAADB2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14:paraId="03467550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E0194B" w:rsidRPr="008F4994" w14:paraId="1888EF6F" w14:textId="77777777" w:rsidTr="00AB0543">
        <w:tc>
          <w:tcPr>
            <w:tcW w:w="709" w:type="dxa"/>
            <w:shd w:val="clear" w:color="auto" w:fill="auto"/>
          </w:tcPr>
          <w:p w14:paraId="7CE6E415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C8F6E9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14:paraId="64010204" w14:textId="1FE0A761" w:rsidR="0003555D" w:rsidRPr="0003555D" w:rsidRDefault="00E0194B" w:rsidP="0003555D">
            <w:pPr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>Procesor o wydajności osiągającej w teście Pass Mark CPU Mark wynik o wartości co najmniej 1</w:t>
            </w:r>
            <w:r w:rsidR="0003555D">
              <w:rPr>
                <w:rFonts w:cs="Times New Roman"/>
                <w:sz w:val="20"/>
                <w:szCs w:val="20"/>
              </w:rPr>
              <w:t>00</w:t>
            </w:r>
            <w:r>
              <w:rPr>
                <w:rFonts w:cs="Times New Roman"/>
                <w:sz w:val="20"/>
                <w:szCs w:val="20"/>
              </w:rPr>
              <w:t>00</w:t>
            </w:r>
            <w:r w:rsidRPr="008F4994">
              <w:rPr>
                <w:rFonts w:cs="Times New Roman"/>
                <w:sz w:val="20"/>
                <w:szCs w:val="20"/>
              </w:rPr>
              <w:t xml:space="preserve"> pkt. </w:t>
            </w:r>
          </w:p>
          <w:p w14:paraId="15B73EE7" w14:textId="6E109297" w:rsidR="0003555D" w:rsidRPr="0003555D" w:rsidRDefault="0003555D" w:rsidP="0003555D">
            <w:pPr>
              <w:rPr>
                <w:rFonts w:cs="Times New Roman"/>
                <w:sz w:val="20"/>
                <w:szCs w:val="20"/>
              </w:rPr>
            </w:pPr>
            <w:r w:rsidRPr="0003555D">
              <w:rPr>
                <w:rFonts w:cs="Times New Roman"/>
                <w:sz w:val="20"/>
                <w:szCs w:val="20"/>
              </w:rPr>
              <w:t xml:space="preserve">Procesor oraz jego wynik  muszą być ujęte w tabeli znajdującej się w Załączniku Nr </w:t>
            </w:r>
            <w:r w:rsidR="009361AE">
              <w:rPr>
                <w:rFonts w:cs="Times New Roman"/>
                <w:sz w:val="20"/>
                <w:szCs w:val="20"/>
              </w:rPr>
              <w:t>6</w:t>
            </w:r>
            <w:r w:rsidRPr="0003555D">
              <w:rPr>
                <w:rFonts w:cs="Times New Roman"/>
                <w:sz w:val="20"/>
                <w:szCs w:val="20"/>
              </w:rPr>
              <w:t xml:space="preserve">  która została pobrana ze strony:</w:t>
            </w:r>
          </w:p>
          <w:p w14:paraId="31F4E987" w14:textId="77777777" w:rsidR="0003555D" w:rsidRPr="0003555D" w:rsidRDefault="0003555D" w:rsidP="0003555D">
            <w:pPr>
              <w:rPr>
                <w:rFonts w:cs="Times New Roman"/>
                <w:sz w:val="20"/>
                <w:szCs w:val="20"/>
              </w:rPr>
            </w:pPr>
            <w:r w:rsidRPr="0003555D">
              <w:rPr>
                <w:rFonts w:cs="Times New Roman"/>
                <w:sz w:val="20"/>
                <w:szCs w:val="20"/>
              </w:rPr>
              <w:t xml:space="preserve">https://www.cpubenchmark.net/cpu_list.php     </w:t>
            </w:r>
          </w:p>
          <w:p w14:paraId="78B51717" w14:textId="1BAFB012" w:rsidR="00E0194B" w:rsidRPr="008F4994" w:rsidRDefault="0003555D" w:rsidP="0003555D">
            <w:pPr>
              <w:rPr>
                <w:rFonts w:cs="Times New Roman"/>
                <w:sz w:val="20"/>
                <w:szCs w:val="20"/>
              </w:rPr>
            </w:pPr>
            <w:r w:rsidRPr="0003555D">
              <w:rPr>
                <w:rFonts w:cs="Times New Roman"/>
                <w:sz w:val="20"/>
                <w:szCs w:val="20"/>
              </w:rPr>
              <w:t xml:space="preserve">W przypadku, gdy zaproponowany zostanie procesor, którego wyniki testu wydajności nie zostały opublikowane na powyższej stronie, Wykonawca na wezwanie Zamawiającego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10. Nie dopuszcza się stosowania tzw. </w:t>
            </w:r>
            <w:proofErr w:type="spellStart"/>
            <w:r w:rsidRPr="0003555D">
              <w:rPr>
                <w:rFonts w:cs="Times New Roman"/>
                <w:sz w:val="20"/>
                <w:szCs w:val="20"/>
              </w:rPr>
              <w:t>overclocking</w:t>
            </w:r>
            <w:proofErr w:type="spellEnd"/>
            <w:r w:rsidRPr="0003555D">
              <w:rPr>
                <w:rFonts w:cs="Times New Roman"/>
                <w:sz w:val="20"/>
                <w:szCs w:val="20"/>
              </w:rPr>
              <w:t>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</w:t>
            </w:r>
            <w:r w:rsidR="00E0194B" w:rsidRPr="008F499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16" w:type="dxa"/>
          </w:tcPr>
          <w:p w14:paraId="5643D460" w14:textId="77777777" w:rsidR="00E0194B" w:rsidRPr="008F4994" w:rsidRDefault="00E0194B" w:rsidP="00AB0543">
            <w:pPr>
              <w:pStyle w:val="Akapitzlist"/>
              <w:ind w:left="-51"/>
              <w:jc w:val="both"/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>Nazwa i model procesora:</w:t>
            </w:r>
          </w:p>
          <w:p w14:paraId="03374D02" w14:textId="77777777" w:rsidR="00E0194B" w:rsidRPr="008F4994" w:rsidRDefault="00E0194B" w:rsidP="00AB0543">
            <w:pPr>
              <w:pStyle w:val="Akapitzlist"/>
              <w:ind w:left="-51"/>
              <w:jc w:val="both"/>
              <w:rPr>
                <w:rFonts w:cs="Times New Roman"/>
                <w:sz w:val="20"/>
                <w:szCs w:val="20"/>
              </w:rPr>
            </w:pPr>
          </w:p>
          <w:p w14:paraId="7B91E8F1" w14:textId="77777777" w:rsidR="00E0194B" w:rsidRPr="008F4994" w:rsidRDefault="00E0194B" w:rsidP="00AB0543">
            <w:pPr>
              <w:pStyle w:val="Akapitzlist"/>
              <w:ind w:left="-51"/>
              <w:jc w:val="both"/>
              <w:rPr>
                <w:rFonts w:cs="Times New Roman"/>
                <w:sz w:val="20"/>
                <w:szCs w:val="20"/>
              </w:rPr>
            </w:pPr>
          </w:p>
          <w:p w14:paraId="27A24DA1" w14:textId="77777777" w:rsidR="00E0194B" w:rsidRPr="008F4994" w:rsidRDefault="00E0194B" w:rsidP="00AB0543">
            <w:pPr>
              <w:pStyle w:val="Akapitzlist"/>
              <w:ind w:left="-51"/>
              <w:jc w:val="both"/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 xml:space="preserve">Ilość punktów: </w:t>
            </w:r>
          </w:p>
        </w:tc>
      </w:tr>
      <w:bookmarkEnd w:id="2"/>
      <w:tr w:rsidR="00E0194B" w:rsidRPr="008F4994" w14:paraId="292952A3" w14:textId="77777777" w:rsidTr="00AB0543">
        <w:tc>
          <w:tcPr>
            <w:tcW w:w="709" w:type="dxa"/>
            <w:shd w:val="clear" w:color="auto" w:fill="auto"/>
          </w:tcPr>
          <w:p w14:paraId="585635E9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5F1B82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14:paraId="21AF51B3" w14:textId="2517871B" w:rsidR="00E0194B" w:rsidRPr="008F4994" w:rsidRDefault="002F3666" w:rsidP="00AB0543">
            <w:pPr>
              <w:pStyle w:val="Akapitzlist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16GB</w:t>
            </w:r>
          </w:p>
        </w:tc>
        <w:tc>
          <w:tcPr>
            <w:tcW w:w="5316" w:type="dxa"/>
          </w:tcPr>
          <w:p w14:paraId="5DDE0316" w14:textId="77777777" w:rsidR="00E0194B" w:rsidRPr="008F4994" w:rsidRDefault="00E0194B" w:rsidP="00AB0543">
            <w:pPr>
              <w:pStyle w:val="Akapitzlist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0194B" w:rsidRPr="008F4994" w14:paraId="7B3C9FD6" w14:textId="77777777" w:rsidTr="00AB0543">
        <w:tc>
          <w:tcPr>
            <w:tcW w:w="709" w:type="dxa"/>
            <w:shd w:val="clear" w:color="auto" w:fill="auto"/>
          </w:tcPr>
          <w:p w14:paraId="3154036B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F13EF4B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Ekran</w:t>
            </w:r>
          </w:p>
        </w:tc>
        <w:tc>
          <w:tcPr>
            <w:tcW w:w="6307" w:type="dxa"/>
            <w:shd w:val="clear" w:color="auto" w:fill="auto"/>
          </w:tcPr>
          <w:p w14:paraId="3ACFFEC4" w14:textId="77777777" w:rsidR="00E0194B" w:rsidRPr="008F4994" w:rsidRDefault="00E0194B" w:rsidP="00AB0543">
            <w:pPr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>16”</w:t>
            </w:r>
          </w:p>
        </w:tc>
        <w:tc>
          <w:tcPr>
            <w:tcW w:w="5316" w:type="dxa"/>
          </w:tcPr>
          <w:p w14:paraId="586D7C0B" w14:textId="77777777" w:rsidR="00E0194B" w:rsidRPr="008F4994" w:rsidRDefault="00E0194B" w:rsidP="00AB05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194B" w:rsidRPr="008F4994" w14:paraId="5282AA58" w14:textId="77777777" w:rsidTr="00AB0543">
        <w:tc>
          <w:tcPr>
            <w:tcW w:w="709" w:type="dxa"/>
            <w:shd w:val="clear" w:color="auto" w:fill="auto"/>
          </w:tcPr>
          <w:p w14:paraId="5FCCDFE2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B5C6C7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Rozdzielczość</w:t>
            </w:r>
          </w:p>
        </w:tc>
        <w:tc>
          <w:tcPr>
            <w:tcW w:w="6307" w:type="dxa"/>
            <w:shd w:val="clear" w:color="auto" w:fill="auto"/>
          </w:tcPr>
          <w:p w14:paraId="4597ACCA" w14:textId="77777777" w:rsidR="00E0194B" w:rsidRPr="008F4994" w:rsidRDefault="00E0194B" w:rsidP="00AB0543">
            <w:pPr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>rozdzielczość natywna 3072 na 1920 pikseli przy 226 pikselach na cal</w:t>
            </w:r>
          </w:p>
        </w:tc>
        <w:tc>
          <w:tcPr>
            <w:tcW w:w="5316" w:type="dxa"/>
          </w:tcPr>
          <w:p w14:paraId="66CC9BD2" w14:textId="77777777" w:rsidR="00E0194B" w:rsidRPr="008F4994" w:rsidRDefault="00E0194B" w:rsidP="00AB05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194B" w:rsidRPr="008F4994" w14:paraId="5D2F8232" w14:textId="77777777" w:rsidTr="00AB0543">
        <w:tc>
          <w:tcPr>
            <w:tcW w:w="709" w:type="dxa"/>
            <w:shd w:val="clear" w:color="auto" w:fill="auto"/>
          </w:tcPr>
          <w:p w14:paraId="79CDD0C0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CE4D55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Jasność</w:t>
            </w:r>
          </w:p>
        </w:tc>
        <w:tc>
          <w:tcPr>
            <w:tcW w:w="6307" w:type="dxa"/>
            <w:shd w:val="clear" w:color="auto" w:fill="auto"/>
          </w:tcPr>
          <w:p w14:paraId="7079B22F" w14:textId="77777777" w:rsidR="00E0194B" w:rsidRPr="008F4994" w:rsidRDefault="00E0194B" w:rsidP="00AB0543">
            <w:pPr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>500 nitów</w:t>
            </w:r>
          </w:p>
        </w:tc>
        <w:tc>
          <w:tcPr>
            <w:tcW w:w="5316" w:type="dxa"/>
          </w:tcPr>
          <w:p w14:paraId="07B59C08" w14:textId="77777777" w:rsidR="00E0194B" w:rsidRPr="008F4994" w:rsidRDefault="00E0194B" w:rsidP="00AB05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194B" w:rsidRPr="008F4994" w14:paraId="5FAC763C" w14:textId="77777777" w:rsidTr="00AB0543">
        <w:tc>
          <w:tcPr>
            <w:tcW w:w="709" w:type="dxa"/>
            <w:shd w:val="clear" w:color="auto" w:fill="auto"/>
          </w:tcPr>
          <w:p w14:paraId="02A2A736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F57D70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307" w:type="dxa"/>
            <w:shd w:val="clear" w:color="auto" w:fill="auto"/>
          </w:tcPr>
          <w:p w14:paraId="48D9FBB8" w14:textId="77777777" w:rsidR="00E0194B" w:rsidRPr="008F4994" w:rsidRDefault="00E0194B" w:rsidP="00AB0543">
            <w:pPr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>Posiadająca min. 4GB pamięci własnej</w:t>
            </w:r>
          </w:p>
        </w:tc>
        <w:tc>
          <w:tcPr>
            <w:tcW w:w="5316" w:type="dxa"/>
          </w:tcPr>
          <w:p w14:paraId="6D9A9E01" w14:textId="77777777" w:rsidR="00E0194B" w:rsidRPr="008F4994" w:rsidRDefault="00E0194B" w:rsidP="00AB05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194B" w:rsidRPr="008F4994" w14:paraId="4279887E" w14:textId="77777777" w:rsidTr="00AB0543">
        <w:tc>
          <w:tcPr>
            <w:tcW w:w="709" w:type="dxa"/>
            <w:shd w:val="clear" w:color="auto" w:fill="auto"/>
          </w:tcPr>
          <w:p w14:paraId="7640CEF5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F50942D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14:paraId="41514FE6" w14:textId="0F5FADAF" w:rsidR="00E0194B" w:rsidRPr="008F4994" w:rsidRDefault="00E0194B" w:rsidP="00AB0543">
            <w:pPr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 xml:space="preserve">SSD </w:t>
            </w:r>
            <w:r w:rsidR="002F3666">
              <w:rPr>
                <w:rFonts w:cs="Times New Roman"/>
                <w:sz w:val="20"/>
                <w:szCs w:val="20"/>
              </w:rPr>
              <w:t>512</w:t>
            </w:r>
            <w:r w:rsidRPr="008F4994">
              <w:rPr>
                <w:rFonts w:cs="Times New Roman"/>
                <w:sz w:val="20"/>
                <w:szCs w:val="20"/>
              </w:rPr>
              <w:t>TB</w:t>
            </w:r>
          </w:p>
        </w:tc>
        <w:tc>
          <w:tcPr>
            <w:tcW w:w="5316" w:type="dxa"/>
          </w:tcPr>
          <w:p w14:paraId="67730451" w14:textId="77777777" w:rsidR="00E0194B" w:rsidRPr="008F4994" w:rsidRDefault="00E0194B" w:rsidP="00AB05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194B" w:rsidRPr="008F4994" w14:paraId="2333168E" w14:textId="77777777" w:rsidTr="00AB0543">
        <w:tc>
          <w:tcPr>
            <w:tcW w:w="709" w:type="dxa"/>
            <w:shd w:val="clear" w:color="auto" w:fill="auto"/>
          </w:tcPr>
          <w:p w14:paraId="4B762749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ECDE960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6307" w:type="dxa"/>
            <w:shd w:val="clear" w:color="auto" w:fill="auto"/>
          </w:tcPr>
          <w:p w14:paraId="0C7EB0CA" w14:textId="77777777" w:rsidR="00E0194B" w:rsidRPr="008F4994" w:rsidRDefault="00E0194B" w:rsidP="00AB0543">
            <w:pPr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 xml:space="preserve">Cztery porty </w:t>
            </w:r>
            <w:proofErr w:type="spellStart"/>
            <w:r w:rsidRPr="008F4994">
              <w:rPr>
                <w:rFonts w:cs="Times New Roman"/>
                <w:sz w:val="20"/>
                <w:szCs w:val="20"/>
              </w:rPr>
              <w:t>Thunderbolt</w:t>
            </w:r>
            <w:proofErr w:type="spellEnd"/>
            <w:r w:rsidRPr="008F4994">
              <w:rPr>
                <w:rFonts w:cs="Times New Roman"/>
                <w:sz w:val="20"/>
                <w:szCs w:val="20"/>
              </w:rPr>
              <w:t xml:space="preserve"> 3 (USB</w:t>
            </w:r>
            <w:r w:rsidRPr="008F4994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8F4994">
              <w:rPr>
                <w:rFonts w:cs="Times New Roman"/>
                <w:sz w:val="20"/>
                <w:szCs w:val="20"/>
              </w:rPr>
              <w:t>C) z nast</w:t>
            </w:r>
            <w:r w:rsidRPr="008F4994">
              <w:rPr>
                <w:rFonts w:ascii="Calibri" w:hAnsi="Calibri" w:cs="Calibri"/>
                <w:sz w:val="20"/>
                <w:szCs w:val="20"/>
              </w:rPr>
              <w:t>ę</w:t>
            </w:r>
            <w:r w:rsidRPr="008F4994">
              <w:rPr>
                <w:rFonts w:cs="Times New Roman"/>
                <w:sz w:val="20"/>
                <w:szCs w:val="20"/>
              </w:rPr>
              <w:t>puj</w:t>
            </w:r>
            <w:r w:rsidRPr="008F4994">
              <w:rPr>
                <w:rFonts w:ascii="Calibri" w:hAnsi="Calibri" w:cs="Calibri"/>
                <w:sz w:val="20"/>
                <w:szCs w:val="20"/>
              </w:rPr>
              <w:t>ą</w:t>
            </w:r>
            <w:r w:rsidRPr="008F4994">
              <w:rPr>
                <w:rFonts w:cs="Times New Roman"/>
                <w:sz w:val="20"/>
                <w:szCs w:val="20"/>
              </w:rPr>
              <w:t>cymi funkcjami:</w:t>
            </w:r>
          </w:p>
          <w:p w14:paraId="7350EF99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>Ładowanie</w:t>
            </w:r>
          </w:p>
          <w:p w14:paraId="0304C5F5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8F4994">
              <w:rPr>
                <w:rFonts w:cs="Times New Roman"/>
                <w:sz w:val="20"/>
                <w:szCs w:val="20"/>
              </w:rPr>
              <w:t>DisplayPort</w:t>
            </w:r>
            <w:proofErr w:type="spellEnd"/>
          </w:p>
          <w:p w14:paraId="692B07C4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8F4994">
              <w:rPr>
                <w:rFonts w:cs="Times New Roman"/>
                <w:sz w:val="20"/>
                <w:szCs w:val="20"/>
              </w:rPr>
              <w:t>Thunderbolt</w:t>
            </w:r>
            <w:proofErr w:type="spellEnd"/>
            <w:r w:rsidRPr="008F4994">
              <w:rPr>
                <w:rFonts w:cs="Times New Roman"/>
                <w:sz w:val="20"/>
                <w:szCs w:val="20"/>
              </w:rPr>
              <w:t xml:space="preserve"> (do 40 </w:t>
            </w:r>
            <w:proofErr w:type="spellStart"/>
            <w:r w:rsidRPr="008F4994">
              <w:rPr>
                <w:rFonts w:cs="Times New Roman"/>
                <w:sz w:val="20"/>
                <w:szCs w:val="20"/>
              </w:rPr>
              <w:t>Gb</w:t>
            </w:r>
            <w:proofErr w:type="spellEnd"/>
            <w:r w:rsidRPr="008F4994">
              <w:rPr>
                <w:rFonts w:cs="Times New Roman"/>
                <w:sz w:val="20"/>
                <w:szCs w:val="20"/>
              </w:rPr>
              <w:t>/s)</w:t>
            </w:r>
          </w:p>
          <w:p w14:paraId="32D5DA26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 xml:space="preserve">USB 3.1 drugiej generacji (do 10 </w:t>
            </w:r>
            <w:proofErr w:type="spellStart"/>
            <w:r w:rsidRPr="008F4994">
              <w:rPr>
                <w:rFonts w:cs="Times New Roman"/>
                <w:sz w:val="20"/>
                <w:szCs w:val="20"/>
              </w:rPr>
              <w:t>Gb</w:t>
            </w:r>
            <w:proofErr w:type="spellEnd"/>
            <w:r w:rsidRPr="008F4994">
              <w:rPr>
                <w:rFonts w:cs="Times New Roman"/>
                <w:sz w:val="20"/>
                <w:szCs w:val="20"/>
              </w:rPr>
              <w:t>/s)</w:t>
            </w:r>
          </w:p>
        </w:tc>
        <w:tc>
          <w:tcPr>
            <w:tcW w:w="5316" w:type="dxa"/>
          </w:tcPr>
          <w:p w14:paraId="511EBC85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E0194B" w:rsidRPr="008F4994" w14:paraId="5ADCD54C" w14:textId="77777777" w:rsidTr="00AB0543">
        <w:tc>
          <w:tcPr>
            <w:tcW w:w="709" w:type="dxa"/>
            <w:shd w:val="clear" w:color="auto" w:fill="auto"/>
          </w:tcPr>
          <w:p w14:paraId="79F51010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97624C8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6307" w:type="dxa"/>
            <w:shd w:val="clear" w:color="auto" w:fill="auto"/>
          </w:tcPr>
          <w:p w14:paraId="546DE6F2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>Interfejs sieci bezprzewodowej Wi-Fi 802.11ac; zgodny z IEEE 802.11a/b/g/n</w:t>
            </w:r>
          </w:p>
          <w:p w14:paraId="1741A709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>Interfejs bezprzewodowy Bluetooth 5.0</w:t>
            </w:r>
          </w:p>
        </w:tc>
        <w:tc>
          <w:tcPr>
            <w:tcW w:w="5316" w:type="dxa"/>
          </w:tcPr>
          <w:p w14:paraId="4CB1C4EF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E0194B" w:rsidRPr="008F4994" w14:paraId="56F84515" w14:textId="77777777" w:rsidTr="00AB0543">
        <w:tc>
          <w:tcPr>
            <w:tcW w:w="709" w:type="dxa"/>
            <w:shd w:val="clear" w:color="auto" w:fill="auto"/>
          </w:tcPr>
          <w:p w14:paraId="64EFA198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8172E04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Waga</w:t>
            </w:r>
          </w:p>
        </w:tc>
        <w:tc>
          <w:tcPr>
            <w:tcW w:w="6307" w:type="dxa"/>
            <w:shd w:val="clear" w:color="auto" w:fill="auto"/>
          </w:tcPr>
          <w:p w14:paraId="0C4D3B94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8F4994">
              <w:rPr>
                <w:rFonts w:cs="Times New Roman"/>
                <w:sz w:val="20"/>
                <w:szCs w:val="20"/>
              </w:rPr>
              <w:t>Do 2 kg</w:t>
            </w:r>
          </w:p>
        </w:tc>
        <w:tc>
          <w:tcPr>
            <w:tcW w:w="5316" w:type="dxa"/>
          </w:tcPr>
          <w:p w14:paraId="09F3545E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E0194B" w:rsidRPr="008F4994" w14:paraId="5F7386CB" w14:textId="77777777" w:rsidTr="00AB0543">
        <w:tc>
          <w:tcPr>
            <w:tcW w:w="709" w:type="dxa"/>
            <w:shd w:val="clear" w:color="auto" w:fill="auto"/>
          </w:tcPr>
          <w:p w14:paraId="0D7F138B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1D77F6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14:paraId="0890089D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 w:rsidRPr="008F4994">
              <w:rPr>
                <w:rFonts w:cs="Times New Roman"/>
                <w:sz w:val="20"/>
                <w:szCs w:val="20"/>
              </w:rPr>
              <w:t>MacOS</w:t>
            </w:r>
            <w:proofErr w:type="spellEnd"/>
            <w:r w:rsidRPr="008F4994">
              <w:rPr>
                <w:rFonts w:cs="Times New Roman"/>
                <w:sz w:val="20"/>
                <w:szCs w:val="20"/>
              </w:rPr>
              <w:t xml:space="preserve"> - system operacyjny powinien, bez konieczności instalacji dodatkowego oprogramowania, umożliwiać synchronizacja z telefonami iPhone firmy Apple: automatyczne odbieranie </w:t>
            </w:r>
            <w:proofErr w:type="spellStart"/>
            <w:r w:rsidRPr="008F4994">
              <w:rPr>
                <w:rFonts w:cs="Times New Roman"/>
                <w:sz w:val="20"/>
                <w:szCs w:val="20"/>
              </w:rPr>
              <w:t>sms-ów</w:t>
            </w:r>
            <w:proofErr w:type="spellEnd"/>
            <w:r w:rsidRPr="008F4994">
              <w:rPr>
                <w:rFonts w:cs="Times New Roman"/>
                <w:sz w:val="20"/>
                <w:szCs w:val="20"/>
              </w:rPr>
              <w:t xml:space="preserve"> i połączeń w przypadku braku dostępu do telefonu</w:t>
            </w:r>
          </w:p>
        </w:tc>
        <w:tc>
          <w:tcPr>
            <w:tcW w:w="5316" w:type="dxa"/>
          </w:tcPr>
          <w:p w14:paraId="18A72643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E0194B" w:rsidRPr="008F4994" w14:paraId="18D9328C" w14:textId="77777777" w:rsidTr="00AB0543">
        <w:tc>
          <w:tcPr>
            <w:tcW w:w="709" w:type="dxa"/>
            <w:shd w:val="clear" w:color="auto" w:fill="auto"/>
          </w:tcPr>
          <w:p w14:paraId="6E070B43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47EA4D" w14:textId="77777777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Funkcje systemu</w:t>
            </w:r>
          </w:p>
        </w:tc>
        <w:tc>
          <w:tcPr>
            <w:tcW w:w="6307" w:type="dxa"/>
            <w:shd w:val="clear" w:color="auto" w:fill="auto"/>
          </w:tcPr>
          <w:p w14:paraId="24F44140" w14:textId="77777777" w:rsidR="00E0194B" w:rsidRPr="008F4994" w:rsidRDefault="00E0194B" w:rsidP="00AB0543">
            <w:pPr>
              <w:pStyle w:val="Akapitzlist"/>
              <w:ind w:left="-15"/>
              <w:rPr>
                <w:rFonts w:cs="Times New Roman"/>
                <w:sz w:val="20"/>
                <w:szCs w:val="20"/>
                <w:lang w:val="en-US" w:eastAsia="pl-PL"/>
              </w:rPr>
            </w:pPr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System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powinien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posiadać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pakiet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biurowy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, program do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obróbki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 i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edycji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zdjęć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, program do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edycji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i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tworzenia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filmów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asystenta</w:t>
            </w:r>
            <w:proofErr w:type="spellEnd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F4994">
              <w:rPr>
                <w:rFonts w:cs="Times New Roman"/>
                <w:sz w:val="20"/>
                <w:szCs w:val="20"/>
                <w:lang w:val="en-US" w:eastAsia="pl-PL"/>
              </w:rPr>
              <w:t>głosowego</w:t>
            </w:r>
            <w:proofErr w:type="spellEnd"/>
          </w:p>
        </w:tc>
        <w:tc>
          <w:tcPr>
            <w:tcW w:w="5316" w:type="dxa"/>
          </w:tcPr>
          <w:p w14:paraId="4977ED58" w14:textId="77777777" w:rsidR="00E0194B" w:rsidRPr="008F4994" w:rsidRDefault="00E0194B" w:rsidP="00AB0543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</w:tr>
      <w:tr w:rsidR="00E0194B" w:rsidRPr="008F4994" w14:paraId="6F8614FE" w14:textId="77777777" w:rsidTr="00AB0543">
        <w:tc>
          <w:tcPr>
            <w:tcW w:w="709" w:type="dxa"/>
            <w:shd w:val="clear" w:color="auto" w:fill="auto"/>
          </w:tcPr>
          <w:p w14:paraId="5F74D5B6" w14:textId="77777777" w:rsidR="00E0194B" w:rsidRPr="008F4994" w:rsidRDefault="00E0194B" w:rsidP="00E0194B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379171" w14:textId="0AD6957F" w:rsidR="00E0194B" w:rsidRPr="008F4994" w:rsidRDefault="00E0194B" w:rsidP="00AB054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F4994">
              <w:rPr>
                <w:rFonts w:cs="Times New Roman"/>
                <w:b/>
                <w:sz w:val="20"/>
                <w:szCs w:val="20"/>
              </w:rPr>
              <w:t>Gwarancja</w:t>
            </w:r>
            <w:r w:rsidR="0044407E">
              <w:rPr>
                <w:rFonts w:cs="Times New Roman"/>
                <w:b/>
                <w:sz w:val="20"/>
                <w:szCs w:val="20"/>
              </w:rPr>
              <w:t xml:space="preserve"> jakości</w:t>
            </w:r>
          </w:p>
        </w:tc>
        <w:tc>
          <w:tcPr>
            <w:tcW w:w="6307" w:type="dxa"/>
            <w:shd w:val="clear" w:color="auto" w:fill="auto"/>
          </w:tcPr>
          <w:p w14:paraId="0ED36C3A" w14:textId="1DD1985E" w:rsidR="00E0194B" w:rsidRPr="008F4994" w:rsidRDefault="009361AE" w:rsidP="009361AE">
            <w:pPr>
              <w:pStyle w:val="Akapitzlist"/>
              <w:ind w:left="-1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minimum</w:t>
            </w:r>
            <w:r w:rsidR="0044407E">
              <w:rPr>
                <w:rFonts w:cs="Times New Roman"/>
                <w:sz w:val="20"/>
                <w:szCs w:val="20"/>
              </w:rPr>
              <w:t xml:space="preserve"> </w:t>
            </w:r>
            <w:r w:rsidR="002F3666">
              <w:rPr>
                <w:rFonts w:cs="Times New Roman"/>
                <w:sz w:val="20"/>
                <w:szCs w:val="20"/>
              </w:rPr>
              <w:t>12</w:t>
            </w:r>
            <w:r w:rsidR="00E0194B" w:rsidRPr="008F4994">
              <w:rPr>
                <w:rFonts w:cs="Times New Roman"/>
                <w:sz w:val="20"/>
                <w:szCs w:val="20"/>
              </w:rPr>
              <w:t xml:space="preserve"> miesi</w:t>
            </w:r>
            <w:r w:rsidR="00920842">
              <w:rPr>
                <w:rFonts w:cs="Times New Roman"/>
                <w:sz w:val="20"/>
                <w:szCs w:val="20"/>
              </w:rPr>
              <w:t>ę</w:t>
            </w:r>
            <w:r w:rsidR="00E0194B" w:rsidRPr="008F4994">
              <w:rPr>
                <w:rFonts w:cs="Times New Roman"/>
                <w:sz w:val="20"/>
                <w:szCs w:val="20"/>
              </w:rPr>
              <w:t>c</w:t>
            </w:r>
            <w:r w:rsidR="002F3666">
              <w:rPr>
                <w:rFonts w:cs="Times New Roman"/>
                <w:sz w:val="20"/>
                <w:szCs w:val="20"/>
              </w:rPr>
              <w:t>y</w:t>
            </w:r>
          </w:p>
        </w:tc>
        <w:tc>
          <w:tcPr>
            <w:tcW w:w="5316" w:type="dxa"/>
          </w:tcPr>
          <w:p w14:paraId="5FEBAE2E" w14:textId="77777777" w:rsidR="00E0194B" w:rsidRPr="008F4994" w:rsidRDefault="00E0194B" w:rsidP="00AB0543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</w:tr>
    </w:tbl>
    <w:p w14:paraId="2FCFE99E" w14:textId="62EB1951" w:rsidR="00C776E7" w:rsidRDefault="00C776E7" w:rsidP="00C776E7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0372897" w14:textId="75B1232A" w:rsidR="00920842" w:rsidRDefault="00920842" w:rsidP="00F90EA7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92084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Pakiet biurowy </w:t>
      </w:r>
      <w:r w:rsidRPr="00920842">
        <w:rPr>
          <w:rFonts w:asciiTheme="minorHAnsi" w:hAnsiTheme="minorHAnsi" w:cstheme="minorHAnsi"/>
          <w:bCs/>
          <w:sz w:val="28"/>
          <w:szCs w:val="28"/>
        </w:rPr>
        <w:t>MS Office 2019  - licencja edukacyjna na potrzeby placówki edukacyjnej (Szkoła Podstawowa) . Opis równoważności znajduje się w punkcie 5.II. niniejszego załącznika. Licencja bezterminowa</w:t>
      </w:r>
      <w:r w:rsidRPr="00920842">
        <w:rPr>
          <w:rFonts w:asciiTheme="minorHAnsi" w:hAnsiTheme="minorHAnsi" w:cstheme="minorHAnsi"/>
          <w:b/>
          <w:sz w:val="28"/>
          <w:szCs w:val="28"/>
        </w:rPr>
        <w:t xml:space="preserve"> - </w:t>
      </w:r>
      <w:r>
        <w:rPr>
          <w:rFonts w:asciiTheme="minorHAnsi" w:hAnsiTheme="minorHAnsi" w:cstheme="minorHAnsi"/>
          <w:b/>
          <w:sz w:val="28"/>
          <w:szCs w:val="28"/>
        </w:rPr>
        <w:t xml:space="preserve"> 20 sztuk</w:t>
      </w:r>
    </w:p>
    <w:p w14:paraId="279EF400" w14:textId="14390D3A" w:rsidR="00920842" w:rsidRDefault="00920842" w:rsidP="00920842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51CFCDC5" w14:textId="1D27F42B" w:rsidR="00920842" w:rsidRPr="008F4994" w:rsidRDefault="00920842" w:rsidP="00920842">
      <w:pPr>
        <w:pStyle w:val="Akapitzlist1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F4994">
        <w:rPr>
          <w:b/>
          <w:sz w:val="28"/>
          <w:szCs w:val="28"/>
        </w:rPr>
        <w:t>roducent</w:t>
      </w:r>
      <w:r>
        <w:rPr>
          <w:b/>
          <w:sz w:val="28"/>
          <w:szCs w:val="28"/>
        </w:rPr>
        <w:t xml:space="preserve"> i nazwa oferowanego oprogramowania</w:t>
      </w:r>
      <w:r w:rsidRPr="008F4994">
        <w:rPr>
          <w:b/>
          <w:sz w:val="28"/>
          <w:szCs w:val="28"/>
        </w:rPr>
        <w:t>: ………………………………………………..................</w:t>
      </w:r>
    </w:p>
    <w:p w14:paraId="6BBD220A" w14:textId="77777777" w:rsidR="00920842" w:rsidRPr="00920842" w:rsidRDefault="00920842" w:rsidP="00920842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22FCD750" w14:textId="77777777" w:rsidR="00E0194B" w:rsidRPr="00133F5B" w:rsidRDefault="00E0194B" w:rsidP="00C776E7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353FC20" w14:textId="69EC8596" w:rsidR="00765231" w:rsidRPr="00133F5B" w:rsidRDefault="00765231" w:rsidP="00765231">
      <w:pPr>
        <w:pStyle w:val="Akapitzlist"/>
        <w:widowControl w:val="0"/>
        <w:numPr>
          <w:ilvl w:val="0"/>
          <w:numId w:val="1"/>
        </w:numPr>
        <w:tabs>
          <w:tab w:val="left" w:pos="425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Równoważność</w:t>
      </w:r>
    </w:p>
    <w:p w14:paraId="44C7FFA8" w14:textId="37131D33" w:rsidR="00765231" w:rsidRPr="00133F5B" w:rsidRDefault="00765231" w:rsidP="00765231">
      <w:pPr>
        <w:widowControl w:val="0"/>
        <w:numPr>
          <w:ilvl w:val="0"/>
          <w:numId w:val="18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Oprogramowanie Windows 10 Pro 64-bit - opis równoważności:</w:t>
      </w:r>
    </w:p>
    <w:p w14:paraId="47A7A959" w14:textId="77777777" w:rsidR="00765231" w:rsidRPr="00133F5B" w:rsidRDefault="00765231" w:rsidP="00765231">
      <w:pPr>
        <w:rPr>
          <w:rFonts w:cstheme="minorHAnsi"/>
          <w:b/>
          <w:bCs/>
        </w:rPr>
      </w:pPr>
    </w:p>
    <w:p w14:paraId="06189998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Dostępne dwa rodzaje graficznego interfejsu użytkownika:</w:t>
      </w:r>
    </w:p>
    <w:p w14:paraId="78C92306" w14:textId="77777777" w:rsidR="00765231" w:rsidRPr="00133F5B" w:rsidRDefault="00765231" w:rsidP="00765231">
      <w:pPr>
        <w:widowControl w:val="0"/>
        <w:numPr>
          <w:ilvl w:val="0"/>
          <w:numId w:val="20"/>
        </w:numPr>
        <w:tabs>
          <w:tab w:val="clear" w:pos="425"/>
        </w:tabs>
        <w:suppressAutoHyphens/>
        <w:spacing w:after="0" w:line="240" w:lineRule="auto"/>
        <w:ind w:left="1558"/>
        <w:rPr>
          <w:rFonts w:cstheme="minorHAnsi"/>
        </w:rPr>
      </w:pPr>
      <w:r w:rsidRPr="00133F5B">
        <w:rPr>
          <w:rFonts w:cstheme="minorHAnsi"/>
        </w:rPr>
        <w:t>Klasyczny, umożliwiający obsługę przy pomocy klawiatury i myszy,</w:t>
      </w:r>
    </w:p>
    <w:p w14:paraId="57518FF8" w14:textId="77777777" w:rsidR="00765231" w:rsidRPr="00133F5B" w:rsidRDefault="00765231" w:rsidP="00765231">
      <w:pPr>
        <w:widowControl w:val="0"/>
        <w:numPr>
          <w:ilvl w:val="0"/>
          <w:numId w:val="20"/>
        </w:numPr>
        <w:tabs>
          <w:tab w:val="clear" w:pos="425"/>
        </w:tabs>
        <w:suppressAutoHyphens/>
        <w:spacing w:after="0" w:line="240" w:lineRule="auto"/>
        <w:ind w:left="1558"/>
        <w:rPr>
          <w:rFonts w:cstheme="minorHAnsi"/>
        </w:rPr>
      </w:pPr>
      <w:r w:rsidRPr="00133F5B">
        <w:rPr>
          <w:rFonts w:cstheme="minorHAnsi"/>
        </w:rPr>
        <w:t>Dotykowy umożliwiający sterowanie dotykiem na urządzeniach typu tablet lub monitorach dotykowych,</w:t>
      </w:r>
    </w:p>
    <w:p w14:paraId="6F0D016C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Interfejsy użytkownika dostępne w wielu językach do wyboru – w tym Polskim i Angielskim,</w:t>
      </w:r>
    </w:p>
    <w:p w14:paraId="60FC6E64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Zlokalizowane w języku polskim, co najmniej następujące elementy: menu, odtwarzacz multimediów, pomoc, komunikaty systemowe,</w:t>
      </w:r>
    </w:p>
    <w:p w14:paraId="4F23CA5E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Wbudowany system pomocy w języku polskim;</w:t>
      </w:r>
    </w:p>
    <w:p w14:paraId="2B176266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Graficzne środowisko instalacji i konfiguracji dostępne w języku polskim,</w:t>
      </w:r>
    </w:p>
    <w:p w14:paraId="3B26AC43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Funkcje związane z obsługą komputerów typu tablet, z wbudowanym modułem „uczenia się” pisma użytkownika – obsługa języka polskiego.</w:t>
      </w:r>
    </w:p>
    <w:p w14:paraId="55AB4B93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Funkcjonalność rozpoznawania mowy, pozwalającą na sterowanie komputerem głosowo, wraz z modułem „uczenia się” głosu użytkownika.</w:t>
      </w:r>
    </w:p>
    <w:p w14:paraId="277F19F3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Możliwość dokonywania bezpłatnych aktualizacji i poprawek w ramach wersji systemu operacyjnego poprzez Internet, mechanizmem udostępnianym przez</w:t>
      </w:r>
    </w:p>
    <w:p w14:paraId="5213470F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producenta systemu z możliwością wyboru instalowanych poprawek oraz mechanizmem sprawdzającym, które z poprawek są potrzebne,</w:t>
      </w:r>
    </w:p>
    <w:p w14:paraId="4899E4BD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Możliwość dokonywania aktualizacji i poprawek systemu poprzez mechanizm zarządzany przez administratora systemu Zamawiającego,</w:t>
      </w:r>
    </w:p>
    <w:p w14:paraId="52E8FBC7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Dostępność bezpłatnych biuletynów bezpieczeństwa związanych z działaniem systemu operacyjnego,</w:t>
      </w:r>
    </w:p>
    <w:p w14:paraId="4F0FE852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Wbudowana zapora internetowa (firewall) dla ochrony połączeń internetowych; zintegrowana z systemem konsola do zarządzania ustawieniami zapory i regułami IP v4 i v6;</w:t>
      </w:r>
    </w:p>
    <w:p w14:paraId="30506243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Wbudowane mechanizmy ochrony antywirusowej i przeciw złośliwemu oprogramowaniu z zapewnionymi bezpłatnymi aktualizacjami,</w:t>
      </w:r>
    </w:p>
    <w:p w14:paraId="16D68154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 xml:space="preserve">Wsparcie dla większości powszechnie używanych urządzeń peryferyjnych (drukarek, urządzeń sieciowych, standardów USB, </w:t>
      </w:r>
      <w:proofErr w:type="spellStart"/>
      <w:r w:rsidRPr="00133F5B">
        <w:rPr>
          <w:rFonts w:cstheme="minorHAnsi"/>
        </w:rPr>
        <w:t>Plug&amp;Play</w:t>
      </w:r>
      <w:proofErr w:type="spellEnd"/>
      <w:r w:rsidRPr="00133F5B">
        <w:rPr>
          <w:rFonts w:cstheme="minorHAnsi"/>
        </w:rPr>
        <w:t>, Wi-Fi),</w:t>
      </w:r>
    </w:p>
    <w:p w14:paraId="3E2C36F4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Funkcjonalność automatycznej zmiany domyślnej drukarki w zależności od sieci, do której podłączony jest komputer,</w:t>
      </w:r>
    </w:p>
    <w:p w14:paraId="4144F466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 xml:space="preserve">Możliwość zarządzania stacją roboczą poprzez polityki grupowe – przez politykę rozumiemy zestaw reguł definiujących lub ograniczających </w:t>
      </w:r>
      <w:r w:rsidRPr="00133F5B">
        <w:rPr>
          <w:rFonts w:cstheme="minorHAnsi"/>
        </w:rPr>
        <w:lastRenderedPageBreak/>
        <w:t>funkcjonalność systemu lub aplikacji,</w:t>
      </w:r>
    </w:p>
    <w:p w14:paraId="0D60CB05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Rozbudowane, definiowalne polityki bezpieczeństwa – polityki dla systemu operacyjnego i dla wskazanych aplikacji,</w:t>
      </w:r>
    </w:p>
    <w:p w14:paraId="555929C0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Możliwość zdalnej automatycznej instalacji, konfiguracji, administrowania oraz aktualizowania systemu, zgodnie z określonymi uprawnieniami poprzez polityki grupowe,</w:t>
      </w:r>
    </w:p>
    <w:p w14:paraId="58A387A9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Zabezpieczony hasłem hierarchiczny dostęp do systemu, konta i profile użytkowników zarządzane zdalnie; praca systemu w trybie ochrony kont użytkowników.</w:t>
      </w:r>
    </w:p>
    <w:p w14:paraId="1498413A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lokalnych,</w:t>
      </w:r>
    </w:p>
    <w:p w14:paraId="300B17F3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Zintegrowany z systemem operacyjnym moduł synchronizacji komputera z urządzeniami zewnętrznymi.</w:t>
      </w:r>
    </w:p>
    <w:p w14:paraId="34A2A2DD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Obsługa standardu NFC (</w:t>
      </w:r>
      <w:proofErr w:type="spellStart"/>
      <w:r w:rsidRPr="00133F5B">
        <w:rPr>
          <w:rFonts w:cstheme="minorHAnsi"/>
        </w:rPr>
        <w:t>near</w:t>
      </w:r>
      <w:proofErr w:type="spellEnd"/>
      <w:r w:rsidRPr="00133F5B">
        <w:rPr>
          <w:rFonts w:cstheme="minorHAnsi"/>
        </w:rPr>
        <w:t xml:space="preserve"> field </w:t>
      </w:r>
      <w:proofErr w:type="spellStart"/>
      <w:r w:rsidRPr="00133F5B">
        <w:rPr>
          <w:rFonts w:cstheme="minorHAnsi"/>
        </w:rPr>
        <w:t>communication</w:t>
      </w:r>
      <w:proofErr w:type="spellEnd"/>
      <w:r w:rsidRPr="00133F5B">
        <w:rPr>
          <w:rFonts w:cstheme="minorHAnsi"/>
        </w:rPr>
        <w:t>),</w:t>
      </w:r>
    </w:p>
    <w:p w14:paraId="5E4ECD1A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Możliwość przystosowania stanowiska dla osób niepełnosprawnych (np. słabowidzących);</w:t>
      </w:r>
    </w:p>
    <w:p w14:paraId="101F4FF7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Wsparcie dla IPSEC oparte na politykach – wdrażanie IPSEC oparte na zestawach</w:t>
      </w:r>
    </w:p>
    <w:p w14:paraId="1C4B7154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reguł definiujących ustawienia zarządzanych w sposób centralny;</w:t>
      </w:r>
    </w:p>
    <w:p w14:paraId="154758A5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Automatyczne występowanie i używanie (wystawianie) certyfikatów PKI X.509;</w:t>
      </w:r>
    </w:p>
    <w:p w14:paraId="6D205D19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Mechanizmy logowania do domeny w oparciu o:</w:t>
      </w:r>
    </w:p>
    <w:p w14:paraId="0DA079E7" w14:textId="77777777" w:rsidR="00765231" w:rsidRPr="00133F5B" w:rsidRDefault="00765231" w:rsidP="00765231">
      <w:pPr>
        <w:widowControl w:val="0"/>
        <w:numPr>
          <w:ilvl w:val="0"/>
          <w:numId w:val="21"/>
        </w:numPr>
        <w:tabs>
          <w:tab w:val="clear" w:pos="425"/>
        </w:tabs>
        <w:suppressAutoHyphens/>
        <w:spacing w:after="0" w:line="240" w:lineRule="auto"/>
        <w:ind w:left="1553"/>
        <w:rPr>
          <w:rFonts w:cstheme="minorHAnsi"/>
        </w:rPr>
      </w:pPr>
      <w:r w:rsidRPr="00133F5B">
        <w:rPr>
          <w:rFonts w:cstheme="minorHAnsi"/>
        </w:rPr>
        <w:t>Login i hasło,</w:t>
      </w:r>
    </w:p>
    <w:p w14:paraId="60714318" w14:textId="77777777" w:rsidR="00765231" w:rsidRPr="00133F5B" w:rsidRDefault="00765231" w:rsidP="00765231">
      <w:pPr>
        <w:widowControl w:val="0"/>
        <w:numPr>
          <w:ilvl w:val="0"/>
          <w:numId w:val="21"/>
        </w:numPr>
        <w:tabs>
          <w:tab w:val="clear" w:pos="425"/>
        </w:tabs>
        <w:suppressAutoHyphens/>
        <w:spacing w:after="0" w:line="240" w:lineRule="auto"/>
        <w:ind w:left="1553"/>
        <w:rPr>
          <w:rFonts w:cstheme="minorHAnsi"/>
        </w:rPr>
      </w:pPr>
      <w:r w:rsidRPr="00133F5B">
        <w:rPr>
          <w:rFonts w:cstheme="minorHAnsi"/>
        </w:rPr>
        <w:t>Karty z certyfikatami (</w:t>
      </w:r>
      <w:proofErr w:type="spellStart"/>
      <w:r w:rsidRPr="00133F5B">
        <w:rPr>
          <w:rFonts w:cstheme="minorHAnsi"/>
        </w:rPr>
        <w:t>smartcard</w:t>
      </w:r>
      <w:proofErr w:type="spellEnd"/>
      <w:r w:rsidRPr="00133F5B">
        <w:rPr>
          <w:rFonts w:cstheme="minorHAnsi"/>
        </w:rPr>
        <w:t>),</w:t>
      </w:r>
    </w:p>
    <w:p w14:paraId="7427E80D" w14:textId="77777777" w:rsidR="00765231" w:rsidRPr="00133F5B" w:rsidRDefault="00765231" w:rsidP="00765231">
      <w:pPr>
        <w:widowControl w:val="0"/>
        <w:numPr>
          <w:ilvl w:val="0"/>
          <w:numId w:val="21"/>
        </w:numPr>
        <w:tabs>
          <w:tab w:val="clear" w:pos="425"/>
        </w:tabs>
        <w:suppressAutoHyphens/>
        <w:spacing w:after="0" w:line="240" w:lineRule="auto"/>
        <w:ind w:left="1553"/>
        <w:rPr>
          <w:rFonts w:cstheme="minorHAnsi"/>
        </w:rPr>
      </w:pPr>
      <w:r w:rsidRPr="00133F5B">
        <w:rPr>
          <w:rFonts w:cstheme="minorHAnsi"/>
        </w:rPr>
        <w:t>Wirtualne karty (logowanie w oparciu o certyfikat chroniony poprzez moduł TPM),</w:t>
      </w:r>
    </w:p>
    <w:p w14:paraId="39FE2FFC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Mechanizmy wieloelementowego uwierzytelniania.</w:t>
      </w:r>
    </w:p>
    <w:p w14:paraId="6783BAB9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Wsparcie do uwierzytelnienia urządzenia na bazie certyfikatu,</w:t>
      </w:r>
    </w:p>
    <w:p w14:paraId="439F45CA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 xml:space="preserve">Wsparcie wbudowanej zapory ogniowej dla Internet </w:t>
      </w:r>
      <w:proofErr w:type="spellStart"/>
      <w:r w:rsidRPr="00133F5B">
        <w:rPr>
          <w:rFonts w:cstheme="minorHAnsi"/>
        </w:rPr>
        <w:t>Key</w:t>
      </w:r>
      <w:proofErr w:type="spellEnd"/>
      <w:r w:rsidRPr="00133F5B">
        <w:rPr>
          <w:rFonts w:cstheme="minorHAnsi"/>
        </w:rPr>
        <w:t xml:space="preserve"> Exchange v. 2 (IKEv2) dla warstwy transportowej </w:t>
      </w:r>
      <w:proofErr w:type="spellStart"/>
      <w:r w:rsidRPr="00133F5B">
        <w:rPr>
          <w:rFonts w:cstheme="minorHAnsi"/>
        </w:rPr>
        <w:t>IPsec</w:t>
      </w:r>
      <w:proofErr w:type="spellEnd"/>
      <w:r w:rsidRPr="00133F5B">
        <w:rPr>
          <w:rFonts w:cstheme="minorHAnsi"/>
        </w:rPr>
        <w:t>,</w:t>
      </w:r>
    </w:p>
    <w:p w14:paraId="50453684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Wbudowane narzędzia służące do administracji, do wykonywania kopii zapasowych polityk i ich odtwarzania oraz generowania raportów z ustawień polityk;</w:t>
      </w:r>
    </w:p>
    <w:p w14:paraId="0A494185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Wsparcie dla środowisk Java i .NET Framework 4.x – możliwość uruchomienia aplikacji działających we wskazanych środowiskach,</w:t>
      </w:r>
    </w:p>
    <w:p w14:paraId="37633D72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 xml:space="preserve">Wsparcie dla JScript i </w:t>
      </w:r>
      <w:proofErr w:type="spellStart"/>
      <w:r w:rsidRPr="00133F5B">
        <w:rPr>
          <w:rFonts w:cstheme="minorHAnsi"/>
        </w:rPr>
        <w:t>VBScript</w:t>
      </w:r>
      <w:proofErr w:type="spellEnd"/>
      <w:r w:rsidRPr="00133F5B">
        <w:rPr>
          <w:rFonts w:cstheme="minorHAnsi"/>
        </w:rPr>
        <w:t xml:space="preserve"> – możliwość uruchamiania interpretera poleceń,</w:t>
      </w:r>
    </w:p>
    <w:p w14:paraId="753905BE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Zdalna pomoc i współdzielenie aplikacji – możliwość zdalnego przejęcia sesji zalogowanego użytkownika celem rozwiązania problemu z komputerem,</w:t>
      </w:r>
    </w:p>
    <w:p w14:paraId="279E473B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Rozwiązanie służące do automatycznego zbudowania obrazu systemu wraz z aplikacjami. Obraz systemu służyć ma do automatycznego upowszechnienia systemu</w:t>
      </w:r>
    </w:p>
    <w:p w14:paraId="7E1F69FD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operacyjnego inicjowanego i wykonywanego w całości poprzez sieć komputerową,</w:t>
      </w:r>
    </w:p>
    <w:p w14:paraId="1631FAA9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t>Rozwiązanie ma umożliwiające wdrożenie nowego obrazu poprzez zdalną instalację,</w:t>
      </w:r>
    </w:p>
    <w:p w14:paraId="1669E0AA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1133"/>
        <w:rPr>
          <w:rFonts w:cstheme="minorHAnsi"/>
        </w:rPr>
      </w:pPr>
      <w:r w:rsidRPr="00133F5B">
        <w:rPr>
          <w:rFonts w:cstheme="minorHAnsi"/>
        </w:rPr>
        <w:lastRenderedPageBreak/>
        <w:t xml:space="preserve">Transakcyjny system plików pozwalający na stosowanie przydziałów (ang. </w:t>
      </w:r>
      <w:proofErr w:type="spellStart"/>
      <w:r w:rsidRPr="00133F5B">
        <w:rPr>
          <w:rFonts w:cstheme="minorHAnsi"/>
        </w:rPr>
        <w:t>quota</w:t>
      </w:r>
      <w:proofErr w:type="spellEnd"/>
      <w:r w:rsidRPr="00133F5B">
        <w:rPr>
          <w:rFonts w:cstheme="minorHAnsi"/>
        </w:rPr>
        <w:t>) na dysku dla użytkowników oraz zapewniający większą niezawodność i pozwalający tworzyć kopie zapasowe,</w:t>
      </w:r>
    </w:p>
    <w:p w14:paraId="76DCA73B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713"/>
        <w:rPr>
          <w:rFonts w:cstheme="minorHAnsi"/>
        </w:rPr>
      </w:pPr>
      <w:r w:rsidRPr="00133F5B">
        <w:rPr>
          <w:rFonts w:cstheme="minorHAnsi"/>
        </w:rPr>
        <w:t>Zarządzanie kontami użytkowników sieci oraz urządzeniami sieciowymi tj. drukarki, modemy, woluminy dyskowe, usługi katalogowe</w:t>
      </w:r>
    </w:p>
    <w:p w14:paraId="0A087B99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713"/>
        <w:rPr>
          <w:rFonts w:cstheme="minorHAnsi"/>
        </w:rPr>
      </w:pPr>
      <w:r w:rsidRPr="00133F5B">
        <w:rPr>
          <w:rFonts w:cstheme="minorHAnsi"/>
        </w:rPr>
        <w:t>Oprogramowanie dla tworzenia kopii zapasowych (Backup); automatyczne wykonywanie kopii plików z możliwością automatycznego przywrócenia wersji wcześniejszej,</w:t>
      </w:r>
    </w:p>
    <w:p w14:paraId="027A451F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713"/>
        <w:rPr>
          <w:rFonts w:cstheme="minorHAnsi"/>
        </w:rPr>
      </w:pPr>
      <w:r w:rsidRPr="00133F5B">
        <w:rPr>
          <w:rFonts w:cstheme="minorHAnsi"/>
        </w:rPr>
        <w:t>Możliwość przywracania obrazu plików systemowych do uprzednio zapisanej postaci,</w:t>
      </w:r>
    </w:p>
    <w:p w14:paraId="27BA7401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713"/>
        <w:rPr>
          <w:rFonts w:cstheme="minorHAnsi"/>
        </w:rPr>
      </w:pPr>
      <w:r w:rsidRPr="00133F5B">
        <w:rPr>
          <w:rFonts w:cstheme="minorHAnsi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3701179E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713"/>
        <w:rPr>
          <w:rFonts w:cstheme="minorHAnsi"/>
        </w:rPr>
      </w:pPr>
      <w:r w:rsidRPr="00133F5B">
        <w:rPr>
          <w:rFonts w:cstheme="minorHAnsi"/>
        </w:rPr>
        <w:t>Możliwość blokowania lub dopuszczania dowolnych urządzeń peryferyjnych za pomocą polityk grupowych (np. przy użyciu numerów identyfikacyjnych sprzętu),</w:t>
      </w:r>
    </w:p>
    <w:p w14:paraId="3FF3DD4B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713"/>
        <w:rPr>
          <w:rFonts w:cstheme="minorHAnsi"/>
        </w:rPr>
      </w:pPr>
      <w:r w:rsidRPr="00133F5B">
        <w:rPr>
          <w:rFonts w:cstheme="minorHAnsi"/>
        </w:rPr>
        <w:t xml:space="preserve">Wbudowany mechanizm wirtualizacji typu </w:t>
      </w:r>
      <w:proofErr w:type="spellStart"/>
      <w:r w:rsidRPr="00133F5B">
        <w:rPr>
          <w:rFonts w:cstheme="minorHAnsi"/>
        </w:rPr>
        <w:t>hypervisor</w:t>
      </w:r>
      <w:proofErr w:type="spellEnd"/>
      <w:r w:rsidRPr="00133F5B">
        <w:rPr>
          <w:rFonts w:cstheme="minorHAnsi"/>
        </w:rPr>
        <w:t>, umożliwiający, zgodnie z uprawnieniami licencyjnymi, uruchomienie do 4 maszyn wirtualnych,</w:t>
      </w:r>
    </w:p>
    <w:p w14:paraId="097D585F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713"/>
        <w:rPr>
          <w:rFonts w:cstheme="minorHAnsi"/>
        </w:rPr>
      </w:pPr>
      <w:r w:rsidRPr="00133F5B">
        <w:rPr>
          <w:rFonts w:cstheme="minorHAnsi"/>
        </w:rPr>
        <w:t>Mechanizm szyfrowania dysków wewnętrznych i zewnętrznych z możliwością szyfrowania ograniczonego do danych użytkownika,</w:t>
      </w:r>
    </w:p>
    <w:p w14:paraId="28B3EAFD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713"/>
        <w:rPr>
          <w:rFonts w:cstheme="minorHAnsi"/>
        </w:rPr>
      </w:pPr>
      <w:r w:rsidRPr="00133F5B">
        <w:rPr>
          <w:rFonts w:cstheme="minorHAnsi"/>
        </w:rPr>
        <w:t xml:space="preserve">Wbudowane w system narzędzie do szyfrowania partycji systemowych komputera, z możliwością przechowywania certyfikatów w </w:t>
      </w:r>
      <w:proofErr w:type="spellStart"/>
      <w:r w:rsidRPr="00133F5B">
        <w:rPr>
          <w:rFonts w:cstheme="minorHAnsi"/>
        </w:rPr>
        <w:t>mikrochipie</w:t>
      </w:r>
      <w:proofErr w:type="spellEnd"/>
      <w:r w:rsidRPr="00133F5B">
        <w:rPr>
          <w:rFonts w:cstheme="minorHAnsi"/>
        </w:rPr>
        <w:t xml:space="preserve"> TPM (</w:t>
      </w:r>
      <w:proofErr w:type="spellStart"/>
      <w:r w:rsidRPr="00133F5B">
        <w:rPr>
          <w:rFonts w:cstheme="minorHAnsi"/>
        </w:rPr>
        <w:t>Trusted</w:t>
      </w:r>
      <w:proofErr w:type="spellEnd"/>
      <w:r w:rsidRPr="00133F5B">
        <w:rPr>
          <w:rFonts w:cstheme="minorHAnsi"/>
        </w:rPr>
        <w:t xml:space="preserve"> Platform Module) w wersji minimum 1.2 lub na kluczach pamięci przenośnej USB.</w:t>
      </w:r>
    </w:p>
    <w:p w14:paraId="194AA169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713"/>
        <w:rPr>
          <w:rFonts w:cstheme="minorHAnsi"/>
        </w:rPr>
      </w:pPr>
      <w:r w:rsidRPr="00133F5B">
        <w:rPr>
          <w:rFonts w:cstheme="minorHAnsi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5F1F0725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713"/>
        <w:rPr>
          <w:rFonts w:cstheme="minorHAnsi"/>
        </w:rPr>
      </w:pPr>
      <w:r w:rsidRPr="00133F5B">
        <w:rPr>
          <w:rFonts w:cstheme="minorHAnsi"/>
        </w:rPr>
        <w:t>Możliwość tworzenia i przechowywania kopii zapasowych kluczy odzyskiwania do szyfrowania partycji w usługach katalogowych.</w:t>
      </w:r>
    </w:p>
    <w:p w14:paraId="4461F3A7" w14:textId="77777777" w:rsidR="00765231" w:rsidRPr="00133F5B" w:rsidRDefault="00765231" w:rsidP="00765231">
      <w:pPr>
        <w:widowControl w:val="0"/>
        <w:numPr>
          <w:ilvl w:val="0"/>
          <w:numId w:val="19"/>
        </w:numPr>
        <w:tabs>
          <w:tab w:val="clear" w:pos="425"/>
        </w:tabs>
        <w:suppressAutoHyphens/>
        <w:spacing w:after="0" w:line="240" w:lineRule="auto"/>
        <w:ind w:left="713"/>
        <w:rPr>
          <w:rFonts w:cstheme="minorHAnsi"/>
        </w:rPr>
      </w:pPr>
      <w:r w:rsidRPr="00133F5B">
        <w:rPr>
          <w:rFonts w:cstheme="minorHAnsi"/>
        </w:rPr>
        <w:t xml:space="preserve">Możliwość instalowania dodatkowych języków interfejsu systemu operacyjnego oraz możliwość zmiany języka bez konieczności </w:t>
      </w:r>
      <w:proofErr w:type="spellStart"/>
      <w:r w:rsidRPr="00133F5B">
        <w:rPr>
          <w:rFonts w:cstheme="minorHAnsi"/>
        </w:rPr>
        <w:t>reinstalacji</w:t>
      </w:r>
      <w:proofErr w:type="spellEnd"/>
      <w:r w:rsidRPr="00133F5B">
        <w:rPr>
          <w:rFonts w:cstheme="minorHAnsi"/>
        </w:rPr>
        <w:t xml:space="preserve"> systemu.</w:t>
      </w:r>
    </w:p>
    <w:p w14:paraId="7CCD2601" w14:textId="77777777" w:rsidR="00765231" w:rsidRPr="00133F5B" w:rsidRDefault="00765231" w:rsidP="00765231">
      <w:pPr>
        <w:rPr>
          <w:rFonts w:cstheme="minorHAnsi"/>
          <w:b/>
          <w:bCs/>
        </w:rPr>
      </w:pPr>
    </w:p>
    <w:p w14:paraId="6537FA7C" w14:textId="77777777" w:rsidR="00765231" w:rsidRPr="00133F5B" w:rsidRDefault="00765231" w:rsidP="00765231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Wszystkie wymienione parametry, role, funkcje, itp. systemu operacyjnego objęte są dostarczoną licencją (licencjami) i zawarte </w:t>
      </w:r>
      <w:r w:rsidRPr="00133F5B">
        <w:rPr>
          <w:rFonts w:cstheme="minorHAnsi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73420CD3" w14:textId="77777777" w:rsidR="00765231" w:rsidRPr="00133F5B" w:rsidRDefault="00765231" w:rsidP="00765231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4B4466B5" w14:textId="77777777" w:rsidR="00765231" w:rsidRPr="00133F5B" w:rsidRDefault="00765231" w:rsidP="00765231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W przypadku zaoferowania oprogramowania równoważnego Wykonawca zapewni szkolenie z obsługi zaoferowanego oprogramowania, które umożliwi zapoznanie z zasadami działania oprogramowania oraz zdobycie wiedzy i umiejętności potrzebnych do biegłej obsługi i administrowania systemem operacyjnym na poziomie zaawansowanym.</w:t>
      </w:r>
    </w:p>
    <w:p w14:paraId="1A250F77" w14:textId="77777777" w:rsidR="00765231" w:rsidRPr="00133F5B" w:rsidRDefault="00765231" w:rsidP="00765231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lastRenderedPageBreak/>
        <w:t>Szkolenie musi być realizowane przez autoryzowanego partnera producenta oprogramowania.</w:t>
      </w:r>
    </w:p>
    <w:p w14:paraId="1ACEF650" w14:textId="77777777" w:rsidR="00765231" w:rsidRPr="00133F5B" w:rsidRDefault="00765231" w:rsidP="00765231">
      <w:pPr>
        <w:jc w:val="both"/>
        <w:rPr>
          <w:rFonts w:cstheme="minorHAnsi"/>
          <w:b/>
          <w:bCs/>
        </w:rPr>
      </w:pPr>
    </w:p>
    <w:p w14:paraId="1595FF8A" w14:textId="77777777" w:rsidR="00765231" w:rsidRPr="00133F5B" w:rsidRDefault="00765231" w:rsidP="00765231">
      <w:pPr>
        <w:widowControl w:val="0"/>
        <w:numPr>
          <w:ilvl w:val="0"/>
          <w:numId w:val="18"/>
        </w:numPr>
        <w:tabs>
          <w:tab w:val="clear" w:pos="425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Microsoft Office Home and Business 2019 - opis równoważności</w:t>
      </w:r>
    </w:p>
    <w:p w14:paraId="36790DE7" w14:textId="77777777" w:rsidR="00765231" w:rsidRPr="00133F5B" w:rsidRDefault="00765231" w:rsidP="00765231">
      <w:pPr>
        <w:rPr>
          <w:rFonts w:cstheme="minorHAnsi"/>
          <w:b/>
          <w:bCs/>
        </w:rPr>
      </w:pPr>
    </w:p>
    <w:p w14:paraId="5D17164E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Zaoferowane oprogramowanie biurowe musi być odstępne w najnowszej dostępnej na rynku wersji. </w:t>
      </w:r>
    </w:p>
    <w:p w14:paraId="59BFA1CD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Licencja musi być nieograniczona czasowo i zezwalać na użytkowanie komercyjne i pozwalać na instalację na danym sprzęcie nieograniczoną ilość razy.</w:t>
      </w:r>
    </w:p>
    <w:p w14:paraId="27AF0BCB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Nie dopuszcza się oferowania pakietów biurowych, programów i planów licencyjnych opartych o rozwiązania chmury oraz rozwiązań wymagających stałych opłat w okresie używania zakupionego produktu.  </w:t>
      </w:r>
    </w:p>
    <w:p w14:paraId="016427D1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Dla oprogramowania musi być publicznie znany cykl życia przedstawiony przez producenta systemu i dotyczący rozwoju wsparcia technicznego – w szczególności w zakresie bezpieczeństwa. Wymagane jest prawo do instalacji aktualizacji i poprawek do danej wersji oprogramowania, udostępnianych bezpłatnie przez producenta na jego stronie internetowej w okresie co najmniej 5 lat.  </w:t>
      </w:r>
    </w:p>
    <w:p w14:paraId="7A5831D2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Wszystkie elementy oprogramowania biurowego oraz jego licencja muszą pochodzić od tego samego producenta.  </w:t>
      </w:r>
    </w:p>
    <w:p w14:paraId="247C4EA3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 pakiecie oprogramowania biurowego muszą być zawarte co najmniej: edytor tekstu, arkusz kalkulacyjny, program do tworzenia prezentacji, narzędzie do zarządzania informacją prywatą (pocztą elektroniczną, kalendarzem, kontaktami, zadaniami).</w:t>
      </w:r>
    </w:p>
    <w:p w14:paraId="4FE18048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Wymagania pakietu biurowego odnośnie interfejsu użytkownika:</w:t>
      </w:r>
    </w:p>
    <w:p w14:paraId="1903256C" w14:textId="77777777" w:rsidR="00765231" w:rsidRPr="00133F5B" w:rsidRDefault="00765231" w:rsidP="00765231">
      <w:pPr>
        <w:widowControl w:val="0"/>
        <w:numPr>
          <w:ilvl w:val="0"/>
          <w:numId w:val="23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pełna polska wersja językowa graficznego interfejsu użytkownika</w:t>
      </w:r>
    </w:p>
    <w:p w14:paraId="28BF5CDA" w14:textId="77777777" w:rsidR="00765231" w:rsidRPr="00133F5B" w:rsidRDefault="00765231" w:rsidP="00765231">
      <w:pPr>
        <w:widowControl w:val="0"/>
        <w:numPr>
          <w:ilvl w:val="0"/>
          <w:numId w:val="23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prostota i intuicyjność obsługi, pozwalająca na pracę osobom nieposiadającym umiejętności technicznych</w:t>
      </w:r>
    </w:p>
    <w:p w14:paraId="5059EF03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Oprogramowanie musi umożliwiać tworzenie i edycję dokumentów elektronicznych w ustalonym formacie, który spełnia następujące warunki:  </w:t>
      </w:r>
    </w:p>
    <w:p w14:paraId="25331B6F" w14:textId="77777777" w:rsidR="00765231" w:rsidRPr="00133F5B" w:rsidRDefault="00765231" w:rsidP="00765231">
      <w:pPr>
        <w:widowControl w:val="0"/>
        <w:numPr>
          <w:ilvl w:val="0"/>
          <w:numId w:val="24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posiada kompletny i publicznie dostępny opis formatu</w:t>
      </w:r>
    </w:p>
    <w:p w14:paraId="34B046E5" w14:textId="77777777" w:rsidR="00765231" w:rsidRPr="00133F5B" w:rsidRDefault="00765231" w:rsidP="00765231">
      <w:pPr>
        <w:widowControl w:val="0"/>
        <w:numPr>
          <w:ilvl w:val="0"/>
          <w:numId w:val="24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jest zgodny z Rozporządzenia Rady Ministrów z dnia 12 kwietnia 2012 r. w sprawie Krajowych Ram Interoperacyjności, minimalnych wymagań dla rejestrów publicznych i wymiany informacji w postaci elektronicznej oraz minimalnych wymagań dla systemów teleinformatycznych (Dz. U. z 2012 r. poz. 526) w zakresie: posiadania zdefiniowanego układu informacji w postaci XML zgodnie z Tabelą B1 załącznika 2 oraz wsparcia w swojej specyfikacji dla podpisu elektronicznego zgodnie z Tabelą A.1.1.</w:t>
      </w:r>
    </w:p>
    <w:p w14:paraId="699C834D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Oprogramowanie musi umożliwiać dostosowanie dokumentów i szablonów do potrzeb instytucji oraz udostępniać narzędzia umożliwiające dystrybucję odpowiednich szablonów do właściwych odbiorców.  </w:t>
      </w:r>
    </w:p>
    <w:p w14:paraId="3465FF15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47F7A7DD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Oprogramowanie musi umożliwiać odczyt/zapis plików w formatach powszechnie występujących na rynku, m.in. DOCX, ODT, XLSX, ODS, PPTX, </w:t>
      </w:r>
      <w:r w:rsidRPr="00133F5B">
        <w:rPr>
          <w:rFonts w:cstheme="minorHAnsi"/>
        </w:rPr>
        <w:lastRenderedPageBreak/>
        <w:t>PDF, HTML.</w:t>
      </w:r>
    </w:p>
    <w:p w14:paraId="02EF9DF5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Do aplikacji musi być dostępna pełna dokumentacja w języku polskim.  </w:t>
      </w:r>
    </w:p>
    <w:p w14:paraId="3D8B7D39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Edytor tekstów musi umożliwiać:</w:t>
      </w:r>
    </w:p>
    <w:p w14:paraId="2B4FB68C" w14:textId="77777777" w:rsidR="00765231" w:rsidRPr="00133F5B" w:rsidRDefault="00765231" w:rsidP="00765231">
      <w:pPr>
        <w:widowControl w:val="0"/>
        <w:numPr>
          <w:ilvl w:val="0"/>
          <w:numId w:val="25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edycję i formatowanie tekstu w języku polskim wraz z obsługą języka polskiego w zakresie sprawdzania pisowni i poprawności gramatycznej oraz funkcjonalnością słownika wyrazów bliskoznacznych i autokorekty  </w:t>
      </w:r>
    </w:p>
    <w:p w14:paraId="2C1AE43D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wstawianie oraz formatowanie tabel  </w:t>
      </w:r>
    </w:p>
    <w:p w14:paraId="1EB2C7A9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wstawianie oraz formatowanie obiektów graficznych  </w:t>
      </w:r>
    </w:p>
    <w:p w14:paraId="4BA26D85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wstawianie wykresów i tabel z arkusza kalkulacyjnego (wliczając tabele przestawne)  </w:t>
      </w:r>
    </w:p>
    <w:p w14:paraId="315059F7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automatyczne numerowanie rozdziałów, punktów, akapitów, tabel i rysunków  </w:t>
      </w:r>
    </w:p>
    <w:p w14:paraId="7298199E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automatyczne tworzenie spisów treści  </w:t>
      </w:r>
    </w:p>
    <w:p w14:paraId="501BA7C7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formatowanie nagłówków i stopek stron  </w:t>
      </w:r>
    </w:p>
    <w:p w14:paraId="50004DFD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śledzenie zmian wprowadzonych przez użytkowników</w:t>
      </w:r>
    </w:p>
    <w:p w14:paraId="36BCD4CD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opatrywanie komentarzem fragmentów tekstu  </w:t>
      </w:r>
    </w:p>
    <w:p w14:paraId="053C99EA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formatowanie strony (pionowa/pozioma), szerokość marginesów</w:t>
      </w:r>
    </w:p>
    <w:p w14:paraId="00E94688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wydruk dokumentów z możliwością podglądu przed fizycznym wydrukiem</w:t>
      </w:r>
    </w:p>
    <w:p w14:paraId="10437C71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wykonywanie korespondencji seryjnej bazując na danych adresowych pochodzących z arkusza kalkulacyjnego i z narzędzia do zarządzania informacją prywatną  </w:t>
      </w:r>
    </w:p>
    <w:p w14:paraId="0809B4E6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zabezpieczenie dokumentów hasłem przed odczytem oraz przed wprowadzaniem modyfikacji  </w:t>
      </w:r>
    </w:p>
    <w:p w14:paraId="776DA338" w14:textId="77777777" w:rsidR="00765231" w:rsidRPr="00133F5B" w:rsidRDefault="00765231" w:rsidP="00765231">
      <w:pPr>
        <w:widowControl w:val="0"/>
        <w:numPr>
          <w:ilvl w:val="0"/>
          <w:numId w:val="26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wymagana jest dostępność do oferowanego edytora tekstu bezpłatnych narzędzi umożliwiających podpisanie podpisem elektronicznym pliku z zapisanym dokumentem przy pomocy certyfikatu kwalifikowanego zgodnie z wymaganiami obowiązującego polskiego prawa.  </w:t>
      </w:r>
    </w:p>
    <w:p w14:paraId="441BA4BA" w14:textId="77777777" w:rsidR="00765231" w:rsidRPr="00133F5B" w:rsidRDefault="00765231" w:rsidP="00765231">
      <w:pPr>
        <w:widowControl w:val="0"/>
        <w:numPr>
          <w:ilvl w:val="0"/>
          <w:numId w:val="22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Arkusz kalkulacyjny musi umożliwiać:</w:t>
      </w:r>
    </w:p>
    <w:p w14:paraId="738B3BB9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Tworzenie raportów tabelarycznych  </w:t>
      </w:r>
    </w:p>
    <w:p w14:paraId="3F7F2556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Tworzenie wykresów liniowych (wraz linią trendu), słupkowych, kołowych  </w:t>
      </w:r>
    </w:p>
    <w:p w14:paraId="0BC83B46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Tworzenie arkuszy kalkulacyjnych zawierających teksty, dane liczbowe oraz formuły przeprowadzające operacje matematyczne, logiczne, tekstowe, statystyczne oraz operacje na danych finansowych i na miarach czasu.  </w:t>
      </w:r>
    </w:p>
    <w:p w14:paraId="1B96968B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Tworzenie raportów z zewnętrznych źródeł danych (inne arkusze kalkulacyjne, bazy danych, pliki tekstowe, pliki XML, </w:t>
      </w:r>
      <w:proofErr w:type="spellStart"/>
      <w:r w:rsidRPr="00133F5B">
        <w:rPr>
          <w:rFonts w:cstheme="minorHAnsi"/>
        </w:rPr>
        <w:t>webservice</w:t>
      </w:r>
      <w:proofErr w:type="spellEnd"/>
      <w:r w:rsidRPr="00133F5B">
        <w:rPr>
          <w:rFonts w:cstheme="minorHAnsi"/>
        </w:rPr>
        <w:t xml:space="preserve">)  </w:t>
      </w:r>
    </w:p>
    <w:p w14:paraId="7B1A091E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Obsługę oraz tworzenie i edycję kwerend bazodanowych i webowych. Narzędzia wspomagające analizę statystyczną i finansową, analizę wariantową i rozwiązywanie problemów optymalizacyjnych  </w:t>
      </w:r>
    </w:p>
    <w:p w14:paraId="30DCADB3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Tworzenie raportów tabeli przestawnych umożliwiających dynamiczną zmianę wymiarów oraz wykresów bazujących na danych z tabeli przestawnych  </w:t>
      </w:r>
    </w:p>
    <w:p w14:paraId="1D0071CA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Wyszukiwanie i zamianę danych  </w:t>
      </w:r>
    </w:p>
    <w:p w14:paraId="351A09FB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Wykonywanie analiz danych przy użyciu formatowania warunkowego  </w:t>
      </w:r>
    </w:p>
    <w:p w14:paraId="42FDB37B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lastRenderedPageBreak/>
        <w:t xml:space="preserve">Nazywanie komórek arkusza i odwoływanie się w formułach po takiej nazwie  </w:t>
      </w:r>
    </w:p>
    <w:p w14:paraId="19DB5299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Formatowanie czasu, daty i wartości finansowych z polskim formatem  </w:t>
      </w:r>
    </w:p>
    <w:p w14:paraId="0DFC740D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Zapis wielu arkuszy kalkulacyjnych w jednym pliku</w:t>
      </w:r>
    </w:p>
    <w:p w14:paraId="28FCE09B" w14:textId="77777777" w:rsidR="00765231" w:rsidRPr="00133F5B" w:rsidRDefault="00765231" w:rsidP="00765231">
      <w:pPr>
        <w:widowControl w:val="0"/>
        <w:numPr>
          <w:ilvl w:val="0"/>
          <w:numId w:val="27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Zabezpieczenie dokumentów hasłem przed odczytem oraz przed wprowadzaniem modyfikacji.</w:t>
      </w:r>
    </w:p>
    <w:p w14:paraId="08415189" w14:textId="77777777" w:rsidR="00765231" w:rsidRPr="00133F5B" w:rsidRDefault="00765231" w:rsidP="00765231">
      <w:pPr>
        <w:ind w:firstLine="420"/>
        <w:rPr>
          <w:rFonts w:cstheme="minorHAnsi"/>
        </w:rPr>
      </w:pPr>
      <w:r w:rsidRPr="00133F5B">
        <w:rPr>
          <w:rFonts w:cstheme="minorHAnsi"/>
        </w:rPr>
        <w:t>15. Program do tworzenia prezentacji musi umożliwiać:</w:t>
      </w:r>
    </w:p>
    <w:p w14:paraId="4CE1A33A" w14:textId="77777777" w:rsidR="00765231" w:rsidRPr="00133F5B" w:rsidRDefault="00765231" w:rsidP="00765231">
      <w:pPr>
        <w:widowControl w:val="0"/>
        <w:numPr>
          <w:ilvl w:val="0"/>
          <w:numId w:val="28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Przygotowywanie prezentacji multimedialnych</w:t>
      </w:r>
    </w:p>
    <w:p w14:paraId="073FB33A" w14:textId="77777777" w:rsidR="00765231" w:rsidRPr="00133F5B" w:rsidRDefault="00765231" w:rsidP="00765231">
      <w:pPr>
        <w:widowControl w:val="0"/>
        <w:numPr>
          <w:ilvl w:val="0"/>
          <w:numId w:val="28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Prezentacje przy użyciu projektora multimedialnego</w:t>
      </w:r>
    </w:p>
    <w:p w14:paraId="31CB72AA" w14:textId="77777777" w:rsidR="00765231" w:rsidRPr="00133F5B" w:rsidRDefault="00765231" w:rsidP="00765231">
      <w:pPr>
        <w:widowControl w:val="0"/>
        <w:numPr>
          <w:ilvl w:val="0"/>
          <w:numId w:val="28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Drukowanie w formacie umożliwiającym robienie notatek  </w:t>
      </w:r>
    </w:p>
    <w:p w14:paraId="64FABF3E" w14:textId="77777777" w:rsidR="00765231" w:rsidRPr="00133F5B" w:rsidRDefault="00765231" w:rsidP="00765231">
      <w:pPr>
        <w:widowControl w:val="0"/>
        <w:numPr>
          <w:ilvl w:val="0"/>
          <w:numId w:val="28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Zapisanie jako prezentacja tylko do odczytu</w:t>
      </w:r>
    </w:p>
    <w:p w14:paraId="0287A56A" w14:textId="77777777" w:rsidR="00765231" w:rsidRPr="00133F5B" w:rsidRDefault="00765231" w:rsidP="00765231">
      <w:pPr>
        <w:widowControl w:val="0"/>
        <w:numPr>
          <w:ilvl w:val="0"/>
          <w:numId w:val="28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Nagrywanie narracji i dołączanie jej do prezentacji  </w:t>
      </w:r>
    </w:p>
    <w:p w14:paraId="28E17899" w14:textId="77777777" w:rsidR="00765231" w:rsidRPr="00133F5B" w:rsidRDefault="00765231" w:rsidP="00765231">
      <w:pPr>
        <w:widowControl w:val="0"/>
        <w:numPr>
          <w:ilvl w:val="0"/>
          <w:numId w:val="28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Opatrywanie slajdów notatkami dla prezentera  </w:t>
      </w:r>
    </w:p>
    <w:p w14:paraId="6CDC5C0D" w14:textId="77777777" w:rsidR="00765231" w:rsidRPr="00133F5B" w:rsidRDefault="00765231" w:rsidP="00765231">
      <w:pPr>
        <w:widowControl w:val="0"/>
        <w:numPr>
          <w:ilvl w:val="0"/>
          <w:numId w:val="28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Umieszczanie i formatowanie tekstów, obiektów graficznych, tabel, nagrań dźwiękowych i wideo  </w:t>
      </w:r>
    </w:p>
    <w:p w14:paraId="5CC440BA" w14:textId="77777777" w:rsidR="00765231" w:rsidRPr="00133F5B" w:rsidRDefault="00765231" w:rsidP="00765231">
      <w:pPr>
        <w:widowControl w:val="0"/>
        <w:numPr>
          <w:ilvl w:val="0"/>
          <w:numId w:val="28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Umieszczanie tabel i wykresów pochodzących z arkusza kalkulacyjnego </w:t>
      </w:r>
    </w:p>
    <w:p w14:paraId="6FF40FE3" w14:textId="77777777" w:rsidR="00765231" w:rsidRPr="00133F5B" w:rsidRDefault="00765231" w:rsidP="00765231">
      <w:pPr>
        <w:widowControl w:val="0"/>
        <w:numPr>
          <w:ilvl w:val="0"/>
          <w:numId w:val="28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Odświeżenie wykresu znajdującego się w prezentacji po zmianie danych w źródłowym arkuszu kalkulacyjnym  </w:t>
      </w:r>
    </w:p>
    <w:p w14:paraId="01125C06" w14:textId="77777777" w:rsidR="00765231" w:rsidRPr="00133F5B" w:rsidRDefault="00765231" w:rsidP="00765231">
      <w:pPr>
        <w:widowControl w:val="0"/>
        <w:numPr>
          <w:ilvl w:val="0"/>
          <w:numId w:val="28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 xml:space="preserve">Możliwość tworzenia animacji obiektów i całych slajdów  </w:t>
      </w:r>
    </w:p>
    <w:p w14:paraId="3860FCAA" w14:textId="77777777" w:rsidR="00765231" w:rsidRPr="00133F5B" w:rsidRDefault="00765231" w:rsidP="00765231">
      <w:pPr>
        <w:widowControl w:val="0"/>
        <w:numPr>
          <w:ilvl w:val="0"/>
          <w:numId w:val="28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Prowadzenie prezentacji w trybie prezentera, gdzie slajdy są widoczne na jednym monitorze lub projektorze, a na drugim widoczne są slajdy i notatki prezentera.</w:t>
      </w:r>
    </w:p>
    <w:p w14:paraId="7BC9DF38" w14:textId="77777777" w:rsidR="00765231" w:rsidRPr="00133F5B" w:rsidRDefault="00765231" w:rsidP="00765231">
      <w:pPr>
        <w:ind w:firstLine="420"/>
        <w:rPr>
          <w:rFonts w:cstheme="minorHAnsi"/>
        </w:rPr>
      </w:pPr>
      <w:r w:rsidRPr="00133F5B">
        <w:rPr>
          <w:rFonts w:cstheme="minorHAnsi"/>
        </w:rPr>
        <w:t xml:space="preserve">16.Narzędzie do zarządzania informacją prywatną (pocztą elektroniczną, kalendarzem, kontaktami i zadaniami) musi umożliwiać:  </w:t>
      </w:r>
    </w:p>
    <w:p w14:paraId="0A856E5E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Pobieranie i wysyłanie poczty elektronicznej z serwera pocztowego  </w:t>
      </w:r>
    </w:p>
    <w:p w14:paraId="3BE7CBEA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Filtrowanie niechcianej poczty elektronicznej (SPAM) oraz określanie listy zablokowanych i bezpiecznych nadawców  </w:t>
      </w:r>
    </w:p>
    <w:p w14:paraId="46869996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Tworzenie katalogów, pozwalających katalogować pocztę elektroniczną  </w:t>
      </w:r>
    </w:p>
    <w:p w14:paraId="34BEF792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Automatyczne grupowanie poczty o tym samym tytule  </w:t>
      </w:r>
    </w:p>
    <w:p w14:paraId="1D2C5AFB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Tworzenie reguł przenoszących automatycznie nową pocztę elektroniczną do określonych katalogów bazując na słowach zawartych w tytule, adresie nadawcy i odbiorcy  </w:t>
      </w:r>
    </w:p>
    <w:p w14:paraId="49AB18D6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Oflagowanie poczty elektronicznej z określeniem terminu przypomnienia  </w:t>
      </w:r>
    </w:p>
    <w:p w14:paraId="43E4B8C9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Zarządzanie kalendarzem  </w:t>
      </w:r>
    </w:p>
    <w:p w14:paraId="3891D834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Udostępnianie kalendarza innym użytkownikom  </w:t>
      </w:r>
    </w:p>
    <w:p w14:paraId="4E200CEB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Przeglądanie kalendarza innych użytkowników  </w:t>
      </w:r>
    </w:p>
    <w:p w14:paraId="3E9C7EE5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Zapraszanie uczestników na spotkanie, co po ich akceptacji powoduje automatyczne wprowadzenie spotkania w ich kalendarzach  </w:t>
      </w:r>
    </w:p>
    <w:p w14:paraId="14BCE3C5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Zarządzanie listą zadań  </w:t>
      </w:r>
    </w:p>
    <w:p w14:paraId="2D7AC878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lastRenderedPageBreak/>
        <w:t xml:space="preserve">Zlecanie zadań innym użytkownikom  </w:t>
      </w:r>
    </w:p>
    <w:p w14:paraId="5A697D82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Zarządzanie listą kontaktów  </w:t>
      </w:r>
    </w:p>
    <w:p w14:paraId="1C00BCDF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Udostępnianie listy kontaktów innym użytkownikom  </w:t>
      </w:r>
    </w:p>
    <w:p w14:paraId="635A65EA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 xml:space="preserve">Przeglądanie listy kontaktów innych użytkowników  </w:t>
      </w:r>
    </w:p>
    <w:p w14:paraId="1E04B6F9" w14:textId="77777777" w:rsidR="00765231" w:rsidRPr="00133F5B" w:rsidRDefault="00765231" w:rsidP="00765231">
      <w:pPr>
        <w:widowControl w:val="0"/>
        <w:numPr>
          <w:ilvl w:val="0"/>
          <w:numId w:val="29"/>
        </w:numPr>
        <w:tabs>
          <w:tab w:val="clear" w:pos="420"/>
        </w:tabs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Możliwość przesyłania kontaktów innym użytkowników.</w:t>
      </w:r>
    </w:p>
    <w:p w14:paraId="35EC36B0" w14:textId="77777777" w:rsidR="00765231" w:rsidRPr="00133F5B" w:rsidRDefault="00765231" w:rsidP="00765231">
      <w:pPr>
        <w:jc w:val="both"/>
        <w:rPr>
          <w:rFonts w:cstheme="minorHAnsi"/>
          <w:b/>
          <w:bCs/>
        </w:rPr>
      </w:pPr>
    </w:p>
    <w:p w14:paraId="2CC803D1" w14:textId="77777777" w:rsidR="00C776E7" w:rsidRPr="00133F5B" w:rsidRDefault="00C776E7" w:rsidP="00C776E7">
      <w:pPr>
        <w:rPr>
          <w:rFonts w:cstheme="minorHAnsi"/>
          <w:lang w:eastAsia="pl-PL"/>
        </w:rPr>
      </w:pPr>
    </w:p>
    <w:p w14:paraId="1047294B" w14:textId="77777777" w:rsidR="00C776E7" w:rsidRPr="00133F5B" w:rsidRDefault="00C776E7" w:rsidP="00C776E7">
      <w:pPr>
        <w:rPr>
          <w:rFonts w:cstheme="minorHAnsi"/>
          <w:lang w:eastAsia="pl-PL"/>
        </w:rPr>
      </w:pPr>
    </w:p>
    <w:p w14:paraId="1507D6D9" w14:textId="77777777" w:rsidR="00C776E7" w:rsidRPr="00133F5B" w:rsidRDefault="00C776E7" w:rsidP="00C776E7">
      <w:pPr>
        <w:spacing w:after="0" w:line="240" w:lineRule="auto"/>
        <w:ind w:left="4956" w:firstLine="708"/>
        <w:rPr>
          <w:rFonts w:eastAsia="Calibri" w:cstheme="minorHAnsi"/>
          <w:i/>
          <w:iCs/>
        </w:rPr>
      </w:pPr>
      <w:r w:rsidRPr="00133F5B">
        <w:rPr>
          <w:rFonts w:cstheme="minorHAnsi"/>
          <w:lang w:eastAsia="pl-PL"/>
        </w:rPr>
        <w:tab/>
      </w:r>
    </w:p>
    <w:p w14:paraId="68CA09F0" w14:textId="77777777" w:rsidR="00C776E7" w:rsidRPr="00133F5B" w:rsidRDefault="00C776E7" w:rsidP="00C776E7">
      <w:pPr>
        <w:spacing w:after="0" w:line="240" w:lineRule="auto"/>
        <w:ind w:left="4956" w:firstLine="708"/>
        <w:rPr>
          <w:rFonts w:eastAsia="Calibri" w:cstheme="minorHAnsi"/>
          <w:i/>
          <w:iCs/>
        </w:rPr>
      </w:pPr>
      <w:r w:rsidRPr="00133F5B">
        <w:rPr>
          <w:rFonts w:eastAsia="Calibri" w:cstheme="minorHAnsi"/>
          <w:i/>
          <w:iCs/>
        </w:rPr>
        <w:t xml:space="preserve">                           Podpis:</w:t>
      </w:r>
    </w:p>
    <w:p w14:paraId="29EC247D" w14:textId="77777777" w:rsidR="00C776E7" w:rsidRPr="00133F5B" w:rsidRDefault="00C776E7" w:rsidP="00C776E7">
      <w:pPr>
        <w:tabs>
          <w:tab w:val="left" w:pos="5670"/>
        </w:tabs>
        <w:spacing w:after="0" w:line="240" w:lineRule="auto"/>
        <w:rPr>
          <w:rFonts w:eastAsia="Calibri" w:cstheme="minorHAnsi"/>
          <w:iCs/>
          <w:sz w:val="16"/>
          <w:szCs w:val="16"/>
        </w:rPr>
      </w:pPr>
      <w:r w:rsidRPr="00133F5B">
        <w:rPr>
          <w:rFonts w:eastAsia="Calibri" w:cstheme="minorHAnsi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14:paraId="6340A341" w14:textId="77777777" w:rsidR="00C776E7" w:rsidRPr="00133F5B" w:rsidRDefault="00C776E7" w:rsidP="00C776E7">
      <w:pPr>
        <w:tabs>
          <w:tab w:val="left" w:pos="5670"/>
        </w:tabs>
        <w:spacing w:after="0" w:line="240" w:lineRule="auto"/>
        <w:ind w:left="5670"/>
        <w:jc w:val="center"/>
        <w:rPr>
          <w:rFonts w:eastAsia="Calibri" w:cstheme="minorHAnsi"/>
          <w:i/>
          <w:iCs/>
          <w:sz w:val="20"/>
          <w:szCs w:val="20"/>
        </w:rPr>
      </w:pPr>
      <w:r w:rsidRPr="00133F5B">
        <w:rPr>
          <w:rFonts w:eastAsia="Calibri" w:cstheme="minorHAnsi"/>
          <w:i/>
          <w:iCs/>
          <w:sz w:val="20"/>
          <w:szCs w:val="20"/>
        </w:rPr>
        <w:t xml:space="preserve">               (podpis osób/y uprawnionych do składania oświadczeń woli)</w:t>
      </w:r>
    </w:p>
    <w:p w14:paraId="41C3D845" w14:textId="25576E7A" w:rsidR="00C776E7" w:rsidRPr="00133F5B" w:rsidRDefault="00C776E7" w:rsidP="00C776E7">
      <w:pPr>
        <w:tabs>
          <w:tab w:val="right" w:leader="dot" w:pos="4536"/>
        </w:tabs>
        <w:spacing w:after="0" w:line="240" w:lineRule="auto"/>
        <w:ind w:firstLine="567"/>
        <w:rPr>
          <w:rFonts w:eastAsia="Calibri" w:cstheme="minorHAnsi"/>
          <w:sz w:val="20"/>
          <w:szCs w:val="20"/>
        </w:rPr>
      </w:pPr>
      <w:r w:rsidRPr="00133F5B">
        <w:rPr>
          <w:rFonts w:eastAsia="Calibri" w:cstheme="minorHAnsi"/>
          <w:i/>
          <w:iCs/>
          <w:sz w:val="20"/>
          <w:szCs w:val="20"/>
        </w:rPr>
        <w:t>…………………, dnia ………………</w:t>
      </w:r>
      <w:r w:rsidRPr="00133F5B">
        <w:rPr>
          <w:rFonts w:eastAsia="Calibri" w:cstheme="minorHAnsi"/>
          <w:iCs/>
          <w:sz w:val="20"/>
          <w:szCs w:val="20"/>
        </w:rPr>
        <w:t>..</w:t>
      </w:r>
      <w:r w:rsidRPr="00133F5B">
        <w:rPr>
          <w:rFonts w:eastAsia="Calibri" w:cstheme="minorHAnsi"/>
          <w:i/>
          <w:iCs/>
          <w:sz w:val="20"/>
          <w:szCs w:val="20"/>
        </w:rPr>
        <w:t xml:space="preserve"> 20</w:t>
      </w:r>
      <w:r w:rsidR="003F67E8" w:rsidRPr="00133F5B">
        <w:rPr>
          <w:rFonts w:eastAsia="Calibri" w:cstheme="minorHAnsi"/>
          <w:i/>
          <w:iCs/>
          <w:sz w:val="20"/>
          <w:szCs w:val="20"/>
        </w:rPr>
        <w:t>20</w:t>
      </w:r>
      <w:r w:rsidRPr="00133F5B">
        <w:rPr>
          <w:rFonts w:eastAsia="Calibri" w:cstheme="minorHAnsi"/>
          <w:i/>
          <w:iCs/>
          <w:sz w:val="20"/>
          <w:szCs w:val="20"/>
        </w:rPr>
        <w:t xml:space="preserve"> r.</w:t>
      </w:r>
    </w:p>
    <w:p w14:paraId="0552CE6B" w14:textId="77777777" w:rsidR="00C776E7" w:rsidRPr="00133F5B" w:rsidRDefault="00C776E7">
      <w:pPr>
        <w:rPr>
          <w:rFonts w:cstheme="minorHAnsi"/>
        </w:rPr>
      </w:pPr>
    </w:p>
    <w:sectPr w:rsidR="00C776E7" w:rsidRPr="00133F5B" w:rsidSect="009759D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2159F" w14:textId="77777777" w:rsidR="00765231" w:rsidRDefault="00765231" w:rsidP="009759D8">
      <w:pPr>
        <w:spacing w:after="0" w:line="240" w:lineRule="auto"/>
      </w:pPr>
      <w:r>
        <w:separator/>
      </w:r>
    </w:p>
  </w:endnote>
  <w:endnote w:type="continuationSeparator" w:id="0">
    <w:p w14:paraId="0A435B02" w14:textId="77777777" w:rsidR="00765231" w:rsidRDefault="00765231" w:rsidP="0097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0662547"/>
      <w:docPartObj>
        <w:docPartGallery w:val="Page Numbers (Bottom of Page)"/>
        <w:docPartUnique/>
      </w:docPartObj>
    </w:sdtPr>
    <w:sdtEndPr/>
    <w:sdtContent>
      <w:p w14:paraId="6A17B5B6" w14:textId="46A55CC7" w:rsidR="00765231" w:rsidRDefault="00765231" w:rsidP="009759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1AE">
          <w:rPr>
            <w:noProof/>
          </w:rPr>
          <w:t>12</w:t>
        </w:r>
        <w:r>
          <w:fldChar w:fldCharType="end"/>
        </w:r>
      </w:p>
    </w:sdtContent>
  </w:sdt>
  <w:p w14:paraId="116E0FBC" w14:textId="77777777" w:rsidR="00765231" w:rsidRDefault="00765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429C1" w14:textId="77777777" w:rsidR="00765231" w:rsidRDefault="00765231" w:rsidP="009759D8">
      <w:pPr>
        <w:spacing w:after="0" w:line="240" w:lineRule="auto"/>
      </w:pPr>
      <w:r>
        <w:separator/>
      </w:r>
    </w:p>
  </w:footnote>
  <w:footnote w:type="continuationSeparator" w:id="0">
    <w:p w14:paraId="7853A702" w14:textId="77777777" w:rsidR="00765231" w:rsidRDefault="00765231" w:rsidP="0097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A25B2" w14:textId="25924FAC" w:rsidR="00765231" w:rsidRPr="009361AE" w:rsidRDefault="00765231" w:rsidP="009759D8">
    <w:pPr>
      <w:pStyle w:val="Nagwek"/>
    </w:pPr>
    <w:r w:rsidRPr="009361AE">
      <w:rPr>
        <w:rFonts w:ascii="Times New Roman" w:hAnsi="Times New Roman"/>
        <w:sz w:val="20"/>
      </w:rPr>
      <w:t>IT.271</w:t>
    </w:r>
    <w:r w:rsidR="009361AE" w:rsidRPr="009361AE">
      <w:rPr>
        <w:rFonts w:ascii="Times New Roman" w:hAnsi="Times New Roman"/>
        <w:sz w:val="20"/>
      </w:rPr>
      <w:t>.03.</w:t>
    </w:r>
    <w:r w:rsidRPr="009361AE">
      <w:rPr>
        <w:rFonts w:ascii="Times New Roman" w:hAnsi="Times New Roman"/>
        <w:sz w:val="20"/>
      </w:rPr>
      <w:t>2020</w:t>
    </w:r>
  </w:p>
  <w:p w14:paraId="18CBFE04" w14:textId="7B6247C1" w:rsidR="00765231" w:rsidRPr="009B40A7" w:rsidRDefault="00765231" w:rsidP="009759D8">
    <w:pPr>
      <w:pageBreakBefore/>
      <w:ind w:right="284"/>
      <w:jc w:val="right"/>
      <w:rPr>
        <w:rFonts w:ascii="Times New Roman" w:hAnsi="Times New Roman" w:cs="Times New Roman"/>
        <w:b/>
      </w:rPr>
    </w:pPr>
    <w:r w:rsidRPr="009B40A7">
      <w:rPr>
        <w:rFonts w:ascii="Times New Roman" w:hAnsi="Times New Roman" w:cs="Times New Roman"/>
        <w:b/>
      </w:rPr>
      <w:t xml:space="preserve">Załącznik nr </w:t>
    </w:r>
    <w:r w:rsidR="009361AE">
      <w:rPr>
        <w:rFonts w:ascii="Times New Roman" w:hAnsi="Times New Roman" w:cs="Times New Roman"/>
        <w:b/>
      </w:rPr>
      <w:t>4</w:t>
    </w:r>
    <w:r w:rsidRPr="009B40A7">
      <w:rPr>
        <w:rFonts w:ascii="Times New Roman" w:hAnsi="Times New Roman" w:cs="Times New Roman"/>
        <w:b/>
      </w:rPr>
      <w:t xml:space="preserve"> do SIWZ</w:t>
    </w:r>
  </w:p>
  <w:p w14:paraId="327E4328" w14:textId="77777777" w:rsidR="00765231" w:rsidRDefault="00765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0FC28B"/>
    <w:multiLevelType w:val="singleLevel"/>
    <w:tmpl w:val="AF0FC28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263113E"/>
    <w:multiLevelType w:val="singleLevel"/>
    <w:tmpl w:val="B263113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C05A8E0F"/>
    <w:multiLevelType w:val="singleLevel"/>
    <w:tmpl w:val="C05A8E0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CA08007E"/>
    <w:multiLevelType w:val="singleLevel"/>
    <w:tmpl w:val="CA08007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D9BE6E45"/>
    <w:multiLevelType w:val="singleLevel"/>
    <w:tmpl w:val="D9BE6E4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5" w15:restartNumberingAfterBreak="0">
    <w:nsid w:val="F68491E0"/>
    <w:multiLevelType w:val="singleLevel"/>
    <w:tmpl w:val="F68491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6" w15:restartNumberingAfterBreak="0">
    <w:nsid w:val="FB0877C0"/>
    <w:multiLevelType w:val="singleLevel"/>
    <w:tmpl w:val="FB0877C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00E21A12"/>
    <w:multiLevelType w:val="hybridMultilevel"/>
    <w:tmpl w:val="AF04BE8C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36796"/>
    <w:multiLevelType w:val="multilevel"/>
    <w:tmpl w:val="56694DB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23"/>
      <w:numFmt w:val="decimal"/>
      <w:lvlText w:val="%2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AB33006"/>
    <w:multiLevelType w:val="hybridMultilevel"/>
    <w:tmpl w:val="DC02E3CC"/>
    <w:lvl w:ilvl="0" w:tplc="9834A3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B16B1B"/>
    <w:multiLevelType w:val="hybridMultilevel"/>
    <w:tmpl w:val="5DB8DCAE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13A40"/>
    <w:multiLevelType w:val="singleLevel"/>
    <w:tmpl w:val="1AA13A4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20517AB9"/>
    <w:multiLevelType w:val="hybridMultilevel"/>
    <w:tmpl w:val="DD2448DA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7A4B7"/>
    <w:multiLevelType w:val="singleLevel"/>
    <w:tmpl w:val="20E7A4B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4" w15:restartNumberingAfterBreak="0">
    <w:nsid w:val="282B252E"/>
    <w:multiLevelType w:val="hybridMultilevel"/>
    <w:tmpl w:val="195C4858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23AD1"/>
    <w:multiLevelType w:val="hybridMultilevel"/>
    <w:tmpl w:val="25B607D0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23A32"/>
    <w:multiLevelType w:val="hybridMultilevel"/>
    <w:tmpl w:val="2E724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5376"/>
    <w:multiLevelType w:val="singleLevel"/>
    <w:tmpl w:val="3361537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43750FC4"/>
    <w:multiLevelType w:val="singleLevel"/>
    <w:tmpl w:val="BBE3A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E972DE9"/>
    <w:multiLevelType w:val="hybridMultilevel"/>
    <w:tmpl w:val="DCA2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B7A80"/>
    <w:multiLevelType w:val="hybridMultilevel"/>
    <w:tmpl w:val="81FAD0C8"/>
    <w:lvl w:ilvl="0" w:tplc="549AF1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885E5A"/>
    <w:multiLevelType w:val="hybridMultilevel"/>
    <w:tmpl w:val="C42E99B8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D9C2E"/>
    <w:multiLevelType w:val="singleLevel"/>
    <w:tmpl w:val="578D9C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3" w15:restartNumberingAfterBreak="0">
    <w:nsid w:val="584F020F"/>
    <w:multiLevelType w:val="multilevel"/>
    <w:tmpl w:val="584F020F"/>
    <w:lvl w:ilvl="0">
      <w:start w:val="1"/>
      <w:numFmt w:val="bullet"/>
      <w:lvlText w:val="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EF70E3B"/>
    <w:multiLevelType w:val="singleLevel"/>
    <w:tmpl w:val="5EF70E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5" w15:restartNumberingAfterBreak="0">
    <w:nsid w:val="5F7E3127"/>
    <w:multiLevelType w:val="hybridMultilevel"/>
    <w:tmpl w:val="BFD6F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F7377D"/>
    <w:multiLevelType w:val="hybridMultilevel"/>
    <w:tmpl w:val="E94ED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E54A8"/>
    <w:multiLevelType w:val="multilevel"/>
    <w:tmpl w:val="70CE54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22052"/>
    <w:multiLevelType w:val="multilevel"/>
    <w:tmpl w:val="7A122052"/>
    <w:lvl w:ilvl="0">
      <w:start w:val="1"/>
      <w:numFmt w:val="bullet"/>
      <w:lvlText w:val="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2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14"/>
  </w:num>
  <w:num w:numId="12">
    <w:abstractNumId w:val="28"/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12"/>
  </w:num>
  <w:num w:numId="16">
    <w:abstractNumId w:val="10"/>
  </w:num>
  <w:num w:numId="17">
    <w:abstractNumId w:val="7"/>
  </w:num>
  <w:num w:numId="18">
    <w:abstractNumId w:val="13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0"/>
  </w:num>
  <w:num w:numId="24">
    <w:abstractNumId w:val="3"/>
  </w:num>
  <w:num w:numId="25">
    <w:abstractNumId w:val="11"/>
  </w:num>
  <w:num w:numId="26">
    <w:abstractNumId w:val="17"/>
  </w:num>
  <w:num w:numId="27">
    <w:abstractNumId w:val="23"/>
  </w:num>
  <w:num w:numId="28">
    <w:abstractNumId w:val="30"/>
  </w:num>
  <w:num w:numId="29">
    <w:abstractNumId w:val="6"/>
  </w:num>
  <w:num w:numId="30">
    <w:abstractNumId w:val="25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D8"/>
    <w:rsid w:val="0003555D"/>
    <w:rsid w:val="00133F5B"/>
    <w:rsid w:val="00153FCF"/>
    <w:rsid w:val="001B7073"/>
    <w:rsid w:val="002F3666"/>
    <w:rsid w:val="003C3717"/>
    <w:rsid w:val="003F67E8"/>
    <w:rsid w:val="00413D2D"/>
    <w:rsid w:val="0044407E"/>
    <w:rsid w:val="00765231"/>
    <w:rsid w:val="007F0C71"/>
    <w:rsid w:val="008D7A69"/>
    <w:rsid w:val="008E55DE"/>
    <w:rsid w:val="00920842"/>
    <w:rsid w:val="009361AE"/>
    <w:rsid w:val="009759D8"/>
    <w:rsid w:val="00B55FBE"/>
    <w:rsid w:val="00C776E7"/>
    <w:rsid w:val="00E0194B"/>
    <w:rsid w:val="00F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19528"/>
  <w15:chartTrackingRefBased/>
  <w15:docId w15:val="{6F2DEE48-FCC1-4EB7-913E-F4F4CD4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9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7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9D8"/>
  </w:style>
  <w:style w:type="paragraph" w:styleId="Stopka">
    <w:name w:val="footer"/>
    <w:basedOn w:val="Normalny"/>
    <w:link w:val="StopkaZnak"/>
    <w:uiPriority w:val="99"/>
    <w:unhideWhenUsed/>
    <w:rsid w:val="0097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9D8"/>
  </w:style>
  <w:style w:type="paragraph" w:customStyle="1" w:styleId="Akapitzlist1">
    <w:name w:val="Akapit z listą1"/>
    <w:basedOn w:val="Normalny"/>
    <w:qFormat/>
    <w:rsid w:val="00C77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qFormat/>
    <w:rsid w:val="00B55FBE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55FBE"/>
  </w:style>
  <w:style w:type="paragraph" w:styleId="Tekstdymka">
    <w:name w:val="Balloon Text"/>
    <w:basedOn w:val="Normalny"/>
    <w:link w:val="TekstdymkaZnak"/>
    <w:uiPriority w:val="99"/>
    <w:semiHidden/>
    <w:unhideWhenUsed/>
    <w:rsid w:val="0076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2950</Words>
  <Characters>17706</Characters>
  <Application>Microsoft Office Word</Application>
  <DocSecurity>4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Dolata</dc:creator>
  <cp:keywords/>
  <dc:description/>
  <cp:lastModifiedBy>Paweł Dolata</cp:lastModifiedBy>
  <cp:revision>2</cp:revision>
  <cp:lastPrinted>2020-11-27T10:35:00Z</cp:lastPrinted>
  <dcterms:created xsi:type="dcterms:W3CDTF">2020-11-27T11:25:00Z</dcterms:created>
  <dcterms:modified xsi:type="dcterms:W3CDTF">2020-11-27T11:25:00Z</dcterms:modified>
</cp:coreProperties>
</file>