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08F1E" w14:textId="5A3100DD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077238">
        <w:rPr>
          <w:rFonts w:ascii="Times New Roman" w:hAnsi="Times New Roman" w:cs="Times New Roman"/>
          <w:b/>
        </w:rPr>
        <w:t>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2DAF45E5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38192D6C" w14:textId="1CD08885" w:rsidR="00E33458" w:rsidRDefault="006C4CD5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</w:t>
      </w:r>
      <w:r w:rsidR="00E33458">
        <w:rPr>
          <w:rFonts w:ascii="Times New Roman" w:hAnsi="Times New Roman" w:cs="Times New Roman"/>
        </w:rPr>
        <w:t xml:space="preserve"> sprawy: </w:t>
      </w:r>
      <w:r w:rsidR="00077238">
        <w:rPr>
          <w:rFonts w:ascii="Times New Roman" w:hAnsi="Times New Roman" w:cs="Times New Roman"/>
        </w:rPr>
        <w:t>BU.271.01.2020</w:t>
      </w:r>
    </w:p>
    <w:p w14:paraId="38F049CC" w14:textId="77777777" w:rsidR="00E33458" w:rsidRPr="00E33458" w:rsidRDefault="00E33458" w:rsidP="00E33458">
      <w:pPr>
        <w:rPr>
          <w:rFonts w:ascii="Times New Roman" w:hAnsi="Times New Roman" w:cs="Times New Roman"/>
        </w:rPr>
      </w:pPr>
    </w:p>
    <w:p w14:paraId="754BEE79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917C59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2C5A582F" w14:textId="77777777" w:rsidR="00077238" w:rsidRDefault="00077238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4B350AB" w14:textId="51BE2907" w:rsidR="00E33458" w:rsidRDefault="00077238" w:rsidP="00077238">
      <w:pPr>
        <w:jc w:val="center"/>
        <w:rPr>
          <w:rFonts w:ascii="Times New Roman" w:hAnsi="Times New Roman"/>
          <w:b/>
        </w:rPr>
      </w:pPr>
      <w:r w:rsidRPr="00DC0F5E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bCs/>
        </w:rPr>
        <w:t>Budowa placu zabaw</w:t>
      </w:r>
      <w:r w:rsidRPr="005F6271">
        <w:rPr>
          <w:rFonts w:ascii="Times New Roman" w:hAnsi="Times New Roman"/>
          <w:b/>
          <w:bCs/>
        </w:rPr>
        <w:t xml:space="preserve"> do bezpiecznego spędzania wolnego czasu</w:t>
      </w:r>
      <w:r>
        <w:rPr>
          <w:rFonts w:ascii="Times New Roman" w:hAnsi="Times New Roman"/>
          <w:b/>
          <w:bCs/>
        </w:rPr>
        <w:t>, nauki i zabawy</w:t>
      </w:r>
      <w:r w:rsidRPr="00DC0F5E">
        <w:rPr>
          <w:rFonts w:ascii="Times New Roman" w:hAnsi="Times New Roman"/>
          <w:b/>
        </w:rPr>
        <w:t>”</w:t>
      </w:r>
    </w:p>
    <w:p w14:paraId="0738E29D" w14:textId="77777777" w:rsidR="00077238" w:rsidRDefault="00077238" w:rsidP="0007723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1716B8FC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EDC" w14:textId="77777777" w:rsidR="004440ED" w:rsidRDefault="004440ED" w:rsidP="004440ED">
            <w:p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6146AA29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ziemne,</w:t>
            </w:r>
          </w:p>
          <w:p w14:paraId="6EFACA8C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montażem wyposażenia,</w:t>
            </w:r>
          </w:p>
          <w:p w14:paraId="26394D07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wykonaniem nawierzchni bezpiecznej,</w:t>
            </w:r>
          </w:p>
          <w:p w14:paraId="7F4CDC3B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montażem opraw oświetleniowych,</w:t>
            </w:r>
          </w:p>
          <w:p w14:paraId="42A9C9B5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układaniem kabli,</w:t>
            </w:r>
          </w:p>
          <w:p w14:paraId="06ABEB6A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montażem i stawianiem słupów oświetleniowych,</w:t>
            </w:r>
          </w:p>
          <w:p w14:paraId="0C730000" w14:textId="77777777" w:rsidR="00077238" w:rsidRPr="00077238" w:rsidRDefault="00077238" w:rsidP="00077238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880"/>
              <w:jc w:val="both"/>
              <w:rPr>
                <w:rFonts w:ascii="Times New Roman" w:hAnsi="Times New Roman" w:cs="Times New Roman"/>
              </w:rPr>
            </w:pPr>
            <w:r w:rsidRPr="00077238">
              <w:rPr>
                <w:rFonts w:ascii="Times New Roman" w:hAnsi="Times New Roman" w:cs="Times New Roman"/>
              </w:rPr>
              <w:t>roboty związane z wykonaniem nawierzchni z kostki brukowej betonowej.</w:t>
            </w:r>
          </w:p>
          <w:p w14:paraId="11FFD90F" w14:textId="0C38AF21" w:rsidR="00DB6A25" w:rsidRPr="00077238" w:rsidRDefault="00DB6A25" w:rsidP="00077238">
            <w:pPr>
              <w:tabs>
                <w:tab w:val="left" w:pos="284"/>
                <w:tab w:val="left" w:pos="567"/>
              </w:tabs>
              <w:spacing w:after="120" w:line="264" w:lineRule="auto"/>
              <w:ind w:right="-85"/>
              <w:jc w:val="both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C30657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203C328" w14:textId="4773F0EB" w:rsidR="009D27B6" w:rsidRDefault="00893577" w:rsidP="00664A90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72FA8C25" w14:textId="77777777" w:rsidR="003C67F2" w:rsidRDefault="009D27B6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</w:p>
    <w:p w14:paraId="6627B038" w14:textId="77777777" w:rsidR="003C67F2" w:rsidRDefault="003C67F2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3398461" w14:textId="6FB03DD9" w:rsidR="009D27B6" w:rsidRPr="00DE2346" w:rsidRDefault="003C67F2" w:rsidP="003C67F2">
      <w:pPr>
        <w:tabs>
          <w:tab w:val="left" w:pos="5670"/>
        </w:tabs>
        <w:spacing w:after="0" w:line="240" w:lineRule="auto"/>
        <w:ind w:left="495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9D27B6" w:rsidRPr="00DB1F7A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="009D27B6"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="009D27B6"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0E0BFD9A" w14:textId="10491177" w:rsidR="003C67F2" w:rsidRDefault="009D27B6" w:rsidP="004440ED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6D70F308" w14:textId="77777777" w:rsidR="003C67F2" w:rsidRDefault="003C67F2" w:rsidP="00D07809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1F321D4" w14:textId="7D0CC1BA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77238"/>
    <w:rsid w:val="0012026E"/>
    <w:rsid w:val="00170438"/>
    <w:rsid w:val="00197591"/>
    <w:rsid w:val="001B17E6"/>
    <w:rsid w:val="002647A2"/>
    <w:rsid w:val="00277248"/>
    <w:rsid w:val="002B3E37"/>
    <w:rsid w:val="002B52C3"/>
    <w:rsid w:val="00302614"/>
    <w:rsid w:val="0033525C"/>
    <w:rsid w:val="003C38FB"/>
    <w:rsid w:val="003C67F2"/>
    <w:rsid w:val="004440ED"/>
    <w:rsid w:val="005C5C28"/>
    <w:rsid w:val="005D52D4"/>
    <w:rsid w:val="005F6B24"/>
    <w:rsid w:val="00610187"/>
    <w:rsid w:val="00650B2F"/>
    <w:rsid w:val="00664A90"/>
    <w:rsid w:val="006C4CD5"/>
    <w:rsid w:val="007F3B67"/>
    <w:rsid w:val="008405F6"/>
    <w:rsid w:val="00893577"/>
    <w:rsid w:val="009742C9"/>
    <w:rsid w:val="009A4B68"/>
    <w:rsid w:val="009C3A16"/>
    <w:rsid w:val="009D27B6"/>
    <w:rsid w:val="009E1128"/>
    <w:rsid w:val="00A52E60"/>
    <w:rsid w:val="00A647F8"/>
    <w:rsid w:val="00AC200F"/>
    <w:rsid w:val="00B21562"/>
    <w:rsid w:val="00B4136A"/>
    <w:rsid w:val="00BD70B7"/>
    <w:rsid w:val="00C4098E"/>
    <w:rsid w:val="00CD265C"/>
    <w:rsid w:val="00D07809"/>
    <w:rsid w:val="00D52648"/>
    <w:rsid w:val="00DB1F7A"/>
    <w:rsid w:val="00DB6A25"/>
    <w:rsid w:val="00DC5F12"/>
    <w:rsid w:val="00DE0A6C"/>
    <w:rsid w:val="00DE1C9B"/>
    <w:rsid w:val="00DE2346"/>
    <w:rsid w:val="00E33458"/>
    <w:rsid w:val="00EA18CF"/>
    <w:rsid w:val="00EC36CB"/>
    <w:rsid w:val="00F50C8C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dcterms:created xsi:type="dcterms:W3CDTF">2020-08-13T07:26:00Z</dcterms:created>
  <dcterms:modified xsi:type="dcterms:W3CDTF">2020-08-13T07:26:00Z</dcterms:modified>
</cp:coreProperties>
</file>