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08F1E" w14:textId="77777777"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14:paraId="2DAF45E5" w14:textId="77777777" w:rsidR="00E33458" w:rsidRDefault="00E33458" w:rsidP="00E33458">
      <w:pPr>
        <w:rPr>
          <w:rFonts w:ascii="Times New Roman" w:hAnsi="Times New Roman" w:cs="Times New Roman"/>
          <w:b/>
        </w:rPr>
      </w:pPr>
    </w:p>
    <w:p w14:paraId="38192D6C" w14:textId="20F4474A" w:rsidR="00E33458" w:rsidRDefault="006C4CD5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</w:t>
      </w:r>
      <w:r w:rsidR="00E33458">
        <w:rPr>
          <w:rFonts w:ascii="Times New Roman" w:hAnsi="Times New Roman" w:cs="Times New Roman"/>
        </w:rPr>
        <w:t xml:space="preserve"> sprawy: </w:t>
      </w:r>
      <w:r w:rsidR="00B4136A">
        <w:rPr>
          <w:rFonts w:ascii="Times New Roman" w:hAnsi="Times New Roman" w:cs="Times New Roman"/>
        </w:rPr>
        <w:t>IN.271.6.2020</w:t>
      </w:r>
    </w:p>
    <w:p w14:paraId="38F049CC" w14:textId="77777777" w:rsidR="00E33458" w:rsidRPr="00E33458" w:rsidRDefault="00E33458" w:rsidP="00E33458">
      <w:pPr>
        <w:rPr>
          <w:rFonts w:ascii="Times New Roman" w:hAnsi="Times New Roman" w:cs="Times New Roman"/>
        </w:rPr>
      </w:pPr>
    </w:p>
    <w:p w14:paraId="754BEE79" w14:textId="77777777"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C917C59" w14:textId="77777777"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14:paraId="2FC0665D" w14:textId="77777777" w:rsidR="00AC200F" w:rsidRDefault="00E33458" w:rsidP="00302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614">
        <w:rPr>
          <w:rFonts w:ascii="Times New Roman" w:hAnsi="Times New Roman" w:cs="Times New Roman"/>
          <w:b/>
        </w:rPr>
        <w:t>„</w:t>
      </w:r>
      <w:r w:rsidR="00AC200F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DB1F7A">
        <w:rPr>
          <w:rFonts w:ascii="Times New Roman" w:hAnsi="Times New Roman" w:cs="Times New Roman"/>
          <w:b/>
          <w:sz w:val="24"/>
          <w:szCs w:val="24"/>
          <w:u w:val="single"/>
        </w:rPr>
        <w:t>udowa</w:t>
      </w:r>
      <w:r w:rsidR="00AC200F">
        <w:rPr>
          <w:rFonts w:ascii="Times New Roman" w:hAnsi="Times New Roman" w:cs="Times New Roman"/>
          <w:b/>
          <w:sz w:val="24"/>
          <w:szCs w:val="24"/>
          <w:u w:val="single"/>
        </w:rPr>
        <w:t xml:space="preserve"> drogi łączącej ulicę Adama Mickiewicza z ulicą Jana Ostroroga </w:t>
      </w:r>
    </w:p>
    <w:p w14:paraId="045C519B" w14:textId="0BB2E3E1" w:rsidR="00E33458" w:rsidRPr="00302614" w:rsidRDefault="00AC200F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wraz z budową skrzyżowania w niezbędnym zakresie</w:t>
      </w:r>
      <w:r w:rsidR="00DE0A6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64B350AB" w14:textId="77777777"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14:paraId="1716B8FC" w14:textId="77777777" w:rsidTr="00DB6A25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26273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7BE26" w14:textId="77777777" w:rsidR="00DB6A25" w:rsidRDefault="00DB6A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B6A25" w14:paraId="0E8FD2C5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EDC" w14:textId="77777777" w:rsidR="004440ED" w:rsidRDefault="004440ED" w:rsidP="004440ED">
            <w:p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  <w:p w14:paraId="0FBADC31" w14:textId="77777777" w:rsidR="004440ED" w:rsidRPr="004440ED" w:rsidRDefault="004440ED" w:rsidP="004440ED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</w:rPr>
            </w:pPr>
            <w:r w:rsidRPr="004440ED">
              <w:rPr>
                <w:rFonts w:ascii="Times New Roman" w:hAnsi="Times New Roman" w:cs="Times New Roman"/>
              </w:rPr>
              <w:t>roboty przygotowawcze,</w:t>
            </w:r>
          </w:p>
          <w:p w14:paraId="0E9DF6FB" w14:textId="77777777" w:rsidR="004440ED" w:rsidRPr="004440ED" w:rsidRDefault="004440ED" w:rsidP="004440ED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hAnsi="Times New Roman" w:cs="Times New Roman"/>
              </w:rPr>
            </w:pPr>
            <w:r w:rsidRPr="004440ED">
              <w:rPr>
                <w:rFonts w:ascii="Times New Roman" w:hAnsi="Times New Roman" w:cs="Times New Roman"/>
              </w:rPr>
              <w:t xml:space="preserve">roboty ziemne, </w:t>
            </w:r>
          </w:p>
          <w:p w14:paraId="5D18B0FB" w14:textId="77777777" w:rsidR="004440ED" w:rsidRPr="004440ED" w:rsidRDefault="004440ED" w:rsidP="004440ED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</w:rPr>
            </w:pPr>
            <w:r w:rsidRPr="004440ED">
              <w:rPr>
                <w:rFonts w:ascii="Times New Roman" w:hAnsi="Times New Roman" w:cs="Times New Roman"/>
              </w:rPr>
              <w:t xml:space="preserve">roboty w zakresie </w:t>
            </w:r>
            <w:r w:rsidRPr="004440ED">
              <w:rPr>
                <w:rFonts w:ascii="Times New Roman" w:eastAsia="Calibri" w:hAnsi="Times New Roman" w:cs="Times New Roman"/>
              </w:rPr>
              <w:t>rozbiórki istniejącej części nawierzchni jezdni z betonowej kostki brukowej,</w:t>
            </w:r>
          </w:p>
          <w:p w14:paraId="174A770F" w14:textId="77777777" w:rsidR="004440ED" w:rsidRPr="004440ED" w:rsidRDefault="004440ED" w:rsidP="004440ED">
            <w:pPr>
              <w:numPr>
                <w:ilvl w:val="1"/>
                <w:numId w:val="3"/>
              </w:numPr>
              <w:tabs>
                <w:tab w:val="left" w:pos="-426"/>
                <w:tab w:val="left" w:pos="567"/>
              </w:tabs>
              <w:autoSpaceDE w:val="0"/>
              <w:autoSpaceDN w:val="0"/>
              <w:adjustRightInd w:val="0"/>
              <w:spacing w:after="60" w:line="264" w:lineRule="auto"/>
              <w:ind w:left="567" w:hanging="284"/>
              <w:jc w:val="both"/>
              <w:rPr>
                <w:rFonts w:ascii="Times New Roman" w:eastAsia="Calibri" w:hAnsi="Times New Roman" w:cs="Times New Roman"/>
              </w:rPr>
            </w:pPr>
            <w:r w:rsidRPr="004440ED">
              <w:rPr>
                <w:rFonts w:ascii="Times New Roman" w:eastAsia="Calibri" w:hAnsi="Times New Roman" w:cs="Times New Roman"/>
              </w:rPr>
              <w:t>roboty związane z wykonaniem koryta pod warstwy konstrukcyjne,</w:t>
            </w:r>
          </w:p>
          <w:p w14:paraId="1EC6472E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roboty związane z wykonaniem nowej konstrukcji nawierzchni,</w:t>
            </w:r>
          </w:p>
          <w:p w14:paraId="37A56330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roboty związane z wykonaniem nowej nawierzchni jezdni, chodników, pasów postojowych oraz zjazdów,</w:t>
            </w:r>
          </w:p>
          <w:p w14:paraId="5EDAFA1C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 xml:space="preserve"> roboty związane z wykonaniem kanalizacji deszczowej,</w:t>
            </w:r>
          </w:p>
          <w:p w14:paraId="11B9DD91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roboty związane z montażem studni i wpustów,</w:t>
            </w:r>
          </w:p>
          <w:p w14:paraId="2275AB8A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wykonanie linii kablowej oświetlenia ulicznego,</w:t>
            </w:r>
          </w:p>
          <w:p w14:paraId="174298E3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wykonanie oświetlenia przejść dla pieszych,</w:t>
            </w:r>
          </w:p>
          <w:p w14:paraId="70F00871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6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montaż słupów oświetleniowych z oprawami LED,</w:t>
            </w:r>
          </w:p>
          <w:p w14:paraId="4380B7EF" w14:textId="77777777" w:rsidR="004440ED" w:rsidRPr="004440ED" w:rsidRDefault="004440ED" w:rsidP="004440ED">
            <w:pPr>
              <w:pStyle w:val="Akapitzlist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spacing w:after="120" w:line="264" w:lineRule="auto"/>
              <w:ind w:left="567" w:right="-85"/>
              <w:jc w:val="both"/>
              <w:rPr>
                <w:rFonts w:eastAsia="Calibri"/>
                <w:sz w:val="22"/>
                <w:szCs w:val="22"/>
              </w:rPr>
            </w:pPr>
            <w:r w:rsidRPr="004440ED">
              <w:rPr>
                <w:rFonts w:eastAsia="Calibri"/>
                <w:sz w:val="22"/>
                <w:szCs w:val="22"/>
              </w:rPr>
              <w:t>roboty związane z wykonaniem urządzeń bezpieczeństwa ruchu.</w:t>
            </w:r>
          </w:p>
          <w:p w14:paraId="1D59CA11" w14:textId="14C8087B" w:rsidR="003C67F2" w:rsidRPr="004440ED" w:rsidRDefault="003C67F2" w:rsidP="004440ED">
            <w:pPr>
              <w:tabs>
                <w:tab w:val="left" w:pos="284"/>
                <w:tab w:val="left" w:pos="567"/>
              </w:tabs>
              <w:spacing w:after="120" w:line="264" w:lineRule="auto"/>
              <w:ind w:left="207" w:right="-85"/>
              <w:jc w:val="both"/>
              <w:rPr>
                <w:rFonts w:eastAsia="Calibri"/>
              </w:rPr>
            </w:pPr>
          </w:p>
          <w:p w14:paraId="11FFD90F" w14:textId="0C38AF21" w:rsidR="00DB6A25" w:rsidRDefault="00DB6A25" w:rsidP="003C67F2">
            <w:pPr>
              <w:pStyle w:val="Akapitzlist"/>
              <w:tabs>
                <w:tab w:val="left" w:pos="284"/>
                <w:tab w:val="left" w:pos="567"/>
              </w:tabs>
              <w:spacing w:after="120" w:line="264" w:lineRule="auto"/>
              <w:ind w:left="567" w:right="-85"/>
              <w:jc w:val="both"/>
              <w:rPr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FD6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6A2EBD" w14:textId="77777777" w:rsidR="00DB6A25" w:rsidRDefault="00DB6A2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C30657" w14:textId="77777777"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14:paraId="1203C328" w14:textId="4773F0EB" w:rsidR="009D27B6" w:rsidRDefault="00893577" w:rsidP="00664A90">
      <w:pPr>
        <w:tabs>
          <w:tab w:val="left" w:pos="5670"/>
        </w:tabs>
        <w:jc w:val="both"/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>w zakresie realizacji za</w:t>
      </w:r>
      <w:bookmarkStart w:id="0" w:name="_GoBack"/>
      <w:bookmarkEnd w:id="0"/>
      <w:r w:rsidR="002B3E37">
        <w:rPr>
          <w:rFonts w:ascii="Times New Roman" w:hAnsi="Times New Roman" w:cs="Times New Roman"/>
          <w:b/>
        </w:rPr>
        <w:t xml:space="preserve">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14:paraId="72FA8C25" w14:textId="77777777" w:rsidR="003C67F2" w:rsidRDefault="009D27B6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</w:p>
    <w:p w14:paraId="6627B038" w14:textId="77777777" w:rsidR="003C67F2" w:rsidRDefault="003C67F2" w:rsidP="00DB1F7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3398461" w14:textId="6FB03DD9" w:rsidR="009D27B6" w:rsidRPr="00DE2346" w:rsidRDefault="003C67F2" w:rsidP="003C67F2">
      <w:pPr>
        <w:tabs>
          <w:tab w:val="left" w:pos="5670"/>
        </w:tabs>
        <w:spacing w:after="0" w:line="240" w:lineRule="auto"/>
        <w:ind w:left="4956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9D27B6" w:rsidRPr="00DB1F7A">
        <w:rPr>
          <w:rFonts w:ascii="Times New Roman" w:hAnsi="Times New Roman" w:cs="Times New Roman"/>
          <w:i/>
          <w:iCs/>
          <w:sz w:val="24"/>
          <w:szCs w:val="24"/>
        </w:rPr>
        <w:t>Podpis:</w:t>
      </w:r>
      <w:r w:rsidR="009D27B6" w:rsidRPr="00DE2346">
        <w:rPr>
          <w:rFonts w:ascii="Times New Roman" w:hAnsi="Times New Roman" w:cs="Times New Roman"/>
          <w:i/>
          <w:iCs/>
          <w:sz w:val="18"/>
          <w:szCs w:val="18"/>
        </w:rPr>
        <w:t>…</w:t>
      </w:r>
      <w:r w:rsidR="009D27B6"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</w:t>
      </w:r>
    </w:p>
    <w:p w14:paraId="0E0BFD9A" w14:textId="10491177" w:rsidR="003C67F2" w:rsidRDefault="009D27B6" w:rsidP="004440ED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14:paraId="6D70F308" w14:textId="77777777" w:rsidR="003C67F2" w:rsidRDefault="003C67F2" w:rsidP="00D07809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61F321D4" w14:textId="7D0CC1BA" w:rsidR="00893577" w:rsidRPr="00893577" w:rsidRDefault="009D27B6" w:rsidP="00D07809">
      <w:pPr>
        <w:rPr>
          <w:rFonts w:ascii="Times New Roman" w:hAnsi="Times New Roman" w:cs="Times New Roman"/>
          <w:b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</w:t>
      </w:r>
      <w:r w:rsidR="00DB1F7A">
        <w:rPr>
          <w:rFonts w:ascii="Times New Roman" w:hAnsi="Times New Roman" w:cs="Times New Roman"/>
          <w:i/>
          <w:iCs/>
          <w:sz w:val="18"/>
          <w:szCs w:val="18"/>
        </w:rPr>
        <w:t>20</w:t>
      </w: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roku</w:t>
      </w:r>
    </w:p>
    <w:sectPr w:rsidR="00893577" w:rsidRPr="00893577" w:rsidSect="00D078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E0D8E"/>
    <w:multiLevelType w:val="hybridMultilevel"/>
    <w:tmpl w:val="8214AA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2026E"/>
    <w:rsid w:val="00170438"/>
    <w:rsid w:val="00197591"/>
    <w:rsid w:val="001B17E6"/>
    <w:rsid w:val="002647A2"/>
    <w:rsid w:val="00277248"/>
    <w:rsid w:val="002B3E37"/>
    <w:rsid w:val="002B52C3"/>
    <w:rsid w:val="00302614"/>
    <w:rsid w:val="0033525C"/>
    <w:rsid w:val="003C38FB"/>
    <w:rsid w:val="003C67F2"/>
    <w:rsid w:val="004440ED"/>
    <w:rsid w:val="005C5C28"/>
    <w:rsid w:val="005D52D4"/>
    <w:rsid w:val="005F6B24"/>
    <w:rsid w:val="00610187"/>
    <w:rsid w:val="00650B2F"/>
    <w:rsid w:val="00664A90"/>
    <w:rsid w:val="006C4CD5"/>
    <w:rsid w:val="007F3B67"/>
    <w:rsid w:val="008405F6"/>
    <w:rsid w:val="00893577"/>
    <w:rsid w:val="009742C9"/>
    <w:rsid w:val="009A4B68"/>
    <w:rsid w:val="009C3A16"/>
    <w:rsid w:val="009D27B6"/>
    <w:rsid w:val="009E1128"/>
    <w:rsid w:val="00A52E60"/>
    <w:rsid w:val="00A647F8"/>
    <w:rsid w:val="00AC200F"/>
    <w:rsid w:val="00B21562"/>
    <w:rsid w:val="00B4136A"/>
    <w:rsid w:val="00BD70B7"/>
    <w:rsid w:val="00C4098E"/>
    <w:rsid w:val="00CD265C"/>
    <w:rsid w:val="00D07809"/>
    <w:rsid w:val="00D52648"/>
    <w:rsid w:val="00DB1F7A"/>
    <w:rsid w:val="00DB6A25"/>
    <w:rsid w:val="00DC5F12"/>
    <w:rsid w:val="00DE0A6C"/>
    <w:rsid w:val="00DE1C9B"/>
    <w:rsid w:val="00DE2346"/>
    <w:rsid w:val="00E33458"/>
    <w:rsid w:val="00EA18CF"/>
    <w:rsid w:val="00EC36CB"/>
    <w:rsid w:val="00F50C8C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E7E3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33</cp:revision>
  <dcterms:created xsi:type="dcterms:W3CDTF">2019-04-01T12:33:00Z</dcterms:created>
  <dcterms:modified xsi:type="dcterms:W3CDTF">2020-07-30T08:52:00Z</dcterms:modified>
</cp:coreProperties>
</file>