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51" w:rsidRPr="007B0751" w:rsidRDefault="007B0751" w:rsidP="007B0751">
      <w:pPr>
        <w:ind w:left="709" w:right="425"/>
        <w:jc w:val="center"/>
        <w:rPr>
          <w:rFonts w:cstheme="minorHAnsi"/>
          <w:b/>
        </w:rPr>
      </w:pPr>
      <w:r w:rsidRPr="007B0751">
        <w:rPr>
          <w:rFonts w:cstheme="minorHAnsi"/>
          <w:b/>
        </w:rPr>
        <w:t>Klauzula informacyjna dotycząca danych osobowych</w:t>
      </w:r>
    </w:p>
    <w:p w:rsidR="00D627BA" w:rsidRPr="007B0751" w:rsidRDefault="00D627BA" w:rsidP="00D627BA">
      <w:pPr>
        <w:spacing w:after="0" w:line="240" w:lineRule="auto"/>
        <w:jc w:val="both"/>
        <w:rPr>
          <w:rFonts w:cstheme="minorHAnsi"/>
          <w:b/>
        </w:rPr>
      </w:pPr>
    </w:p>
    <w:p w:rsidR="00D627BA" w:rsidRPr="007B0751" w:rsidRDefault="00D627BA" w:rsidP="00D627BA">
      <w:pPr>
        <w:spacing w:after="0" w:line="240" w:lineRule="auto"/>
        <w:jc w:val="both"/>
        <w:rPr>
          <w:rFonts w:cstheme="minorHAnsi"/>
        </w:rPr>
      </w:pPr>
      <w:r w:rsidRPr="007B0751">
        <w:rPr>
          <w:rFonts w:cstheme="minorHAnsi"/>
        </w:rPr>
        <w:t xml:space="preserve">Realizując obowiązek informacyjny wynikający z art. 13 ust. 1 i ust. 2 rozporządzenia Parlamentu Europejskiego i Rady (UE) 2016/679 z 27.04.2016 r. w sprawie ochrony osób fizycznych w związku </w:t>
      </w:r>
      <w:r w:rsidR="007B0751">
        <w:rPr>
          <w:rFonts w:cstheme="minorHAnsi"/>
        </w:rPr>
        <w:t xml:space="preserve">     </w:t>
      </w:r>
      <w:r w:rsidRPr="007B0751">
        <w:rPr>
          <w:rFonts w:cstheme="minorHAnsi"/>
        </w:rPr>
        <w:t xml:space="preserve">z przetwarzaniem danych osobowych i w sprawie swobodnego przepływu takich danych oraz uchylenia dyrektywy 95/46/WE (ogólne rozporządzenie o ochronie danych) (Dz. U. UE. L. Nr 119 z 04.05.2016 r., str. 1 ze zm.: Dz. Urz. UE L 127 z 23.05.2018 r., str. 2), dalej: RODO, Prezydent Miasta Leszna informuje, że: </w:t>
      </w:r>
    </w:p>
    <w:p w:rsidR="00D627BA" w:rsidRPr="007B0751" w:rsidRDefault="00D627BA" w:rsidP="007B0751">
      <w:pPr>
        <w:pStyle w:val="Akapitzlist"/>
        <w:numPr>
          <w:ilvl w:val="0"/>
          <w:numId w:val="1"/>
        </w:numPr>
        <w:shd w:val="clear" w:color="auto" w:fill="FFFFFF"/>
        <w:spacing w:after="217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B0751">
        <w:rPr>
          <w:rFonts w:cstheme="minorHAnsi"/>
        </w:rPr>
        <w:t xml:space="preserve">administratorem Pani/Pana danych osobowych jest </w:t>
      </w:r>
      <w:r w:rsidR="00FF70FC">
        <w:rPr>
          <w:rFonts w:cstheme="minorHAnsi"/>
        </w:rPr>
        <w:t xml:space="preserve">Urząd Miasta Leszna, reprezentowany przez </w:t>
      </w:r>
      <w:r w:rsidRPr="007B0751">
        <w:rPr>
          <w:rFonts w:cstheme="minorHAnsi"/>
        </w:rPr>
        <w:t>Prezydent</w:t>
      </w:r>
      <w:r w:rsidR="00FF70FC">
        <w:rPr>
          <w:rFonts w:cstheme="minorHAnsi"/>
        </w:rPr>
        <w:t>a</w:t>
      </w:r>
      <w:r w:rsidRPr="007B0751">
        <w:rPr>
          <w:rFonts w:cstheme="minorHAnsi"/>
        </w:rPr>
        <w:t xml:space="preserve"> Miasta Leszna, ul. Kazimierza Karasia 15, 64-100 Leszno, adres email: um@leszno.pl, tel.</w:t>
      </w:r>
      <w:r w:rsidRPr="007B0751">
        <w:rPr>
          <w:rFonts w:cstheme="minorHAnsi"/>
          <w:color w:val="444444"/>
          <w:shd w:val="clear" w:color="auto" w:fill="F6F6F6"/>
        </w:rPr>
        <w:t xml:space="preserve"> </w:t>
      </w:r>
      <w:r w:rsidRPr="007B0751">
        <w:rPr>
          <w:rFonts w:cstheme="minorHAnsi"/>
        </w:rPr>
        <w:t xml:space="preserve">65 529 81 00; </w:t>
      </w:r>
    </w:p>
    <w:p w:rsidR="00D627BA" w:rsidRPr="007B0751" w:rsidRDefault="00D627BA" w:rsidP="00DC2663">
      <w:pPr>
        <w:pStyle w:val="Akapitzlist"/>
        <w:numPr>
          <w:ilvl w:val="0"/>
          <w:numId w:val="1"/>
        </w:numPr>
        <w:shd w:val="clear" w:color="auto" w:fill="FFFFFF"/>
        <w:spacing w:after="217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B0751">
        <w:rPr>
          <w:rFonts w:cstheme="minorHAnsi"/>
        </w:rPr>
        <w:t xml:space="preserve">w sprawie praw związanych z przetwarzaniem danych osobowych można kontaktować się </w:t>
      </w:r>
      <w:r w:rsidR="007B0751">
        <w:rPr>
          <w:rFonts w:cstheme="minorHAnsi"/>
        </w:rPr>
        <w:t xml:space="preserve">               </w:t>
      </w:r>
      <w:r w:rsidRPr="007B0751">
        <w:rPr>
          <w:rFonts w:cstheme="minorHAnsi"/>
        </w:rPr>
        <w:t xml:space="preserve">z Inspektorem Ochrony Danych w Urzędzie Miasta Leszna, korespondencyjnie na adres </w:t>
      </w:r>
      <w:r w:rsidR="007B0751">
        <w:rPr>
          <w:rFonts w:cstheme="minorHAnsi"/>
        </w:rPr>
        <w:t xml:space="preserve">               </w:t>
      </w:r>
      <w:r w:rsidRPr="007B0751">
        <w:rPr>
          <w:rFonts w:cstheme="minorHAnsi"/>
        </w:rPr>
        <w:t xml:space="preserve">ul. Kazimierza Karasia 15, 64-100 Leszno lub na adres poczty elektronicznej: iod@leszno.pl; </w:t>
      </w:r>
    </w:p>
    <w:p w:rsidR="00D627BA" w:rsidRPr="007B0751" w:rsidRDefault="00DC2663" w:rsidP="00DC2663">
      <w:pPr>
        <w:pStyle w:val="Akapitzlist"/>
        <w:numPr>
          <w:ilvl w:val="0"/>
          <w:numId w:val="1"/>
        </w:numPr>
        <w:shd w:val="clear" w:color="auto" w:fill="FFFFFF"/>
        <w:spacing w:after="217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B0751">
        <w:rPr>
          <w:rFonts w:eastAsia="Times New Roman" w:cstheme="minorHAnsi"/>
          <w:color w:val="000000"/>
          <w:lang w:eastAsia="pl-PL"/>
        </w:rPr>
        <w:t>P</w:t>
      </w:r>
      <w:r w:rsidR="00D627BA" w:rsidRPr="007B0751">
        <w:rPr>
          <w:rFonts w:eastAsia="Times New Roman" w:cstheme="minorHAnsi"/>
          <w:color w:val="000000"/>
          <w:lang w:eastAsia="pl-PL"/>
        </w:rPr>
        <w:t xml:space="preserve">ani/Pana </w:t>
      </w:r>
      <w:r w:rsidRPr="007B0751">
        <w:rPr>
          <w:rFonts w:eastAsia="Times New Roman" w:cstheme="minorHAnsi"/>
          <w:color w:val="000000"/>
          <w:lang w:eastAsia="pl-PL"/>
        </w:rPr>
        <w:t>dane osobowe są przetwarzane na podstawie art. 6 ust. 1 lit. c RODO czyli przetwarzanie niezbędne do wypełnienia obowiązku prawnego ciążącego na administratorze (</w:t>
      </w:r>
      <w:r w:rsidR="00D627BA" w:rsidRPr="007B0751">
        <w:rPr>
          <w:rFonts w:eastAsia="Times New Roman" w:cstheme="minorHAnsi"/>
          <w:color w:val="000000"/>
          <w:lang w:eastAsia="pl-PL"/>
        </w:rPr>
        <w:t>u</w:t>
      </w:r>
      <w:r w:rsidRPr="007B0751">
        <w:rPr>
          <w:rFonts w:eastAsia="Times New Roman" w:cstheme="minorHAnsi"/>
          <w:color w:val="000000"/>
          <w:lang w:eastAsia="pl-PL"/>
        </w:rPr>
        <w:t>stawa z dnia 27 marca 2003 r. o planowaniu i zagospodarowaniu przestrzennym</w:t>
      </w:r>
      <w:r w:rsidR="00002770" w:rsidRPr="007B0751">
        <w:rPr>
          <w:rFonts w:eastAsia="Times New Roman" w:cstheme="minorHAnsi"/>
          <w:color w:val="000000"/>
          <w:lang w:eastAsia="pl-PL"/>
        </w:rPr>
        <w:t xml:space="preserve"> oraz ustawa z dnia 14 czerwca 1960 r. Kodeks postępowania administracyjnego</w:t>
      </w:r>
      <w:r w:rsidRPr="007B0751">
        <w:rPr>
          <w:rFonts w:eastAsia="Times New Roman" w:cstheme="minorHAnsi"/>
          <w:color w:val="000000"/>
          <w:lang w:eastAsia="pl-PL"/>
        </w:rPr>
        <w:t>)</w:t>
      </w:r>
      <w:r w:rsidR="007B0751" w:rsidRPr="007B0751">
        <w:rPr>
          <w:rFonts w:eastAsia="Times New Roman" w:cstheme="minorHAnsi"/>
          <w:color w:val="000000"/>
          <w:lang w:eastAsia="pl-PL"/>
        </w:rPr>
        <w:t>;</w:t>
      </w:r>
    </w:p>
    <w:p w:rsidR="007B0751" w:rsidRPr="007B0751" w:rsidRDefault="00DC2663" w:rsidP="00DC2663">
      <w:pPr>
        <w:pStyle w:val="Akapitzlist"/>
        <w:numPr>
          <w:ilvl w:val="0"/>
          <w:numId w:val="1"/>
        </w:numPr>
        <w:shd w:val="clear" w:color="auto" w:fill="FFFFFF"/>
        <w:spacing w:after="153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B0751">
        <w:rPr>
          <w:rFonts w:eastAsia="Times New Roman" w:cstheme="minorHAnsi"/>
          <w:color w:val="000000"/>
          <w:lang w:eastAsia="pl-PL"/>
        </w:rPr>
        <w:t>Pa</w:t>
      </w:r>
      <w:r w:rsidR="00D627BA" w:rsidRPr="007B0751">
        <w:rPr>
          <w:rFonts w:eastAsia="Times New Roman" w:cstheme="minorHAnsi"/>
          <w:color w:val="000000"/>
          <w:lang w:eastAsia="pl-PL"/>
        </w:rPr>
        <w:t xml:space="preserve">ni/Pana </w:t>
      </w:r>
      <w:r w:rsidRPr="007B0751">
        <w:rPr>
          <w:rFonts w:eastAsia="Times New Roman" w:cstheme="minorHAnsi"/>
          <w:color w:val="000000"/>
          <w:lang w:eastAsia="pl-PL"/>
        </w:rPr>
        <w:t>dane osobowe będą udostępniane innym odbiorcom, m.in. stronom postępowania oraz instytucjom, z którymi p</w:t>
      </w:r>
      <w:r w:rsidR="007B0751" w:rsidRPr="007B0751">
        <w:rPr>
          <w:rFonts w:eastAsia="Times New Roman" w:cstheme="minorHAnsi"/>
          <w:color w:val="000000"/>
          <w:lang w:eastAsia="pl-PL"/>
        </w:rPr>
        <w:t>rojekty decyzji będą uzgadniane;</w:t>
      </w:r>
    </w:p>
    <w:p w:rsidR="007B0751" w:rsidRPr="007B0751" w:rsidRDefault="007B0751" w:rsidP="00DC2663">
      <w:pPr>
        <w:pStyle w:val="Akapitzlist"/>
        <w:numPr>
          <w:ilvl w:val="0"/>
          <w:numId w:val="1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B0751">
        <w:rPr>
          <w:rFonts w:eastAsia="Times New Roman" w:cstheme="minorHAnsi"/>
          <w:color w:val="000000"/>
          <w:lang w:eastAsia="pl-PL"/>
        </w:rPr>
        <w:t>o</w:t>
      </w:r>
      <w:r w:rsidR="00DC2663" w:rsidRPr="007B0751">
        <w:rPr>
          <w:rFonts w:eastAsia="Times New Roman" w:cstheme="minorHAnsi"/>
          <w:color w:val="000000"/>
          <w:lang w:eastAsia="pl-PL"/>
        </w:rPr>
        <w:t xml:space="preserve">kres, przez który </w:t>
      </w:r>
      <w:r w:rsidR="001E5887" w:rsidRPr="007B0751">
        <w:rPr>
          <w:rFonts w:eastAsia="Times New Roman" w:cstheme="minorHAnsi"/>
          <w:color w:val="000000"/>
          <w:lang w:eastAsia="pl-PL"/>
        </w:rPr>
        <w:t xml:space="preserve">Pani/Pana </w:t>
      </w:r>
      <w:r w:rsidR="00DC2663" w:rsidRPr="007B0751">
        <w:rPr>
          <w:rFonts w:eastAsia="Times New Roman" w:cstheme="minorHAnsi"/>
          <w:color w:val="000000"/>
          <w:lang w:eastAsia="pl-PL"/>
        </w:rPr>
        <w:t>dane osobowe będą przechowywane wynika z przepisów o archiwizacji oraz je</w:t>
      </w:r>
      <w:r w:rsidRPr="007B0751">
        <w:rPr>
          <w:rFonts w:eastAsia="Times New Roman" w:cstheme="minorHAnsi"/>
          <w:color w:val="000000"/>
          <w:lang w:eastAsia="pl-PL"/>
        </w:rPr>
        <w:t>dnolitego rzeczowego wykazu akt;</w:t>
      </w:r>
    </w:p>
    <w:p w:rsidR="007B0751" w:rsidRPr="007B0751" w:rsidRDefault="007B0751" w:rsidP="00DC2663">
      <w:pPr>
        <w:pStyle w:val="Akapitzlist"/>
        <w:numPr>
          <w:ilvl w:val="0"/>
          <w:numId w:val="1"/>
        </w:numPr>
        <w:shd w:val="clear" w:color="auto" w:fill="FFFFFF"/>
        <w:spacing w:after="217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B0751">
        <w:rPr>
          <w:rFonts w:eastAsia="Times New Roman" w:cstheme="minorHAnsi"/>
          <w:color w:val="000000"/>
          <w:lang w:eastAsia="pl-PL"/>
        </w:rPr>
        <w:t>w</w:t>
      </w:r>
      <w:r w:rsidR="00DC2663" w:rsidRPr="007B0751">
        <w:rPr>
          <w:rFonts w:eastAsia="Times New Roman" w:cstheme="minorHAnsi"/>
          <w:color w:val="000000"/>
          <w:lang w:eastAsia="pl-PL"/>
        </w:rPr>
        <w:t xml:space="preserve"> związku z przetwarzaniem P</w:t>
      </w:r>
      <w:r w:rsidRPr="007B0751">
        <w:rPr>
          <w:rFonts w:eastAsia="Times New Roman" w:cstheme="minorHAnsi"/>
          <w:color w:val="000000"/>
          <w:lang w:eastAsia="pl-PL"/>
        </w:rPr>
        <w:t xml:space="preserve">ani/Pana </w:t>
      </w:r>
      <w:r w:rsidR="00DC2663" w:rsidRPr="007B0751">
        <w:rPr>
          <w:rFonts w:eastAsia="Times New Roman" w:cstheme="minorHAnsi"/>
          <w:color w:val="000000"/>
          <w:lang w:eastAsia="pl-PL"/>
        </w:rPr>
        <w:t>danych osobowych przysługuje Pa</w:t>
      </w:r>
      <w:r w:rsidRPr="007B0751">
        <w:rPr>
          <w:rFonts w:eastAsia="Times New Roman" w:cstheme="minorHAnsi"/>
          <w:color w:val="000000"/>
          <w:lang w:eastAsia="pl-PL"/>
        </w:rPr>
        <w:t xml:space="preserve">ni/Panu </w:t>
      </w:r>
      <w:r w:rsidR="00DC2663" w:rsidRPr="007B0751">
        <w:rPr>
          <w:rFonts w:eastAsia="Times New Roman" w:cstheme="minorHAnsi"/>
          <w:color w:val="000000"/>
          <w:lang w:eastAsia="pl-PL"/>
        </w:rPr>
        <w:t xml:space="preserve">prawo do żądania od administratora dostępu do </w:t>
      </w:r>
      <w:r w:rsidRPr="007B0751">
        <w:rPr>
          <w:rFonts w:eastAsia="Times New Roman" w:cstheme="minorHAnsi"/>
          <w:color w:val="000000"/>
          <w:lang w:eastAsia="pl-PL"/>
        </w:rPr>
        <w:t xml:space="preserve">Pani/Pana </w:t>
      </w:r>
      <w:r w:rsidR="00DC2663" w:rsidRPr="007B0751">
        <w:rPr>
          <w:rFonts w:eastAsia="Times New Roman" w:cstheme="minorHAnsi"/>
          <w:color w:val="000000"/>
          <w:lang w:eastAsia="pl-PL"/>
        </w:rPr>
        <w:t>danych osobowych, ich sprostowania, usunięcia lub ograniczenia przetwarzania, prawo do wniesienia sprzeciwu wobec przetwarzania, a tak</w:t>
      </w:r>
      <w:r w:rsidRPr="007B0751">
        <w:rPr>
          <w:rFonts w:eastAsia="Times New Roman" w:cstheme="minorHAnsi"/>
          <w:color w:val="000000"/>
          <w:lang w:eastAsia="pl-PL"/>
        </w:rPr>
        <w:t>że prawo do przenoszenia danych;</w:t>
      </w:r>
    </w:p>
    <w:p w:rsidR="007B0751" w:rsidRPr="007B0751" w:rsidRDefault="007B0751" w:rsidP="00DC2663">
      <w:pPr>
        <w:pStyle w:val="Akapitzlist"/>
        <w:numPr>
          <w:ilvl w:val="0"/>
          <w:numId w:val="1"/>
        </w:numPr>
        <w:shd w:val="clear" w:color="auto" w:fill="FFFFFF"/>
        <w:spacing w:after="19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B0751">
        <w:rPr>
          <w:rFonts w:eastAsia="Times New Roman" w:cstheme="minorHAnsi"/>
          <w:color w:val="000000"/>
          <w:lang w:eastAsia="pl-PL"/>
        </w:rPr>
        <w:t>p</w:t>
      </w:r>
      <w:r w:rsidR="00DC2663" w:rsidRPr="007B0751">
        <w:rPr>
          <w:rFonts w:eastAsia="Times New Roman" w:cstheme="minorHAnsi"/>
          <w:color w:val="000000"/>
          <w:lang w:eastAsia="pl-PL"/>
        </w:rPr>
        <w:t>rzysługuje Pa</w:t>
      </w:r>
      <w:r w:rsidRPr="007B0751">
        <w:rPr>
          <w:rFonts w:eastAsia="Times New Roman" w:cstheme="minorHAnsi"/>
          <w:color w:val="000000"/>
          <w:lang w:eastAsia="pl-PL"/>
        </w:rPr>
        <w:t xml:space="preserve">ni/Panu </w:t>
      </w:r>
      <w:r w:rsidR="00DC2663" w:rsidRPr="007B0751">
        <w:rPr>
          <w:rFonts w:eastAsia="Times New Roman" w:cstheme="minorHAnsi"/>
          <w:color w:val="000000"/>
          <w:lang w:eastAsia="pl-PL"/>
        </w:rPr>
        <w:t>prawo wniesienia skargi do organu nadzorczego, którym jest Prezes Urzędu Ochrony Danych Osobowych</w:t>
      </w:r>
      <w:r w:rsidRPr="007B0751">
        <w:rPr>
          <w:rFonts w:eastAsia="Times New Roman" w:cstheme="minorHAnsi"/>
          <w:color w:val="000000"/>
          <w:lang w:eastAsia="pl-PL"/>
        </w:rPr>
        <w:t xml:space="preserve"> (ul. Stawki 2, 00- 193 Warszawa)</w:t>
      </w:r>
      <w:r w:rsidR="00DC2663" w:rsidRPr="007B0751">
        <w:rPr>
          <w:rFonts w:eastAsia="Times New Roman" w:cstheme="minorHAnsi"/>
          <w:color w:val="000000"/>
          <w:lang w:eastAsia="pl-PL"/>
        </w:rPr>
        <w:t>, gdy uzna</w:t>
      </w:r>
      <w:r w:rsidRPr="007B0751">
        <w:rPr>
          <w:rFonts w:eastAsia="Times New Roman" w:cstheme="minorHAnsi"/>
          <w:color w:val="000000"/>
          <w:lang w:eastAsia="pl-PL"/>
        </w:rPr>
        <w:t xml:space="preserve"> Pani/Pan</w:t>
      </w:r>
      <w:r w:rsidR="00DC2663" w:rsidRPr="007B0751">
        <w:rPr>
          <w:rFonts w:eastAsia="Times New Roman" w:cstheme="minorHAnsi"/>
          <w:color w:val="000000"/>
          <w:lang w:eastAsia="pl-PL"/>
        </w:rPr>
        <w:t>, że przetwarzanie danych osobowych narusza przepisy R</w:t>
      </w:r>
      <w:r w:rsidRPr="007B0751">
        <w:rPr>
          <w:rFonts w:eastAsia="Times New Roman" w:cstheme="minorHAnsi"/>
          <w:color w:val="000000"/>
          <w:lang w:eastAsia="pl-PL"/>
        </w:rPr>
        <w:t>ODO;</w:t>
      </w:r>
    </w:p>
    <w:p w:rsidR="007B0751" w:rsidRPr="007B0751" w:rsidRDefault="007B0751" w:rsidP="00DC2663">
      <w:pPr>
        <w:pStyle w:val="Akapitzlist"/>
        <w:numPr>
          <w:ilvl w:val="0"/>
          <w:numId w:val="1"/>
        </w:numPr>
        <w:shd w:val="clear" w:color="auto" w:fill="FFFFFF"/>
        <w:spacing w:after="153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B0751">
        <w:rPr>
          <w:rFonts w:eastAsia="Times New Roman" w:cstheme="minorHAnsi"/>
          <w:color w:val="000000"/>
          <w:lang w:eastAsia="pl-PL"/>
        </w:rPr>
        <w:t>p</w:t>
      </w:r>
      <w:r w:rsidR="00DC2663" w:rsidRPr="007B0751">
        <w:rPr>
          <w:rFonts w:eastAsia="Times New Roman" w:cstheme="minorHAnsi"/>
          <w:color w:val="000000"/>
          <w:lang w:eastAsia="pl-PL"/>
        </w:rPr>
        <w:t>odanie przez Pa</w:t>
      </w:r>
      <w:r w:rsidRPr="007B0751">
        <w:rPr>
          <w:rFonts w:eastAsia="Times New Roman" w:cstheme="minorHAnsi"/>
          <w:color w:val="000000"/>
          <w:lang w:eastAsia="pl-PL"/>
        </w:rPr>
        <w:t xml:space="preserve">nią/Pana </w:t>
      </w:r>
      <w:r w:rsidR="00DC2663" w:rsidRPr="007B0751">
        <w:rPr>
          <w:rFonts w:eastAsia="Times New Roman" w:cstheme="minorHAnsi"/>
          <w:color w:val="000000"/>
          <w:lang w:eastAsia="pl-PL"/>
        </w:rPr>
        <w:t>danych osobowych jest wymogiem ustawowym, niezbędnym do wszczęcia postępowani</w:t>
      </w:r>
      <w:r w:rsidRPr="007B0751">
        <w:rPr>
          <w:rFonts w:eastAsia="Times New Roman" w:cstheme="minorHAnsi"/>
          <w:color w:val="000000"/>
          <w:lang w:eastAsia="pl-PL"/>
        </w:rPr>
        <w:t>a i wydania późniejszej decyzji;</w:t>
      </w:r>
    </w:p>
    <w:p w:rsidR="007B0751" w:rsidRPr="007B0751" w:rsidRDefault="007B0751" w:rsidP="00DC266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B0751">
        <w:rPr>
          <w:rFonts w:eastAsia="Times New Roman" w:cstheme="minorHAnsi"/>
          <w:color w:val="000000"/>
          <w:lang w:eastAsia="pl-PL"/>
        </w:rPr>
        <w:t xml:space="preserve">Pani/Pana </w:t>
      </w:r>
      <w:r w:rsidR="00DC2663" w:rsidRPr="007B0751">
        <w:rPr>
          <w:rFonts w:eastAsia="Times New Roman" w:cstheme="minorHAnsi"/>
          <w:color w:val="000000"/>
          <w:lang w:eastAsia="pl-PL"/>
        </w:rPr>
        <w:t>dane osobowe nie będą przetwarzane w sposób zautomatyzowane i nie będą profilowane</w:t>
      </w:r>
      <w:r w:rsidRPr="007B0751">
        <w:rPr>
          <w:rFonts w:eastAsia="Times New Roman" w:cstheme="minorHAnsi"/>
          <w:color w:val="000000"/>
          <w:lang w:eastAsia="pl-PL"/>
        </w:rPr>
        <w:t>;</w:t>
      </w:r>
    </w:p>
    <w:p w:rsidR="00DC2663" w:rsidRPr="007B0751" w:rsidRDefault="007B0751" w:rsidP="00DC2663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7B0751">
        <w:rPr>
          <w:rFonts w:eastAsia="Times New Roman" w:cstheme="minorHAnsi"/>
          <w:color w:val="000000"/>
          <w:lang w:eastAsia="pl-PL"/>
        </w:rPr>
        <w:t>a</w:t>
      </w:r>
      <w:r w:rsidR="00DC2663" w:rsidRPr="007B0751">
        <w:rPr>
          <w:rFonts w:eastAsia="Times New Roman" w:cstheme="minorHAnsi"/>
          <w:color w:val="000000"/>
          <w:lang w:eastAsia="pl-PL"/>
        </w:rPr>
        <w:t>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</w:t>
      </w:r>
      <w:r w:rsidR="001E5887">
        <w:rPr>
          <w:rFonts w:eastAsia="Times New Roman" w:cstheme="minorHAnsi"/>
          <w:color w:val="000000"/>
          <w:lang w:eastAsia="pl-PL"/>
        </w:rPr>
        <w:t>tkimi obowiązującymi przepisami.</w:t>
      </w:r>
    </w:p>
    <w:p w:rsidR="00FD138C" w:rsidRPr="00002770" w:rsidRDefault="00FD138C">
      <w:pPr>
        <w:rPr>
          <w:rFonts w:cstheme="minorHAnsi"/>
          <w:sz w:val="20"/>
          <w:szCs w:val="20"/>
        </w:rPr>
      </w:pPr>
    </w:p>
    <w:sectPr w:rsidR="00FD138C" w:rsidRPr="00002770" w:rsidSect="00FD1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0BB3"/>
    <w:multiLevelType w:val="multilevel"/>
    <w:tmpl w:val="D0B0A6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C23316"/>
    <w:multiLevelType w:val="multilevel"/>
    <w:tmpl w:val="43B4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8A1F09"/>
    <w:multiLevelType w:val="hybridMultilevel"/>
    <w:tmpl w:val="B422F384"/>
    <w:lvl w:ilvl="0" w:tplc="4EA6C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AF1301"/>
    <w:multiLevelType w:val="hybridMultilevel"/>
    <w:tmpl w:val="A55A0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C2663"/>
    <w:rsid w:val="00002770"/>
    <w:rsid w:val="001E5887"/>
    <w:rsid w:val="007575AA"/>
    <w:rsid w:val="007B0751"/>
    <w:rsid w:val="00804737"/>
    <w:rsid w:val="00C07F4A"/>
    <w:rsid w:val="00C77ECD"/>
    <w:rsid w:val="00D627BA"/>
    <w:rsid w:val="00DC2663"/>
    <w:rsid w:val="00FD138C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C266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62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jliszczynska</dc:creator>
  <cp:lastModifiedBy>jliszczynska</cp:lastModifiedBy>
  <cp:revision>2</cp:revision>
  <dcterms:created xsi:type="dcterms:W3CDTF">2019-11-21T09:41:00Z</dcterms:created>
  <dcterms:modified xsi:type="dcterms:W3CDTF">2019-11-21T09:41:00Z</dcterms:modified>
</cp:coreProperties>
</file>