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BFC652" w14:textId="29E36B17" w:rsidR="00B47C0E" w:rsidRDefault="005F4191" w:rsidP="00B47C0E">
      <w:pPr>
        <w:pStyle w:val="Tekstpodstawowy"/>
        <w:tabs>
          <w:tab w:val="left" w:pos="419"/>
          <w:tab w:val="left" w:pos="6840"/>
        </w:tabs>
        <w:spacing w:line="312" w:lineRule="auto"/>
        <w:jc w:val="right"/>
        <w:rPr>
          <w:rFonts w:ascii="Bookman Old Style" w:hAnsi="Bookman Old Style"/>
          <w:i/>
          <w:color w:val="262626" w:themeColor="text1" w:themeTint="D9"/>
          <w:sz w:val="22"/>
          <w:szCs w:val="22"/>
        </w:rPr>
      </w:pPr>
      <w:r>
        <w:rPr>
          <w:rFonts w:ascii="Bookman Old Style" w:hAnsi="Bookman Old Style"/>
          <w:i/>
          <w:color w:val="262626" w:themeColor="text1" w:themeTint="D9"/>
          <w:sz w:val="22"/>
          <w:szCs w:val="22"/>
        </w:rPr>
        <w:t xml:space="preserve">Załącznik nr </w:t>
      </w:r>
      <w:r w:rsidR="00EB351C">
        <w:rPr>
          <w:rFonts w:ascii="Bookman Old Style" w:hAnsi="Bookman Old Style"/>
          <w:i/>
          <w:color w:val="262626" w:themeColor="text1" w:themeTint="D9"/>
          <w:sz w:val="22"/>
          <w:szCs w:val="22"/>
        </w:rPr>
        <w:t>2</w:t>
      </w:r>
      <w:r w:rsidR="00EB351C" w:rsidRPr="005F4191">
        <w:rPr>
          <w:rFonts w:ascii="Bookman Old Style" w:hAnsi="Bookman Old Style"/>
          <w:i/>
          <w:color w:val="262626" w:themeColor="text1" w:themeTint="D9"/>
          <w:sz w:val="22"/>
          <w:szCs w:val="22"/>
        </w:rPr>
        <w:t xml:space="preserve"> </w:t>
      </w:r>
    </w:p>
    <w:p w14:paraId="4FC4EEC3" w14:textId="4B27F8C0" w:rsidR="00A92A5F" w:rsidRPr="005F4191" w:rsidRDefault="005F4191" w:rsidP="00B47C0E">
      <w:pPr>
        <w:pStyle w:val="Tekstpodstawowy"/>
        <w:tabs>
          <w:tab w:val="left" w:pos="419"/>
          <w:tab w:val="left" w:pos="6840"/>
        </w:tabs>
        <w:spacing w:line="312" w:lineRule="auto"/>
        <w:jc w:val="right"/>
        <w:rPr>
          <w:rFonts w:ascii="Bookman Old Style" w:hAnsi="Bookman Old Style"/>
          <w:i/>
          <w:color w:val="262626" w:themeColor="text1" w:themeTint="D9"/>
          <w:sz w:val="22"/>
          <w:szCs w:val="22"/>
        </w:rPr>
      </w:pPr>
      <w:r w:rsidRPr="005F4191">
        <w:rPr>
          <w:rFonts w:ascii="Bookman Old Style" w:hAnsi="Bookman Old Style"/>
          <w:i/>
          <w:color w:val="262626" w:themeColor="text1" w:themeTint="D9"/>
          <w:sz w:val="22"/>
          <w:szCs w:val="22"/>
        </w:rPr>
        <w:t>do Ogł</w:t>
      </w:r>
      <w:r w:rsidR="00B47C0E">
        <w:rPr>
          <w:rFonts w:ascii="Bookman Old Style" w:hAnsi="Bookman Old Style"/>
          <w:i/>
          <w:color w:val="262626" w:themeColor="text1" w:themeTint="D9"/>
          <w:sz w:val="22"/>
          <w:szCs w:val="22"/>
        </w:rPr>
        <w:t xml:space="preserve">oszenia o dialogu technicznym </w:t>
      </w:r>
    </w:p>
    <w:p w14:paraId="01131420" w14:textId="77777777" w:rsidR="00B47C0E" w:rsidRDefault="00B47C0E" w:rsidP="00BF1B31">
      <w:pPr>
        <w:pStyle w:val="Tekstpodstawowy"/>
        <w:tabs>
          <w:tab w:val="left" w:pos="419"/>
          <w:tab w:val="left" w:pos="6840"/>
        </w:tabs>
        <w:spacing w:line="312" w:lineRule="auto"/>
        <w:jc w:val="center"/>
        <w:rPr>
          <w:rFonts w:ascii="Bookman Old Style" w:hAnsi="Bookman Old Style"/>
          <w:i/>
          <w:color w:val="262626" w:themeColor="text1" w:themeTint="D9"/>
          <w:sz w:val="40"/>
          <w:szCs w:val="40"/>
        </w:rPr>
      </w:pPr>
    </w:p>
    <w:p w14:paraId="53F7B038" w14:textId="77777777" w:rsidR="00B47C0E" w:rsidRDefault="00B47C0E" w:rsidP="00BF1B31">
      <w:pPr>
        <w:pStyle w:val="Tekstpodstawowy"/>
        <w:tabs>
          <w:tab w:val="left" w:pos="419"/>
          <w:tab w:val="left" w:pos="6840"/>
        </w:tabs>
        <w:spacing w:line="312" w:lineRule="auto"/>
        <w:jc w:val="center"/>
        <w:rPr>
          <w:rFonts w:ascii="Bookman Old Style" w:hAnsi="Bookman Old Style"/>
          <w:i/>
          <w:color w:val="262626" w:themeColor="text1" w:themeTint="D9"/>
          <w:sz w:val="40"/>
          <w:szCs w:val="40"/>
        </w:rPr>
      </w:pPr>
    </w:p>
    <w:p w14:paraId="510888AE" w14:textId="77777777" w:rsidR="009455E6" w:rsidRPr="001A2A10" w:rsidRDefault="009455E6" w:rsidP="00BF1B31">
      <w:pPr>
        <w:pStyle w:val="Tekstpodstawowy"/>
        <w:tabs>
          <w:tab w:val="left" w:pos="419"/>
          <w:tab w:val="left" w:pos="6840"/>
        </w:tabs>
        <w:spacing w:line="312" w:lineRule="auto"/>
        <w:jc w:val="center"/>
        <w:rPr>
          <w:rFonts w:ascii="Bookman Old Style" w:hAnsi="Bookman Old Style"/>
          <w:i/>
          <w:color w:val="262626" w:themeColor="text1" w:themeTint="D9"/>
          <w:sz w:val="40"/>
          <w:szCs w:val="40"/>
        </w:rPr>
      </w:pPr>
      <w:r w:rsidRPr="001A2A10">
        <w:rPr>
          <w:rFonts w:ascii="Bookman Old Style" w:hAnsi="Bookman Old Style"/>
          <w:i/>
          <w:color w:val="262626" w:themeColor="text1" w:themeTint="D9"/>
          <w:sz w:val="40"/>
          <w:szCs w:val="40"/>
        </w:rPr>
        <w:t>MEMORANDUM INFORMACYJNE</w:t>
      </w:r>
    </w:p>
    <w:p w14:paraId="4F704CE2" w14:textId="6AA2785C" w:rsidR="002A6FBE" w:rsidRDefault="00F64769" w:rsidP="00BF1B31">
      <w:pPr>
        <w:pStyle w:val="Tekstpodstawowy"/>
        <w:tabs>
          <w:tab w:val="left" w:pos="419"/>
          <w:tab w:val="left" w:pos="6840"/>
        </w:tabs>
        <w:spacing w:line="312" w:lineRule="auto"/>
        <w:jc w:val="center"/>
        <w:rPr>
          <w:rFonts w:ascii="Bookman Old Style" w:hAnsi="Bookman Old Style"/>
          <w:i/>
          <w:color w:val="262626" w:themeColor="text1" w:themeTint="D9"/>
          <w:sz w:val="40"/>
          <w:szCs w:val="40"/>
        </w:rPr>
      </w:pPr>
      <w:r w:rsidRPr="001A2A10">
        <w:rPr>
          <w:rFonts w:ascii="Bookman Old Style" w:hAnsi="Bookman Old Style"/>
          <w:i/>
          <w:color w:val="262626" w:themeColor="text1" w:themeTint="D9"/>
          <w:sz w:val="40"/>
          <w:szCs w:val="40"/>
        </w:rPr>
        <w:br/>
      </w:r>
      <w:r w:rsidRPr="001A2A10">
        <w:rPr>
          <w:rFonts w:ascii="Bookman Old Style" w:hAnsi="Bookman Old Style"/>
          <w:i/>
          <w:color w:val="262626" w:themeColor="text1" w:themeTint="D9"/>
          <w:sz w:val="40"/>
          <w:szCs w:val="40"/>
        </w:rPr>
        <w:br/>
      </w:r>
      <w:r w:rsidR="009455E6" w:rsidRPr="001A2A10">
        <w:rPr>
          <w:rFonts w:ascii="Bookman Old Style" w:hAnsi="Bookman Old Style"/>
          <w:i/>
          <w:color w:val="262626" w:themeColor="text1" w:themeTint="D9"/>
          <w:sz w:val="40"/>
          <w:szCs w:val="40"/>
        </w:rPr>
        <w:t>o Przedsięwzięciu pn.</w:t>
      </w:r>
      <w:r w:rsidRPr="001A2A10">
        <w:rPr>
          <w:rFonts w:ascii="Bookman Old Style" w:hAnsi="Bookman Old Style"/>
          <w:i/>
          <w:color w:val="262626" w:themeColor="text1" w:themeTint="D9"/>
          <w:sz w:val="40"/>
          <w:szCs w:val="40"/>
        </w:rPr>
        <w:br/>
      </w:r>
      <w:r w:rsidR="00D616B6" w:rsidRPr="001A2A10">
        <w:rPr>
          <w:rFonts w:ascii="Bookman Old Style" w:hAnsi="Bookman Old Style"/>
          <w:i/>
          <w:color w:val="262626" w:themeColor="text1" w:themeTint="D9"/>
          <w:sz w:val="36"/>
          <w:szCs w:val="36"/>
        </w:rPr>
        <w:t>„</w:t>
      </w:r>
      <w:r w:rsidR="00D93C22">
        <w:rPr>
          <w:rFonts w:ascii="Bookman Old Style" w:hAnsi="Bookman Old Style"/>
          <w:i/>
          <w:color w:val="262626" w:themeColor="text1" w:themeTint="D9"/>
          <w:sz w:val="36"/>
          <w:szCs w:val="36"/>
        </w:rPr>
        <w:t>Budowa hali sportowo-widowiskowej z b</w:t>
      </w:r>
      <w:r w:rsidR="00895F8C" w:rsidRPr="00895F8C">
        <w:rPr>
          <w:rFonts w:ascii="Bookman Old Style" w:hAnsi="Bookman Old Style"/>
          <w:i/>
          <w:color w:val="262626" w:themeColor="text1" w:themeTint="D9"/>
          <w:sz w:val="36"/>
          <w:szCs w:val="36"/>
        </w:rPr>
        <w:t>asenem w Lesznie</w:t>
      </w:r>
      <w:r w:rsidR="002A6FBE" w:rsidRPr="001A2A10">
        <w:rPr>
          <w:rFonts w:ascii="Bookman Old Style" w:hAnsi="Bookman Old Style"/>
          <w:i/>
          <w:color w:val="262626" w:themeColor="text1" w:themeTint="D9"/>
          <w:sz w:val="40"/>
          <w:szCs w:val="40"/>
        </w:rPr>
        <w:t>"</w:t>
      </w:r>
    </w:p>
    <w:p w14:paraId="1AEC1104" w14:textId="3EB52B39" w:rsidR="00895F8C" w:rsidRPr="001A2A10" w:rsidRDefault="00895F8C" w:rsidP="00BF1B31">
      <w:pPr>
        <w:pStyle w:val="Tekstpodstawowy"/>
        <w:tabs>
          <w:tab w:val="left" w:pos="419"/>
          <w:tab w:val="left" w:pos="6840"/>
        </w:tabs>
        <w:spacing w:line="312" w:lineRule="auto"/>
        <w:jc w:val="center"/>
        <w:rPr>
          <w:rFonts w:ascii="Bookman Old Style" w:hAnsi="Bookman Old Style"/>
          <w:i/>
          <w:color w:val="262626" w:themeColor="text1" w:themeTint="D9"/>
          <w:sz w:val="40"/>
          <w:szCs w:val="40"/>
        </w:rPr>
      </w:pPr>
    </w:p>
    <w:p w14:paraId="73D7293E" w14:textId="77777777" w:rsidR="00931B66" w:rsidRDefault="00D64EA1" w:rsidP="005B7357">
      <w:pPr>
        <w:pStyle w:val="Unitelstrgna7"/>
        <w:rPr>
          <w:lang w:val="en-US"/>
        </w:rPr>
      </w:pPr>
      <w:r w:rsidRPr="00895F8C">
        <w:rPr>
          <w:rFonts w:ascii="Bookman Old Style" w:hAnsi="Bookman Old Style"/>
          <w:b/>
          <w:i/>
          <w:noProof/>
          <w:color w:val="262626" w:themeColor="text1" w:themeTint="D9"/>
          <w:sz w:val="40"/>
          <w:szCs w:val="40"/>
        </w:rPr>
        <w:drawing>
          <wp:anchor distT="0" distB="0" distL="114300" distR="114300" simplePos="0" relativeHeight="251658752" behindDoc="0" locked="0" layoutInCell="1" allowOverlap="1" wp14:anchorId="6ABC3E18" wp14:editId="360F0371">
            <wp:simplePos x="0" y="0"/>
            <wp:positionH relativeFrom="column">
              <wp:posOffset>2066530</wp:posOffset>
            </wp:positionH>
            <wp:positionV relativeFrom="paragraph">
              <wp:posOffset>215661</wp:posOffset>
            </wp:positionV>
            <wp:extent cx="2076450" cy="2421660"/>
            <wp:effectExtent l="0" t="0" r="0" b="0"/>
            <wp:wrapSquare wrapText="bothSides"/>
            <wp:docPr id="1" name="Obraz 1"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6450" cy="2421660"/>
                    </a:xfrm>
                    <a:prstGeom prst="rect">
                      <a:avLst/>
                    </a:prstGeom>
                    <a:noFill/>
                    <a:ln>
                      <a:noFill/>
                    </a:ln>
                  </pic:spPr>
                </pic:pic>
              </a:graphicData>
            </a:graphic>
          </wp:anchor>
        </w:drawing>
      </w:r>
      <w:r w:rsidR="00C84DE1">
        <w:rPr>
          <w:rFonts w:ascii="Bookman Old Style" w:hAnsi="Bookman Old Style"/>
          <w:i/>
          <w:color w:val="262626" w:themeColor="text1" w:themeTint="D9"/>
          <w:sz w:val="40"/>
          <w:szCs w:val="40"/>
        </w:rPr>
        <w:br w:type="textWrapping" w:clear="all"/>
      </w:r>
    </w:p>
    <w:p w14:paraId="21E56D30" w14:textId="77777777" w:rsidR="00931B66" w:rsidRDefault="00931B66" w:rsidP="005B7357">
      <w:pPr>
        <w:pStyle w:val="Unitelstrgna7"/>
        <w:rPr>
          <w:lang w:val="en-US"/>
        </w:rPr>
      </w:pPr>
    </w:p>
    <w:p w14:paraId="021528C5" w14:textId="2056180D" w:rsidR="005B7357" w:rsidRPr="001A2A10" w:rsidRDefault="005B7357" w:rsidP="005B7357">
      <w:pPr>
        <w:pStyle w:val="Unitelstrgna7"/>
        <w:rPr>
          <w:lang w:val="en-US"/>
        </w:rPr>
      </w:pPr>
      <w:r>
        <w:rPr>
          <w:lang w:val="en-US"/>
        </w:rPr>
        <w:t>LESZNO</w:t>
      </w:r>
    </w:p>
    <w:p w14:paraId="236956F7" w14:textId="4F1AB52A" w:rsidR="00D64EA1" w:rsidRDefault="006773BA" w:rsidP="00931B66">
      <w:pPr>
        <w:pStyle w:val="Tekstpodstawowy"/>
        <w:tabs>
          <w:tab w:val="left" w:pos="419"/>
          <w:tab w:val="left" w:pos="6840"/>
        </w:tabs>
        <w:spacing w:line="312" w:lineRule="auto"/>
        <w:ind w:left="999" w:firstLine="2546"/>
        <w:rPr>
          <w:rFonts w:ascii="Bookman Old Style" w:hAnsi="Bookman Old Style" w:cs="Arial"/>
          <w:b w:val="0"/>
          <w:bCs/>
          <w:i/>
          <w:iCs/>
          <w:color w:val="262626" w:themeColor="text1" w:themeTint="D9"/>
          <w:sz w:val="40"/>
          <w:szCs w:val="40"/>
        </w:rPr>
      </w:pPr>
      <w:r>
        <w:rPr>
          <w:b w:val="0"/>
          <w:noProof/>
          <w:sz w:val="22"/>
        </w:rPr>
        <mc:AlternateContent>
          <mc:Choice Requires="wps">
            <w:drawing>
              <wp:anchor distT="4294967291" distB="4294967291" distL="114300" distR="114300" simplePos="0" relativeHeight="251670528" behindDoc="0" locked="0" layoutInCell="0" allowOverlap="1" wp14:anchorId="5528320E" wp14:editId="47883309">
                <wp:simplePos x="0" y="0"/>
                <wp:positionH relativeFrom="column">
                  <wp:posOffset>2081530</wp:posOffset>
                </wp:positionH>
                <wp:positionV relativeFrom="paragraph">
                  <wp:posOffset>3809</wp:posOffset>
                </wp:positionV>
                <wp:extent cx="1828800" cy="0"/>
                <wp:effectExtent l="0" t="0" r="19050" b="19050"/>
                <wp:wrapNone/>
                <wp:docPr id="63" name="Łącznik prosty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3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y 8" o:spid="_x0000_s1026" style="position:absolute;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3.9pt,.3pt" to="307.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" o:allowincell="f" strokecolor="navy" strokeweight=".5pt"/>
            </w:pict>
          </mc:Fallback>
        </mc:AlternateContent>
      </w:r>
      <w:r w:rsidR="00931B66">
        <w:rPr>
          <w:lang w:val="en-US"/>
        </w:rPr>
        <w:t xml:space="preserve">         </w:t>
      </w:r>
      <w:proofErr w:type="spellStart"/>
      <w:r w:rsidR="005B7357">
        <w:rPr>
          <w:lang w:val="en-US"/>
        </w:rPr>
        <w:t>Październik</w:t>
      </w:r>
      <w:proofErr w:type="spellEnd"/>
      <w:r w:rsidR="005B7357" w:rsidRPr="001A2A10">
        <w:rPr>
          <w:lang w:val="en-US"/>
        </w:rPr>
        <w:t xml:space="preserve"> 201</w:t>
      </w:r>
      <w:r w:rsidR="005B7357">
        <w:rPr>
          <w:lang w:val="en-US"/>
        </w:rPr>
        <w:t>9</w:t>
      </w:r>
      <w:r w:rsidR="005B7357" w:rsidRPr="001A2A10">
        <w:rPr>
          <w:lang w:val="en-US"/>
        </w:rPr>
        <w:t xml:space="preserve"> r.</w:t>
      </w:r>
    </w:p>
    <w:p w14:paraId="3609D119" w14:textId="0AFDEE2A" w:rsidR="00A92A5F" w:rsidRPr="001A2A10" w:rsidRDefault="00C84DE1">
      <w:pPr>
        <w:pStyle w:val="Unitelstrgna7"/>
        <w:rPr>
          <w:rStyle w:val="Heading1Text"/>
          <w:smallCaps w:val="0"/>
          <w:color w:val="262626" w:themeColor="text1" w:themeTint="D9"/>
          <w:sz w:val="28"/>
          <w:lang w:val="en-US"/>
        </w:rPr>
        <w:sectPr w:rsidR="00A92A5F" w:rsidRPr="001A2A10" w:rsidSect="00A92A5F">
          <w:headerReference w:type="default" r:id="rId10"/>
          <w:footerReference w:type="default" r:id="rId11"/>
          <w:pgSz w:w="11906" w:h="16838" w:code="9"/>
          <w:pgMar w:top="964" w:right="1134" w:bottom="1134" w:left="1134" w:header="227" w:footer="442" w:gutter="0"/>
          <w:cols w:space="708"/>
          <w:titlePg/>
          <w:docGrid w:linePitch="272"/>
        </w:sectPr>
      </w:pPr>
      <w:r w:rsidRPr="001A2A10">
        <w:rPr>
          <w:szCs w:val="22"/>
          <w:lang w:val="en-US"/>
        </w:rPr>
        <w:br/>
      </w:r>
      <w:r w:rsidR="00F64769" w:rsidRPr="001A2A10">
        <w:rPr>
          <w:szCs w:val="22"/>
          <w:lang w:val="en-US"/>
        </w:rPr>
        <w:br/>
      </w:r>
    </w:p>
    <w:p w14:paraId="31A7877F" w14:textId="6D55136D" w:rsidR="00771ED7" w:rsidRPr="001A2A10" w:rsidRDefault="00C720F2" w:rsidP="00BF1B31">
      <w:pPr>
        <w:pStyle w:val="Level1"/>
        <w:numPr>
          <w:ilvl w:val="0"/>
          <w:numId w:val="2"/>
        </w:numPr>
        <w:tabs>
          <w:tab w:val="left" w:pos="426"/>
        </w:tabs>
        <w:spacing w:after="0" w:line="312" w:lineRule="auto"/>
        <w:ind w:left="425" w:hanging="357"/>
        <w:jc w:val="left"/>
        <w:rPr>
          <w:rStyle w:val="Heading1Text"/>
          <w:color w:val="262626" w:themeColor="text1" w:themeTint="D9"/>
          <w:sz w:val="32"/>
          <w:szCs w:val="24"/>
          <w:lang w:val="pl-PL"/>
        </w:rPr>
      </w:pPr>
      <w:r>
        <w:rPr>
          <w:rStyle w:val="Heading1Text"/>
          <w:color w:val="262626" w:themeColor="text1" w:themeTint="D9"/>
          <w:sz w:val="32"/>
          <w:szCs w:val="24"/>
          <w:lang w:val="pl-PL"/>
        </w:rPr>
        <w:lastRenderedPageBreak/>
        <w:t>Wprow</w:t>
      </w:r>
      <w:r w:rsidR="00E537D0">
        <w:rPr>
          <w:rStyle w:val="Heading1Text"/>
          <w:color w:val="262626" w:themeColor="text1" w:themeTint="D9"/>
          <w:sz w:val="32"/>
          <w:szCs w:val="24"/>
          <w:lang w:val="pl-PL"/>
        </w:rPr>
        <w:t>adzenie</w:t>
      </w:r>
    </w:p>
    <w:p w14:paraId="0305DDB2" w14:textId="77777777" w:rsidR="00255FD0" w:rsidRDefault="00255FD0" w:rsidP="00931B66">
      <w:pPr>
        <w:pStyle w:val="Level1"/>
        <w:tabs>
          <w:tab w:val="clear" w:pos="709"/>
          <w:tab w:val="left" w:pos="426"/>
        </w:tabs>
        <w:spacing w:after="0" w:line="312" w:lineRule="auto"/>
        <w:ind w:left="68" w:firstLine="0"/>
        <w:jc w:val="left"/>
        <w:outlineLvl w:val="9"/>
        <w:rPr>
          <w:color w:val="262626" w:themeColor="text1" w:themeTint="D9"/>
          <w:kern w:val="28"/>
          <w:sz w:val="20"/>
          <w:szCs w:val="20"/>
          <w:lang w:val="pl-PL"/>
        </w:rPr>
      </w:pPr>
    </w:p>
    <w:p w14:paraId="4BD3B85A" w14:textId="4CE79339" w:rsidR="00DE036C" w:rsidRDefault="002A6FBE" w:rsidP="00931B66">
      <w:pPr>
        <w:pStyle w:val="Level1"/>
        <w:tabs>
          <w:tab w:val="clear" w:pos="709"/>
          <w:tab w:val="left" w:pos="426"/>
        </w:tabs>
        <w:spacing w:after="0" w:line="312" w:lineRule="auto"/>
        <w:ind w:left="68" w:firstLine="0"/>
        <w:outlineLvl w:val="9"/>
        <w:rPr>
          <w:color w:val="262626" w:themeColor="text1" w:themeTint="D9"/>
          <w:kern w:val="28"/>
          <w:sz w:val="20"/>
          <w:szCs w:val="20"/>
          <w:lang w:val="pl-PL"/>
        </w:rPr>
      </w:pPr>
      <w:r w:rsidRPr="001A2A10">
        <w:rPr>
          <w:color w:val="262626" w:themeColor="text1" w:themeTint="D9"/>
          <w:kern w:val="28"/>
          <w:sz w:val="20"/>
          <w:szCs w:val="20"/>
          <w:lang w:val="pl-PL"/>
        </w:rPr>
        <w:t>Miasto</w:t>
      </w:r>
      <w:r w:rsidR="005A023A" w:rsidRPr="001A2A10">
        <w:rPr>
          <w:color w:val="262626" w:themeColor="text1" w:themeTint="D9"/>
          <w:kern w:val="28"/>
          <w:sz w:val="20"/>
          <w:szCs w:val="20"/>
          <w:lang w:val="pl-PL"/>
        </w:rPr>
        <w:t xml:space="preserve"> </w:t>
      </w:r>
      <w:r w:rsidR="00D93C22">
        <w:rPr>
          <w:color w:val="262626" w:themeColor="text1" w:themeTint="D9"/>
          <w:kern w:val="28"/>
          <w:sz w:val="20"/>
          <w:szCs w:val="20"/>
          <w:lang w:val="pl-PL"/>
        </w:rPr>
        <w:t>Leszno</w:t>
      </w:r>
      <w:r w:rsidR="0092598C" w:rsidRPr="001A2A10">
        <w:rPr>
          <w:color w:val="262626" w:themeColor="text1" w:themeTint="D9"/>
          <w:kern w:val="28"/>
          <w:sz w:val="20"/>
          <w:szCs w:val="20"/>
          <w:lang w:val="pl-PL"/>
        </w:rPr>
        <w:t xml:space="preserve"> (zwan</w:t>
      </w:r>
      <w:r w:rsidR="00B47C0E">
        <w:rPr>
          <w:color w:val="262626" w:themeColor="text1" w:themeTint="D9"/>
          <w:kern w:val="28"/>
          <w:sz w:val="20"/>
          <w:szCs w:val="20"/>
          <w:lang w:val="pl-PL"/>
        </w:rPr>
        <w:t>e</w:t>
      </w:r>
      <w:r w:rsidR="0092598C" w:rsidRPr="001A2A10">
        <w:rPr>
          <w:color w:val="262626" w:themeColor="text1" w:themeTint="D9"/>
          <w:kern w:val="28"/>
          <w:sz w:val="20"/>
          <w:szCs w:val="20"/>
          <w:lang w:val="pl-PL"/>
        </w:rPr>
        <w:t xml:space="preserve"> dalej również </w:t>
      </w:r>
      <w:r w:rsidR="0037792A" w:rsidRPr="001A2A10">
        <w:rPr>
          <w:color w:val="262626" w:themeColor="text1" w:themeTint="D9"/>
          <w:kern w:val="28"/>
          <w:sz w:val="20"/>
          <w:szCs w:val="20"/>
          <w:lang w:val="pl-PL"/>
        </w:rPr>
        <w:t>Podmiotem Publicznym</w:t>
      </w:r>
      <w:r w:rsidR="0092598C" w:rsidRPr="001A2A10">
        <w:rPr>
          <w:color w:val="262626" w:themeColor="text1" w:themeTint="D9"/>
          <w:kern w:val="28"/>
          <w:sz w:val="20"/>
          <w:szCs w:val="20"/>
          <w:lang w:val="pl-PL"/>
        </w:rPr>
        <w:t xml:space="preserve">) przeprowadza </w:t>
      </w:r>
      <w:r w:rsidR="00115F5E" w:rsidRPr="001A2A10">
        <w:rPr>
          <w:color w:val="262626" w:themeColor="text1" w:themeTint="D9"/>
          <w:kern w:val="28"/>
          <w:sz w:val="20"/>
          <w:szCs w:val="20"/>
          <w:lang w:val="pl-PL"/>
        </w:rPr>
        <w:t>dialog techniczny (</w:t>
      </w:r>
      <w:r w:rsidR="0092598C" w:rsidRPr="001A2A10">
        <w:rPr>
          <w:color w:val="262626" w:themeColor="text1" w:themeTint="D9"/>
          <w:kern w:val="28"/>
          <w:sz w:val="20"/>
          <w:szCs w:val="20"/>
          <w:lang w:val="pl-PL"/>
        </w:rPr>
        <w:t>badania rynkowe</w:t>
      </w:r>
      <w:r w:rsidR="00115F5E" w:rsidRPr="001A2A10">
        <w:rPr>
          <w:color w:val="262626" w:themeColor="text1" w:themeTint="D9"/>
          <w:kern w:val="28"/>
          <w:sz w:val="20"/>
          <w:szCs w:val="20"/>
          <w:lang w:val="pl-PL"/>
        </w:rPr>
        <w:t>)</w:t>
      </w:r>
      <w:r w:rsidR="0092598C" w:rsidRPr="001A2A10">
        <w:rPr>
          <w:color w:val="262626" w:themeColor="text1" w:themeTint="D9"/>
          <w:kern w:val="28"/>
          <w:sz w:val="20"/>
          <w:szCs w:val="20"/>
          <w:lang w:val="pl-PL"/>
        </w:rPr>
        <w:t xml:space="preserve"> w zakresie możliwości realizacji </w:t>
      </w:r>
      <w:r w:rsidR="0092598C" w:rsidRPr="005667E3">
        <w:rPr>
          <w:b/>
          <w:color w:val="262626" w:themeColor="text1" w:themeTint="D9"/>
          <w:kern w:val="28"/>
          <w:sz w:val="20"/>
          <w:szCs w:val="20"/>
          <w:lang w:val="pl-PL"/>
        </w:rPr>
        <w:t>Przedsięwzięcia polegającego na</w:t>
      </w:r>
      <w:r w:rsidR="00D93C22" w:rsidRPr="005667E3">
        <w:rPr>
          <w:b/>
          <w:color w:val="262626" w:themeColor="text1" w:themeTint="D9"/>
          <w:kern w:val="28"/>
          <w:sz w:val="20"/>
          <w:szCs w:val="20"/>
          <w:lang w:val="pl-PL"/>
        </w:rPr>
        <w:t xml:space="preserve"> zaprojektowaniu, budowie i eksploatacji  </w:t>
      </w:r>
      <w:r w:rsidR="005667E3" w:rsidRPr="005667E3">
        <w:rPr>
          <w:b/>
          <w:color w:val="262626" w:themeColor="text1" w:themeTint="D9"/>
          <w:kern w:val="28"/>
          <w:sz w:val="20"/>
          <w:szCs w:val="20"/>
          <w:lang w:val="pl-PL"/>
        </w:rPr>
        <w:t>hali sportowo-widowiskowej z basenem w Lesznie.</w:t>
      </w:r>
      <w:r w:rsidR="005667E3" w:rsidRPr="005667E3">
        <w:rPr>
          <w:color w:val="262626" w:themeColor="text1" w:themeTint="D9"/>
          <w:kern w:val="28"/>
          <w:sz w:val="20"/>
          <w:szCs w:val="20"/>
          <w:lang w:val="pl-PL"/>
        </w:rPr>
        <w:t xml:space="preserve"> </w:t>
      </w:r>
      <w:r w:rsidR="002A3E5C" w:rsidRPr="001A2A10">
        <w:rPr>
          <w:color w:val="262626" w:themeColor="text1" w:themeTint="D9"/>
          <w:kern w:val="28"/>
          <w:sz w:val="20"/>
          <w:szCs w:val="20"/>
          <w:lang w:val="pl-PL"/>
        </w:rPr>
        <w:t xml:space="preserve">Badanie dotyczy zarówno potencjalnej skali, zakresu rzeczowego jak i funkcji </w:t>
      </w:r>
      <w:r w:rsidR="005667E3">
        <w:rPr>
          <w:color w:val="262626" w:themeColor="text1" w:themeTint="D9"/>
          <w:kern w:val="28"/>
          <w:sz w:val="20"/>
          <w:szCs w:val="20"/>
          <w:lang w:val="pl-PL"/>
        </w:rPr>
        <w:t xml:space="preserve">części publicznej przedsięwzięcia oraz zakresu możliwego wprowadzenia do przedsięwzięcia elementów komercyjnych (koncesyjnych), które pozwolą na choćby częściowe uzyskanie wynagrodzenia </w:t>
      </w:r>
      <w:r w:rsidR="009E08FE">
        <w:rPr>
          <w:color w:val="262626" w:themeColor="text1" w:themeTint="D9"/>
          <w:kern w:val="28"/>
          <w:sz w:val="20"/>
          <w:szCs w:val="20"/>
          <w:lang w:val="pl-PL"/>
        </w:rPr>
        <w:t>P</w:t>
      </w:r>
      <w:r w:rsidR="005667E3">
        <w:rPr>
          <w:color w:val="262626" w:themeColor="text1" w:themeTint="D9"/>
          <w:kern w:val="28"/>
          <w:sz w:val="20"/>
          <w:szCs w:val="20"/>
          <w:lang w:val="pl-PL"/>
        </w:rPr>
        <w:t xml:space="preserve">artnera </w:t>
      </w:r>
      <w:r w:rsidR="003E220B">
        <w:rPr>
          <w:color w:val="262626" w:themeColor="text1" w:themeTint="D9"/>
          <w:kern w:val="28"/>
          <w:sz w:val="20"/>
          <w:szCs w:val="20"/>
          <w:lang w:val="pl-PL"/>
        </w:rPr>
        <w:t>P</w:t>
      </w:r>
      <w:r w:rsidR="005667E3">
        <w:rPr>
          <w:color w:val="262626" w:themeColor="text1" w:themeTint="D9"/>
          <w:kern w:val="28"/>
          <w:sz w:val="20"/>
          <w:szCs w:val="20"/>
          <w:lang w:val="pl-PL"/>
        </w:rPr>
        <w:t>rywatnego ze źródeł innych niż budżet Podmiotu Publicznego</w:t>
      </w:r>
      <w:r w:rsidR="002A3E5C" w:rsidRPr="001A2A10">
        <w:rPr>
          <w:color w:val="262626" w:themeColor="text1" w:themeTint="D9"/>
          <w:kern w:val="28"/>
          <w:sz w:val="20"/>
          <w:szCs w:val="20"/>
          <w:lang w:val="pl-PL"/>
        </w:rPr>
        <w:t>.</w:t>
      </w:r>
    </w:p>
    <w:p w14:paraId="0E17F8A8" w14:textId="550EB9F4" w:rsidR="009043AB" w:rsidRDefault="00DE036C" w:rsidP="00931B66">
      <w:pPr>
        <w:pStyle w:val="Level1"/>
        <w:tabs>
          <w:tab w:val="left" w:pos="426"/>
        </w:tabs>
        <w:spacing w:line="312" w:lineRule="auto"/>
        <w:ind w:left="68"/>
        <w:outlineLvl w:val="9"/>
        <w:rPr>
          <w:color w:val="262626" w:themeColor="text1" w:themeTint="D9"/>
          <w:kern w:val="28"/>
          <w:sz w:val="20"/>
          <w:szCs w:val="20"/>
          <w:lang w:val="pl-PL"/>
        </w:rPr>
      </w:pPr>
      <w:r>
        <w:rPr>
          <w:color w:val="262626" w:themeColor="text1" w:themeTint="D9"/>
          <w:kern w:val="28"/>
          <w:sz w:val="20"/>
          <w:szCs w:val="20"/>
          <w:lang w:val="pl-PL"/>
        </w:rPr>
        <w:tab/>
      </w:r>
      <w:r w:rsidR="002A3E5C" w:rsidRPr="001A2A10">
        <w:rPr>
          <w:color w:val="262626" w:themeColor="text1" w:themeTint="D9"/>
          <w:kern w:val="28"/>
          <w:sz w:val="20"/>
          <w:szCs w:val="20"/>
          <w:lang w:val="pl-PL"/>
        </w:rPr>
        <w:t>Założen</w:t>
      </w:r>
      <w:r w:rsidR="005667E3">
        <w:rPr>
          <w:color w:val="262626" w:themeColor="text1" w:themeTint="D9"/>
          <w:kern w:val="28"/>
          <w:sz w:val="20"/>
          <w:szCs w:val="20"/>
          <w:lang w:val="pl-PL"/>
        </w:rPr>
        <w:t xml:space="preserve">iem strategicznym Miasta Leszna jest przeprowadzenie przedsięwzięcia </w:t>
      </w:r>
      <w:proofErr w:type="spellStart"/>
      <w:r>
        <w:rPr>
          <w:color w:val="262626" w:themeColor="text1" w:themeTint="D9"/>
          <w:kern w:val="28"/>
          <w:sz w:val="20"/>
          <w:szCs w:val="20"/>
          <w:lang w:val="pl-PL"/>
        </w:rPr>
        <w:t>ppp</w:t>
      </w:r>
      <w:proofErr w:type="spellEnd"/>
      <w:r>
        <w:rPr>
          <w:color w:val="262626" w:themeColor="text1" w:themeTint="D9"/>
          <w:kern w:val="28"/>
          <w:sz w:val="20"/>
          <w:szCs w:val="20"/>
          <w:lang w:val="pl-PL"/>
        </w:rPr>
        <w:t xml:space="preserve"> </w:t>
      </w:r>
      <w:r w:rsidR="005667E3">
        <w:rPr>
          <w:color w:val="262626" w:themeColor="text1" w:themeTint="D9"/>
          <w:kern w:val="28"/>
          <w:sz w:val="20"/>
          <w:szCs w:val="20"/>
          <w:lang w:val="pl-PL"/>
        </w:rPr>
        <w:t xml:space="preserve">w sposób </w:t>
      </w:r>
      <w:r>
        <w:rPr>
          <w:color w:val="262626" w:themeColor="text1" w:themeTint="D9"/>
          <w:kern w:val="28"/>
          <w:sz w:val="20"/>
          <w:szCs w:val="20"/>
          <w:lang w:val="pl-PL"/>
        </w:rPr>
        <w:t>efektywniejszy</w:t>
      </w:r>
      <w:r w:rsidRPr="00DE036C">
        <w:rPr>
          <w:color w:val="262626" w:themeColor="text1" w:themeTint="D9"/>
          <w:kern w:val="28"/>
          <w:sz w:val="20"/>
          <w:szCs w:val="20"/>
          <w:lang w:val="pl-PL"/>
        </w:rPr>
        <w:t xml:space="preserve"> </w:t>
      </w:r>
      <w:r>
        <w:rPr>
          <w:color w:val="262626" w:themeColor="text1" w:themeTint="D9"/>
          <w:kern w:val="28"/>
          <w:sz w:val="20"/>
          <w:szCs w:val="20"/>
          <w:lang w:val="pl-PL"/>
        </w:rPr>
        <w:t xml:space="preserve">niż miałoby to miejsce w razie </w:t>
      </w:r>
      <w:r w:rsidRPr="00DE036C">
        <w:rPr>
          <w:color w:val="262626" w:themeColor="text1" w:themeTint="D9"/>
          <w:kern w:val="28"/>
          <w:sz w:val="20"/>
          <w:szCs w:val="20"/>
          <w:lang w:val="pl-PL"/>
        </w:rPr>
        <w:t>realizacji</w:t>
      </w:r>
      <w:r>
        <w:rPr>
          <w:color w:val="262626" w:themeColor="text1" w:themeTint="D9"/>
          <w:kern w:val="28"/>
          <w:sz w:val="20"/>
          <w:szCs w:val="20"/>
          <w:lang w:val="pl-PL"/>
        </w:rPr>
        <w:t xml:space="preserve"> przedsięwzięcia </w:t>
      </w:r>
      <w:r w:rsidRPr="00DE036C">
        <w:rPr>
          <w:color w:val="262626" w:themeColor="text1" w:themeTint="D9"/>
          <w:kern w:val="28"/>
          <w:sz w:val="20"/>
          <w:szCs w:val="20"/>
          <w:lang w:val="pl-PL"/>
        </w:rPr>
        <w:t xml:space="preserve"> w inny </w:t>
      </w:r>
      <w:r>
        <w:rPr>
          <w:color w:val="262626" w:themeColor="text1" w:themeTint="D9"/>
          <w:kern w:val="28"/>
          <w:sz w:val="20"/>
          <w:szCs w:val="20"/>
          <w:lang w:val="pl-PL"/>
        </w:rPr>
        <w:t xml:space="preserve">(tradycyjny) </w:t>
      </w:r>
      <w:r w:rsidRPr="00DE036C">
        <w:rPr>
          <w:color w:val="262626" w:themeColor="text1" w:themeTint="D9"/>
          <w:kern w:val="28"/>
          <w:sz w:val="20"/>
          <w:szCs w:val="20"/>
          <w:lang w:val="pl-PL"/>
        </w:rPr>
        <w:t>sposób, w szczególności przy wykorzystaniu</w:t>
      </w:r>
      <w:r>
        <w:rPr>
          <w:color w:val="262626" w:themeColor="text1" w:themeTint="D9"/>
          <w:kern w:val="28"/>
          <w:sz w:val="20"/>
          <w:szCs w:val="20"/>
          <w:lang w:val="pl-PL"/>
        </w:rPr>
        <w:t xml:space="preserve"> </w:t>
      </w:r>
      <w:r w:rsidRPr="00DE036C">
        <w:rPr>
          <w:color w:val="262626" w:themeColor="text1" w:themeTint="D9"/>
          <w:kern w:val="28"/>
          <w:sz w:val="20"/>
          <w:szCs w:val="20"/>
          <w:lang w:val="pl-PL"/>
        </w:rPr>
        <w:t>wyłącznie środków publicznych</w:t>
      </w:r>
      <w:r>
        <w:rPr>
          <w:color w:val="262626" w:themeColor="text1" w:themeTint="D9"/>
          <w:kern w:val="28"/>
          <w:sz w:val="20"/>
          <w:szCs w:val="20"/>
          <w:lang w:val="pl-PL"/>
        </w:rPr>
        <w:t xml:space="preserve"> (</w:t>
      </w:r>
      <w:r w:rsidR="00B47C0E">
        <w:rPr>
          <w:color w:val="262626" w:themeColor="text1" w:themeTint="D9"/>
          <w:kern w:val="28"/>
          <w:sz w:val="20"/>
          <w:szCs w:val="20"/>
          <w:lang w:val="pl-PL"/>
        </w:rPr>
        <w:t xml:space="preserve">w </w:t>
      </w:r>
      <w:r>
        <w:rPr>
          <w:color w:val="262626" w:themeColor="text1" w:themeTint="D9"/>
          <w:kern w:val="28"/>
          <w:sz w:val="20"/>
          <w:szCs w:val="20"/>
          <w:lang w:val="pl-PL"/>
        </w:rPr>
        <w:t>tradycyjnym modelu zamówień publicznych</w:t>
      </w:r>
      <w:r w:rsidR="00B47C0E">
        <w:rPr>
          <w:color w:val="262626" w:themeColor="text1" w:themeTint="D9"/>
          <w:kern w:val="28"/>
          <w:sz w:val="20"/>
          <w:szCs w:val="20"/>
          <w:lang w:val="pl-PL"/>
        </w:rPr>
        <w:t>)</w:t>
      </w:r>
      <w:r w:rsidRPr="00DE036C">
        <w:rPr>
          <w:color w:val="262626" w:themeColor="text1" w:themeTint="D9"/>
          <w:kern w:val="28"/>
          <w:sz w:val="20"/>
          <w:szCs w:val="20"/>
          <w:lang w:val="pl-PL"/>
        </w:rPr>
        <w:t>.</w:t>
      </w:r>
      <w:r>
        <w:rPr>
          <w:color w:val="262626" w:themeColor="text1" w:themeTint="D9"/>
          <w:kern w:val="28"/>
          <w:sz w:val="20"/>
          <w:szCs w:val="20"/>
          <w:lang w:val="pl-PL"/>
        </w:rPr>
        <w:t xml:space="preserve"> </w:t>
      </w:r>
      <w:r w:rsidR="002A3E5C" w:rsidRPr="001A2A10">
        <w:rPr>
          <w:color w:val="262626" w:themeColor="text1" w:themeTint="D9"/>
          <w:kern w:val="28"/>
          <w:sz w:val="20"/>
          <w:szCs w:val="20"/>
          <w:lang w:val="pl-PL"/>
        </w:rPr>
        <w:t xml:space="preserve">W konsekwencji oczekiwane jest zarówno wskazanie </w:t>
      </w:r>
      <w:r w:rsidR="00551816" w:rsidRPr="001A2A10">
        <w:rPr>
          <w:color w:val="262626" w:themeColor="text1" w:themeTint="D9"/>
          <w:kern w:val="28"/>
          <w:sz w:val="20"/>
          <w:szCs w:val="20"/>
          <w:lang w:val="pl-PL"/>
        </w:rPr>
        <w:t>przez potencjalnych partnerów</w:t>
      </w:r>
      <w:r>
        <w:rPr>
          <w:color w:val="262626" w:themeColor="text1" w:themeTint="D9"/>
          <w:kern w:val="28"/>
          <w:sz w:val="20"/>
          <w:szCs w:val="20"/>
          <w:lang w:val="pl-PL"/>
        </w:rPr>
        <w:t xml:space="preserve"> (uczestników badań rynkowych/dialogu technicznego)</w:t>
      </w:r>
      <w:r w:rsidR="00551816" w:rsidRPr="001A2A10">
        <w:rPr>
          <w:color w:val="262626" w:themeColor="text1" w:themeTint="D9"/>
          <w:kern w:val="28"/>
          <w:sz w:val="20"/>
          <w:szCs w:val="20"/>
          <w:lang w:val="pl-PL"/>
        </w:rPr>
        <w:t xml:space="preserve"> </w:t>
      </w:r>
      <w:r w:rsidR="002A3E5C" w:rsidRPr="001A2A10">
        <w:rPr>
          <w:color w:val="262626" w:themeColor="text1" w:themeTint="D9"/>
          <w:kern w:val="28"/>
          <w:sz w:val="20"/>
          <w:szCs w:val="20"/>
          <w:lang w:val="pl-PL"/>
        </w:rPr>
        <w:t>opcji realiz</w:t>
      </w:r>
      <w:r>
        <w:rPr>
          <w:color w:val="262626" w:themeColor="text1" w:themeTint="D9"/>
          <w:kern w:val="28"/>
          <w:sz w:val="20"/>
          <w:szCs w:val="20"/>
          <w:lang w:val="pl-PL"/>
        </w:rPr>
        <w:t xml:space="preserve">acji inwestycji polegającej na budowie i eksploatacji budynku hali sportowo-widowiskowej i basenu w sposób zapewniający </w:t>
      </w:r>
      <w:r>
        <w:rPr>
          <w:b/>
          <w:color w:val="262626" w:themeColor="text1" w:themeTint="D9"/>
          <w:kern w:val="28"/>
          <w:sz w:val="20"/>
          <w:szCs w:val="20"/>
          <w:lang w:val="pl-PL"/>
        </w:rPr>
        <w:t>optymalne</w:t>
      </w:r>
      <w:r w:rsidRPr="00DE036C">
        <w:rPr>
          <w:b/>
          <w:color w:val="262626" w:themeColor="text1" w:themeTint="D9"/>
          <w:kern w:val="28"/>
          <w:sz w:val="20"/>
          <w:szCs w:val="20"/>
          <w:lang w:val="pl-PL"/>
        </w:rPr>
        <w:t xml:space="preserve"> nakłady inwestycyjne i eksploatacyjne </w:t>
      </w:r>
      <w:r>
        <w:rPr>
          <w:color w:val="262626" w:themeColor="text1" w:themeTint="D9"/>
          <w:kern w:val="28"/>
          <w:sz w:val="20"/>
          <w:szCs w:val="20"/>
          <w:lang w:val="pl-PL"/>
        </w:rPr>
        <w:t>w relacji do oczekiwanej funkcjonalności obiektu w całym cyklu życia przedsięwzięcia (tj. od etapu projektu przez budowę i eksploatację i utrzymanie w terminie minimum 15 lat)</w:t>
      </w:r>
      <w:r w:rsidR="002A3E5C" w:rsidRPr="001A2A10">
        <w:rPr>
          <w:color w:val="262626" w:themeColor="text1" w:themeTint="D9"/>
          <w:kern w:val="28"/>
          <w:sz w:val="20"/>
          <w:szCs w:val="20"/>
          <w:lang w:val="pl-PL"/>
        </w:rPr>
        <w:t xml:space="preserve"> jak i </w:t>
      </w:r>
      <w:r>
        <w:rPr>
          <w:color w:val="262626" w:themeColor="text1" w:themeTint="D9"/>
          <w:kern w:val="28"/>
          <w:sz w:val="20"/>
          <w:szCs w:val="20"/>
          <w:lang w:val="pl-PL"/>
        </w:rPr>
        <w:t xml:space="preserve">zgłoszenie </w:t>
      </w:r>
      <w:r w:rsidR="002A3E5C" w:rsidRPr="001A2A10">
        <w:rPr>
          <w:color w:val="262626" w:themeColor="text1" w:themeTint="D9"/>
          <w:kern w:val="28"/>
          <w:sz w:val="20"/>
          <w:szCs w:val="20"/>
          <w:lang w:val="pl-PL"/>
        </w:rPr>
        <w:t>ewent</w:t>
      </w:r>
      <w:r>
        <w:rPr>
          <w:color w:val="262626" w:themeColor="text1" w:themeTint="D9"/>
          <w:kern w:val="28"/>
          <w:sz w:val="20"/>
          <w:szCs w:val="20"/>
          <w:lang w:val="pl-PL"/>
        </w:rPr>
        <w:t xml:space="preserve">ualnych </w:t>
      </w:r>
      <w:r w:rsidRPr="00DE036C">
        <w:rPr>
          <w:b/>
          <w:color w:val="262626" w:themeColor="text1" w:themeTint="D9"/>
          <w:kern w:val="28"/>
          <w:sz w:val="20"/>
          <w:szCs w:val="20"/>
          <w:lang w:val="pl-PL"/>
        </w:rPr>
        <w:t>postulatów co do sposobu realizacji i zakresu technicznego przedsięwzięcia</w:t>
      </w:r>
      <w:r w:rsidR="002A3E5C" w:rsidRPr="00DE036C">
        <w:rPr>
          <w:b/>
          <w:color w:val="262626" w:themeColor="text1" w:themeTint="D9"/>
          <w:kern w:val="28"/>
          <w:sz w:val="20"/>
          <w:szCs w:val="20"/>
          <w:lang w:val="pl-PL"/>
        </w:rPr>
        <w:t>, tak aby zoptymalizować ich komercyjne wykorzystanie w przyszłości</w:t>
      </w:r>
      <w:r w:rsidR="00551816" w:rsidRPr="00DE036C">
        <w:rPr>
          <w:b/>
          <w:color w:val="262626" w:themeColor="text1" w:themeTint="D9"/>
          <w:kern w:val="28"/>
          <w:sz w:val="20"/>
          <w:szCs w:val="20"/>
          <w:lang w:val="pl-PL"/>
        </w:rPr>
        <w:t>,</w:t>
      </w:r>
      <w:r w:rsidR="00551816" w:rsidRPr="001A2A10">
        <w:rPr>
          <w:color w:val="262626" w:themeColor="text1" w:themeTint="D9"/>
          <w:kern w:val="28"/>
          <w:sz w:val="20"/>
          <w:szCs w:val="20"/>
          <w:lang w:val="pl-PL"/>
        </w:rPr>
        <w:t xml:space="preserve"> co przyczyni się do </w:t>
      </w:r>
      <w:r w:rsidR="00551816" w:rsidRPr="00DE036C">
        <w:rPr>
          <w:b/>
          <w:color w:val="262626" w:themeColor="text1" w:themeTint="D9"/>
          <w:kern w:val="28"/>
          <w:sz w:val="20"/>
          <w:szCs w:val="20"/>
          <w:lang w:val="pl-PL"/>
        </w:rPr>
        <w:t xml:space="preserve">minimalizacji </w:t>
      </w:r>
      <w:r w:rsidRPr="00DE036C">
        <w:rPr>
          <w:b/>
          <w:color w:val="262626" w:themeColor="text1" w:themeTint="D9"/>
          <w:kern w:val="28"/>
          <w:sz w:val="20"/>
          <w:szCs w:val="20"/>
          <w:lang w:val="pl-PL"/>
        </w:rPr>
        <w:t xml:space="preserve">całościowych </w:t>
      </w:r>
      <w:r w:rsidR="00551816" w:rsidRPr="00DE036C">
        <w:rPr>
          <w:b/>
          <w:color w:val="262626" w:themeColor="text1" w:themeTint="D9"/>
          <w:kern w:val="28"/>
          <w:sz w:val="20"/>
          <w:szCs w:val="20"/>
          <w:lang w:val="pl-PL"/>
        </w:rPr>
        <w:t>kosztów przedsięwzięcia dla strony publicznej</w:t>
      </w:r>
      <w:r>
        <w:rPr>
          <w:b/>
          <w:color w:val="262626" w:themeColor="text1" w:themeTint="D9"/>
          <w:kern w:val="28"/>
          <w:sz w:val="20"/>
          <w:szCs w:val="20"/>
          <w:lang w:val="pl-PL"/>
        </w:rPr>
        <w:t xml:space="preserve"> w relacji do samodzielnego działania </w:t>
      </w:r>
      <w:r w:rsidR="001164E9">
        <w:rPr>
          <w:b/>
          <w:color w:val="262626" w:themeColor="text1" w:themeTint="D9"/>
          <w:kern w:val="28"/>
          <w:sz w:val="20"/>
          <w:szCs w:val="20"/>
          <w:lang w:val="pl-PL"/>
        </w:rPr>
        <w:t>P</w:t>
      </w:r>
      <w:r>
        <w:rPr>
          <w:b/>
          <w:color w:val="262626" w:themeColor="text1" w:themeTint="D9"/>
          <w:kern w:val="28"/>
          <w:sz w:val="20"/>
          <w:szCs w:val="20"/>
          <w:lang w:val="pl-PL"/>
        </w:rPr>
        <w:t xml:space="preserve">odmiotu </w:t>
      </w:r>
      <w:r w:rsidR="001164E9">
        <w:rPr>
          <w:b/>
          <w:color w:val="262626" w:themeColor="text1" w:themeTint="D9"/>
          <w:kern w:val="28"/>
          <w:sz w:val="20"/>
          <w:szCs w:val="20"/>
          <w:lang w:val="pl-PL"/>
        </w:rPr>
        <w:t>P</w:t>
      </w:r>
      <w:r>
        <w:rPr>
          <w:b/>
          <w:color w:val="262626" w:themeColor="text1" w:themeTint="D9"/>
          <w:kern w:val="28"/>
          <w:sz w:val="20"/>
          <w:szCs w:val="20"/>
          <w:lang w:val="pl-PL"/>
        </w:rPr>
        <w:t>ublicznego</w:t>
      </w:r>
      <w:r w:rsidR="002A3E5C" w:rsidRPr="001A2A10">
        <w:rPr>
          <w:color w:val="262626" w:themeColor="text1" w:themeTint="D9"/>
          <w:kern w:val="28"/>
          <w:sz w:val="20"/>
          <w:szCs w:val="20"/>
          <w:lang w:val="pl-PL"/>
        </w:rPr>
        <w:t>.</w:t>
      </w:r>
      <w:r w:rsidR="00814F2D" w:rsidRPr="001A2A10">
        <w:rPr>
          <w:color w:val="262626" w:themeColor="text1" w:themeTint="D9"/>
          <w:kern w:val="28"/>
          <w:sz w:val="20"/>
          <w:szCs w:val="20"/>
          <w:lang w:val="pl-PL"/>
        </w:rPr>
        <w:t xml:space="preserve"> </w:t>
      </w:r>
      <w:r w:rsidR="0092598C" w:rsidRPr="001A2A10">
        <w:rPr>
          <w:color w:val="262626" w:themeColor="text1" w:themeTint="D9"/>
          <w:kern w:val="28"/>
          <w:sz w:val="20"/>
          <w:szCs w:val="20"/>
          <w:lang w:val="pl-PL"/>
        </w:rPr>
        <w:t>Realizacja zadania odbywać się będzie</w:t>
      </w:r>
      <w:r w:rsidR="009366F1" w:rsidRPr="001A2A10">
        <w:rPr>
          <w:color w:val="262626" w:themeColor="text1" w:themeTint="D9"/>
          <w:kern w:val="28"/>
          <w:sz w:val="20"/>
          <w:szCs w:val="20"/>
          <w:lang w:val="pl-PL"/>
        </w:rPr>
        <w:t xml:space="preserve"> w ramach Partnerstwa Publiczno-</w:t>
      </w:r>
      <w:r w:rsidR="0092598C" w:rsidRPr="001A2A10">
        <w:rPr>
          <w:color w:val="262626" w:themeColor="text1" w:themeTint="D9"/>
          <w:kern w:val="28"/>
          <w:sz w:val="20"/>
          <w:szCs w:val="20"/>
          <w:lang w:val="pl-PL"/>
        </w:rPr>
        <w:t>Prywatnego</w:t>
      </w:r>
      <w:r w:rsidR="00814F2D" w:rsidRPr="001A2A10">
        <w:rPr>
          <w:color w:val="262626" w:themeColor="text1" w:themeTint="D9"/>
          <w:kern w:val="28"/>
          <w:sz w:val="20"/>
          <w:szCs w:val="20"/>
          <w:lang w:val="pl-PL"/>
        </w:rPr>
        <w:t xml:space="preserve">, w modelu </w:t>
      </w:r>
      <w:r>
        <w:rPr>
          <w:color w:val="262626" w:themeColor="text1" w:themeTint="D9"/>
          <w:kern w:val="28"/>
          <w:sz w:val="20"/>
          <w:szCs w:val="20"/>
          <w:lang w:val="pl-PL"/>
        </w:rPr>
        <w:t xml:space="preserve">opłaty za dostępność z elementami wynagrodzenia koncesyjnego przy założeniu, że </w:t>
      </w:r>
      <w:r w:rsidR="00952C18">
        <w:rPr>
          <w:color w:val="262626" w:themeColor="text1" w:themeTint="D9"/>
          <w:kern w:val="28"/>
          <w:sz w:val="20"/>
          <w:szCs w:val="20"/>
          <w:lang w:val="pl-PL"/>
        </w:rPr>
        <w:t>P</w:t>
      </w:r>
      <w:r>
        <w:rPr>
          <w:color w:val="262626" w:themeColor="text1" w:themeTint="D9"/>
          <w:kern w:val="28"/>
          <w:sz w:val="20"/>
          <w:szCs w:val="20"/>
          <w:lang w:val="pl-PL"/>
        </w:rPr>
        <w:t xml:space="preserve">artner </w:t>
      </w:r>
      <w:r w:rsidR="00952C18">
        <w:rPr>
          <w:color w:val="262626" w:themeColor="text1" w:themeTint="D9"/>
          <w:kern w:val="28"/>
          <w:sz w:val="20"/>
          <w:szCs w:val="20"/>
          <w:lang w:val="pl-PL"/>
        </w:rPr>
        <w:t>P</w:t>
      </w:r>
      <w:r>
        <w:rPr>
          <w:color w:val="262626" w:themeColor="text1" w:themeTint="D9"/>
          <w:kern w:val="28"/>
          <w:sz w:val="20"/>
          <w:szCs w:val="20"/>
          <w:lang w:val="pl-PL"/>
        </w:rPr>
        <w:t xml:space="preserve">rywatny ponosi większość ryzyka budowy i dostępności w ramach umowy o </w:t>
      </w:r>
      <w:proofErr w:type="spellStart"/>
      <w:r>
        <w:rPr>
          <w:color w:val="262626" w:themeColor="text1" w:themeTint="D9"/>
          <w:kern w:val="28"/>
          <w:sz w:val="20"/>
          <w:szCs w:val="20"/>
          <w:lang w:val="pl-PL"/>
        </w:rPr>
        <w:t>ppp</w:t>
      </w:r>
      <w:proofErr w:type="spellEnd"/>
      <w:r w:rsidR="000C48A0">
        <w:rPr>
          <w:color w:val="262626" w:themeColor="text1" w:themeTint="D9"/>
          <w:kern w:val="28"/>
          <w:sz w:val="20"/>
          <w:szCs w:val="20"/>
          <w:lang w:val="pl-PL"/>
        </w:rPr>
        <w:t>,</w:t>
      </w:r>
      <w:r>
        <w:rPr>
          <w:color w:val="262626" w:themeColor="text1" w:themeTint="D9"/>
          <w:kern w:val="28"/>
          <w:sz w:val="20"/>
          <w:szCs w:val="20"/>
          <w:lang w:val="pl-PL"/>
        </w:rPr>
        <w:t xml:space="preserve"> a strona publiczna ponosi większą część ryzyka ekonomicznego przedsięwzięcia</w:t>
      </w:r>
      <w:r w:rsidR="0092598C" w:rsidRPr="001A2A10">
        <w:rPr>
          <w:color w:val="262626" w:themeColor="text1" w:themeTint="D9"/>
          <w:kern w:val="28"/>
          <w:sz w:val="20"/>
          <w:szCs w:val="20"/>
          <w:lang w:val="pl-PL"/>
        </w:rPr>
        <w:t>.</w:t>
      </w:r>
      <w:r w:rsidR="009043AB">
        <w:rPr>
          <w:color w:val="262626" w:themeColor="text1" w:themeTint="D9"/>
          <w:kern w:val="28"/>
          <w:sz w:val="20"/>
          <w:szCs w:val="20"/>
          <w:lang w:val="pl-PL"/>
        </w:rPr>
        <w:t xml:space="preserve"> Miasto Leszno wstępnie zakłada, że </w:t>
      </w:r>
      <w:r w:rsidR="00952C18">
        <w:rPr>
          <w:color w:val="262626" w:themeColor="text1" w:themeTint="D9"/>
          <w:kern w:val="28"/>
          <w:sz w:val="20"/>
          <w:szCs w:val="20"/>
          <w:lang w:val="pl-PL"/>
        </w:rPr>
        <w:t>P</w:t>
      </w:r>
      <w:r w:rsidR="009043AB">
        <w:rPr>
          <w:color w:val="262626" w:themeColor="text1" w:themeTint="D9"/>
          <w:kern w:val="28"/>
          <w:sz w:val="20"/>
          <w:szCs w:val="20"/>
          <w:lang w:val="pl-PL"/>
        </w:rPr>
        <w:t xml:space="preserve">artner w szczególności zagwarantuje odpowiedni stopień efektywności energetycznej infrastruktury powstałej i eksploatowanej w ramach przedsięwzięcia oraz kosztów jej utrzymania i odtworzenia w czasie obowiązywania umowy. Na etapie tworzenia docelowej struktury przedsięwzięcia, Miasto chciałoby jednak zdiagnozować, czy w ocenie sektora prywatnego powyższe cele można osiągnąć równolegle do przynajmniej częściowego powiązania wynagrodzenia strony prywatnej z pozyskaniem przez </w:t>
      </w:r>
      <w:r w:rsidR="00C11341">
        <w:rPr>
          <w:color w:val="262626" w:themeColor="text1" w:themeTint="D9"/>
          <w:kern w:val="28"/>
          <w:sz w:val="20"/>
          <w:szCs w:val="20"/>
          <w:lang w:val="pl-PL"/>
        </w:rPr>
        <w:t>P</w:t>
      </w:r>
      <w:r w:rsidR="009043AB">
        <w:rPr>
          <w:color w:val="262626" w:themeColor="text1" w:themeTint="D9"/>
          <w:kern w:val="28"/>
          <w:sz w:val="20"/>
          <w:szCs w:val="20"/>
          <w:lang w:val="pl-PL"/>
        </w:rPr>
        <w:t xml:space="preserve">artnera </w:t>
      </w:r>
      <w:r w:rsidR="00C11341">
        <w:rPr>
          <w:color w:val="262626" w:themeColor="text1" w:themeTint="D9"/>
          <w:kern w:val="28"/>
          <w:sz w:val="20"/>
          <w:szCs w:val="20"/>
          <w:lang w:val="pl-PL"/>
        </w:rPr>
        <w:t>P</w:t>
      </w:r>
      <w:r w:rsidR="009043AB">
        <w:rPr>
          <w:color w:val="262626" w:themeColor="text1" w:themeTint="D9"/>
          <w:kern w:val="28"/>
          <w:sz w:val="20"/>
          <w:szCs w:val="20"/>
          <w:lang w:val="pl-PL"/>
        </w:rPr>
        <w:t>rywatnego wynagrodzenia bezpośrednio od użytkowników hali sportowo-widowiskowej i basenu (model mieszany wynagrodzenia)</w:t>
      </w:r>
      <w:r w:rsidR="005505A0">
        <w:rPr>
          <w:color w:val="262626" w:themeColor="text1" w:themeTint="D9"/>
          <w:kern w:val="28"/>
          <w:sz w:val="20"/>
          <w:szCs w:val="20"/>
          <w:lang w:val="pl-PL"/>
        </w:rPr>
        <w:t>,</w:t>
      </w:r>
      <w:r w:rsidR="009043AB">
        <w:rPr>
          <w:color w:val="262626" w:themeColor="text1" w:themeTint="D9"/>
          <w:kern w:val="28"/>
          <w:sz w:val="20"/>
          <w:szCs w:val="20"/>
          <w:lang w:val="pl-PL"/>
        </w:rPr>
        <w:t xml:space="preserve"> co pozwoli na zmniejszenie wynagrodzenia uiszczanego w modelu „opłaty za dostępność</w:t>
      </w:r>
      <w:r w:rsidR="009557FF">
        <w:rPr>
          <w:color w:val="262626" w:themeColor="text1" w:themeTint="D9"/>
          <w:kern w:val="28"/>
          <w:sz w:val="20"/>
          <w:szCs w:val="20"/>
          <w:lang w:val="pl-PL"/>
        </w:rPr>
        <w:t>”.</w:t>
      </w:r>
      <w:r w:rsidR="009043AB">
        <w:rPr>
          <w:color w:val="262626" w:themeColor="text1" w:themeTint="D9"/>
          <w:kern w:val="28"/>
          <w:sz w:val="20"/>
          <w:szCs w:val="20"/>
          <w:lang w:val="pl-PL"/>
        </w:rPr>
        <w:t xml:space="preserve">  </w:t>
      </w:r>
    </w:p>
    <w:p w14:paraId="13169EE1" w14:textId="022F09A0" w:rsidR="00814F2D" w:rsidRPr="00DE036C" w:rsidRDefault="009557FF" w:rsidP="00931B66">
      <w:pPr>
        <w:pStyle w:val="Level1"/>
        <w:tabs>
          <w:tab w:val="left" w:pos="426"/>
        </w:tabs>
        <w:spacing w:line="312" w:lineRule="auto"/>
        <w:ind w:left="68"/>
        <w:outlineLvl w:val="9"/>
        <w:rPr>
          <w:color w:val="262626" w:themeColor="text1" w:themeTint="D9"/>
          <w:kern w:val="28"/>
          <w:sz w:val="20"/>
          <w:szCs w:val="20"/>
          <w:lang w:val="pl-PL"/>
        </w:rPr>
      </w:pPr>
      <w:r>
        <w:rPr>
          <w:color w:val="262626" w:themeColor="text1" w:themeTint="D9"/>
          <w:kern w:val="28"/>
          <w:sz w:val="20"/>
          <w:szCs w:val="20"/>
          <w:lang w:val="pl-PL"/>
        </w:rPr>
        <w:tab/>
      </w:r>
      <w:r w:rsidR="008F5088" w:rsidRPr="001A2A10">
        <w:rPr>
          <w:color w:val="262626" w:themeColor="text1" w:themeTint="D9"/>
          <w:sz w:val="20"/>
          <w:szCs w:val="20"/>
          <w:lang w:val="pl-PL"/>
        </w:rPr>
        <w:t xml:space="preserve">Z </w:t>
      </w:r>
      <w:r>
        <w:rPr>
          <w:color w:val="262626" w:themeColor="text1" w:themeTint="D9"/>
          <w:sz w:val="20"/>
          <w:szCs w:val="20"/>
          <w:lang w:val="pl-PL"/>
        </w:rPr>
        <w:t>uwagi na fakt, iż Miasto Leszno</w:t>
      </w:r>
      <w:r w:rsidR="0092598C" w:rsidRPr="001A2A10">
        <w:rPr>
          <w:color w:val="262626" w:themeColor="text1" w:themeTint="D9"/>
          <w:sz w:val="20"/>
          <w:szCs w:val="20"/>
          <w:lang w:val="pl-PL"/>
        </w:rPr>
        <w:t xml:space="preserve"> zainteresowan</w:t>
      </w:r>
      <w:r w:rsidR="008F5088" w:rsidRPr="001A2A10">
        <w:rPr>
          <w:color w:val="262626" w:themeColor="text1" w:themeTint="D9"/>
          <w:sz w:val="20"/>
          <w:szCs w:val="20"/>
          <w:lang w:val="pl-PL"/>
        </w:rPr>
        <w:t>e</w:t>
      </w:r>
      <w:r w:rsidR="0092598C" w:rsidRPr="001A2A10">
        <w:rPr>
          <w:color w:val="262626" w:themeColor="text1" w:themeTint="D9"/>
          <w:sz w:val="20"/>
          <w:szCs w:val="20"/>
          <w:lang w:val="pl-PL"/>
        </w:rPr>
        <w:t xml:space="preserve"> jest wypracowaniem optymalnej struktury realizacji w/w Przedsięwzięcia, która odpowiadać będzie także potencjalnym </w:t>
      </w:r>
      <w:r w:rsidR="00C11341">
        <w:rPr>
          <w:color w:val="262626" w:themeColor="text1" w:themeTint="D9"/>
          <w:sz w:val="20"/>
          <w:szCs w:val="20"/>
          <w:lang w:val="pl-PL"/>
        </w:rPr>
        <w:t>P</w:t>
      </w:r>
      <w:r w:rsidR="0092598C" w:rsidRPr="001A2A10">
        <w:rPr>
          <w:color w:val="262626" w:themeColor="text1" w:themeTint="D9"/>
          <w:sz w:val="20"/>
          <w:szCs w:val="20"/>
          <w:lang w:val="pl-PL"/>
        </w:rPr>
        <w:t xml:space="preserve">artnerom </w:t>
      </w:r>
      <w:r w:rsidR="00C11341">
        <w:rPr>
          <w:color w:val="262626" w:themeColor="text1" w:themeTint="D9"/>
          <w:sz w:val="20"/>
          <w:szCs w:val="20"/>
          <w:lang w:val="pl-PL"/>
        </w:rPr>
        <w:t>P</w:t>
      </w:r>
      <w:r w:rsidR="0092598C" w:rsidRPr="001A2A10">
        <w:rPr>
          <w:color w:val="262626" w:themeColor="text1" w:themeTint="D9"/>
          <w:sz w:val="20"/>
          <w:szCs w:val="20"/>
          <w:lang w:val="pl-PL"/>
        </w:rPr>
        <w:t>rywatnym, przekazujemy Państwu niniejsze memorandum w ce</w:t>
      </w:r>
      <w:r w:rsidR="008219D1" w:rsidRPr="001A2A10">
        <w:rPr>
          <w:color w:val="262626" w:themeColor="text1" w:themeTint="D9"/>
          <w:sz w:val="20"/>
          <w:szCs w:val="20"/>
          <w:lang w:val="pl-PL"/>
        </w:rPr>
        <w:t>lu poznania Państwa stanowiska</w:t>
      </w:r>
      <w:r w:rsidR="00814F2D" w:rsidRPr="001A2A10">
        <w:rPr>
          <w:color w:val="262626" w:themeColor="text1" w:themeTint="D9"/>
          <w:sz w:val="20"/>
          <w:szCs w:val="20"/>
          <w:lang w:val="pl-PL"/>
        </w:rPr>
        <w:t xml:space="preserve"> co do możliweg</w:t>
      </w:r>
      <w:r w:rsidR="00DE036C">
        <w:rPr>
          <w:color w:val="262626" w:themeColor="text1" w:themeTint="D9"/>
          <w:sz w:val="20"/>
          <w:szCs w:val="20"/>
          <w:lang w:val="pl-PL"/>
        </w:rPr>
        <w:t xml:space="preserve">o zakresu i modelu </w:t>
      </w:r>
      <w:r w:rsidR="00814F2D" w:rsidRPr="001A2A10">
        <w:rPr>
          <w:color w:val="262626" w:themeColor="text1" w:themeTint="D9"/>
          <w:sz w:val="20"/>
          <w:szCs w:val="20"/>
          <w:lang w:val="pl-PL"/>
        </w:rPr>
        <w:t xml:space="preserve"> realizacji przedsięwzięcia</w:t>
      </w:r>
      <w:r w:rsidR="00DE036C">
        <w:rPr>
          <w:color w:val="262626" w:themeColor="text1" w:themeTint="D9"/>
          <w:sz w:val="20"/>
          <w:szCs w:val="20"/>
          <w:lang w:val="pl-PL"/>
        </w:rPr>
        <w:t xml:space="preserve">, w szczególności modelu wynagrodzenia i podziału zadań i </w:t>
      </w:r>
      <w:proofErr w:type="spellStart"/>
      <w:r w:rsidR="00DE036C">
        <w:rPr>
          <w:color w:val="262626" w:themeColor="text1" w:themeTint="D9"/>
          <w:sz w:val="20"/>
          <w:szCs w:val="20"/>
          <w:lang w:val="pl-PL"/>
        </w:rPr>
        <w:t>ryzyk</w:t>
      </w:r>
      <w:proofErr w:type="spellEnd"/>
      <w:r w:rsidR="008219D1" w:rsidRPr="001A2A10">
        <w:rPr>
          <w:color w:val="262626" w:themeColor="text1" w:themeTint="D9"/>
          <w:sz w:val="20"/>
          <w:szCs w:val="20"/>
          <w:lang w:val="pl-PL"/>
        </w:rPr>
        <w:t>.</w:t>
      </w:r>
    </w:p>
    <w:p w14:paraId="475A8EEC" w14:textId="6190E3B0" w:rsidR="009557FF" w:rsidRDefault="00814F2D" w:rsidP="00A64D00">
      <w:pPr>
        <w:spacing w:line="312" w:lineRule="auto"/>
        <w:jc w:val="both"/>
        <w:rPr>
          <w:rFonts w:ascii="Arial" w:hAnsi="Arial" w:cs="Arial"/>
          <w:color w:val="262626" w:themeColor="text1" w:themeTint="D9"/>
          <w:kern w:val="28"/>
          <w:lang w:eastAsia="zh-CN"/>
        </w:rPr>
      </w:pPr>
      <w:r w:rsidRPr="001A2A10">
        <w:rPr>
          <w:rFonts w:ascii="Arial" w:hAnsi="Arial" w:cs="Arial"/>
          <w:color w:val="262626" w:themeColor="text1" w:themeTint="D9"/>
        </w:rPr>
        <w:t>Jednocześnie</w:t>
      </w:r>
      <w:r w:rsidR="008219D1" w:rsidRPr="001A2A10">
        <w:rPr>
          <w:rFonts w:ascii="Arial" w:hAnsi="Arial" w:cs="Arial"/>
          <w:color w:val="262626" w:themeColor="text1" w:themeTint="D9"/>
        </w:rPr>
        <w:t xml:space="preserve"> </w:t>
      </w:r>
      <w:r w:rsidRPr="001A2A10">
        <w:rPr>
          <w:rFonts w:ascii="Arial" w:hAnsi="Arial" w:cs="Arial"/>
          <w:color w:val="262626" w:themeColor="text1" w:themeTint="D9"/>
        </w:rPr>
        <w:t>z</w:t>
      </w:r>
      <w:r w:rsidR="0092598C" w:rsidRPr="001A2A10">
        <w:rPr>
          <w:rFonts w:ascii="Arial" w:hAnsi="Arial" w:cs="Arial"/>
          <w:color w:val="262626" w:themeColor="text1" w:themeTint="D9"/>
        </w:rPr>
        <w:t>wracamy się z prośbą o przek</w:t>
      </w:r>
      <w:r w:rsidR="008219D1" w:rsidRPr="001A2A10">
        <w:rPr>
          <w:rFonts w:ascii="Arial" w:hAnsi="Arial" w:cs="Arial"/>
          <w:color w:val="262626" w:themeColor="text1" w:themeTint="D9"/>
        </w:rPr>
        <w:t>azanie uwag i sugestii, zarówno</w:t>
      </w:r>
      <w:r w:rsidR="0092598C" w:rsidRPr="001A2A10">
        <w:rPr>
          <w:rFonts w:ascii="Arial" w:hAnsi="Arial" w:cs="Arial"/>
          <w:color w:val="262626" w:themeColor="text1" w:themeTint="D9"/>
        </w:rPr>
        <w:t xml:space="preserve"> co do struktury prawnej modelu</w:t>
      </w:r>
      <w:r w:rsidR="008219D1" w:rsidRPr="001A2A10">
        <w:rPr>
          <w:rFonts w:ascii="Arial" w:hAnsi="Arial" w:cs="Arial"/>
          <w:color w:val="262626" w:themeColor="text1" w:themeTint="D9"/>
        </w:rPr>
        <w:t>,</w:t>
      </w:r>
      <w:r w:rsidR="0092598C" w:rsidRPr="001A2A10">
        <w:rPr>
          <w:rFonts w:ascii="Arial" w:hAnsi="Arial" w:cs="Arial"/>
          <w:color w:val="262626" w:themeColor="text1" w:themeTint="D9"/>
        </w:rPr>
        <w:t xml:space="preserve"> jak i założeń finansowych, celem dokonania ewentualnych korekt przyjętych rozwiązań.</w:t>
      </w:r>
      <w:r w:rsidR="008219D1" w:rsidRPr="001A2A10">
        <w:rPr>
          <w:rFonts w:ascii="Arial" w:hAnsi="Arial" w:cs="Arial"/>
          <w:color w:val="262626" w:themeColor="text1" w:themeTint="D9"/>
        </w:rPr>
        <w:t xml:space="preserve"> </w:t>
      </w:r>
      <w:r w:rsidR="0092598C" w:rsidRPr="001A2A10">
        <w:rPr>
          <w:rFonts w:ascii="Arial" w:hAnsi="Arial" w:cs="Arial"/>
          <w:color w:val="262626" w:themeColor="text1" w:themeTint="D9"/>
          <w:kern w:val="28"/>
          <w:lang w:eastAsia="zh-CN"/>
        </w:rPr>
        <w:t>Uzyskane od Państw</w:t>
      </w:r>
      <w:r w:rsidR="008219D1" w:rsidRPr="001A2A10">
        <w:rPr>
          <w:rFonts w:ascii="Arial" w:hAnsi="Arial" w:cs="Arial"/>
          <w:color w:val="262626" w:themeColor="text1" w:themeTint="D9"/>
          <w:kern w:val="28"/>
          <w:lang w:eastAsia="zh-CN"/>
        </w:rPr>
        <w:t xml:space="preserve">a informacje traktować </w:t>
      </w:r>
      <w:r w:rsidR="0035158F" w:rsidRPr="001A2A10">
        <w:rPr>
          <w:rFonts w:ascii="Arial" w:hAnsi="Arial" w:cs="Arial"/>
          <w:color w:val="262626" w:themeColor="text1" w:themeTint="D9"/>
          <w:kern w:val="28"/>
          <w:lang w:eastAsia="zh-CN"/>
        </w:rPr>
        <w:t>będziemy jako</w:t>
      </w:r>
      <w:r w:rsidR="0092598C" w:rsidRPr="001A2A10">
        <w:rPr>
          <w:rFonts w:ascii="Arial" w:hAnsi="Arial" w:cs="Arial"/>
          <w:color w:val="262626" w:themeColor="text1" w:themeTint="D9"/>
          <w:kern w:val="28"/>
          <w:lang w:eastAsia="zh-CN"/>
        </w:rPr>
        <w:t xml:space="preserve"> poufne</w:t>
      </w:r>
      <w:r w:rsidR="008219D1" w:rsidRPr="001A2A10">
        <w:rPr>
          <w:rFonts w:ascii="Arial" w:hAnsi="Arial" w:cs="Arial"/>
          <w:color w:val="262626" w:themeColor="text1" w:themeTint="D9"/>
          <w:kern w:val="28"/>
          <w:lang w:eastAsia="zh-CN"/>
        </w:rPr>
        <w:t xml:space="preserve"> i zobowiązujemy się do ich nie</w:t>
      </w:r>
      <w:r w:rsidR="0092598C" w:rsidRPr="001A2A10">
        <w:rPr>
          <w:rFonts w:ascii="Arial" w:hAnsi="Arial" w:cs="Arial"/>
          <w:color w:val="262626" w:themeColor="text1" w:themeTint="D9"/>
          <w:kern w:val="28"/>
          <w:lang w:eastAsia="zh-CN"/>
        </w:rPr>
        <w:t xml:space="preserve">udostępniania innym podmiotom poza </w:t>
      </w:r>
      <w:r w:rsidR="008F5088" w:rsidRPr="001A2A10">
        <w:rPr>
          <w:rFonts w:ascii="Arial" w:hAnsi="Arial" w:cs="Arial"/>
          <w:color w:val="262626" w:themeColor="text1" w:themeTint="D9"/>
          <w:kern w:val="28"/>
          <w:lang w:eastAsia="zh-CN"/>
        </w:rPr>
        <w:t xml:space="preserve">Miastem </w:t>
      </w:r>
      <w:r w:rsidR="00B47C0E">
        <w:rPr>
          <w:rFonts w:ascii="Arial" w:hAnsi="Arial" w:cs="Arial"/>
          <w:color w:val="262626" w:themeColor="text1" w:themeTint="D9"/>
          <w:kern w:val="28"/>
          <w:lang w:eastAsia="zh-CN"/>
        </w:rPr>
        <w:t>Leszno</w:t>
      </w:r>
      <w:r w:rsidR="005A023A" w:rsidRPr="001A2A10">
        <w:rPr>
          <w:rFonts w:ascii="Arial" w:hAnsi="Arial" w:cs="Arial"/>
          <w:color w:val="262626" w:themeColor="text1" w:themeTint="D9"/>
          <w:kern w:val="28"/>
          <w:lang w:eastAsia="zh-CN"/>
        </w:rPr>
        <w:t>.</w:t>
      </w:r>
      <w:r w:rsidR="009557FF">
        <w:rPr>
          <w:rFonts w:ascii="Arial" w:hAnsi="Arial" w:cs="Arial"/>
          <w:color w:val="262626" w:themeColor="text1" w:themeTint="D9"/>
          <w:kern w:val="28"/>
          <w:lang w:eastAsia="zh-CN"/>
        </w:rPr>
        <w:t xml:space="preserve"> </w:t>
      </w:r>
    </w:p>
    <w:p w14:paraId="5C56ED89" w14:textId="77777777" w:rsidR="00C720F2" w:rsidRDefault="00C720F2" w:rsidP="00A64D00">
      <w:pPr>
        <w:spacing w:line="312" w:lineRule="auto"/>
        <w:jc w:val="both"/>
        <w:rPr>
          <w:rFonts w:ascii="Arial" w:hAnsi="Arial" w:cs="Arial"/>
          <w:color w:val="262626" w:themeColor="text1" w:themeTint="D9"/>
          <w:kern w:val="28"/>
          <w:lang w:eastAsia="zh-CN"/>
        </w:rPr>
      </w:pPr>
    </w:p>
    <w:p w14:paraId="6FAC5A1E" w14:textId="7829C9E6" w:rsidR="0092598C" w:rsidRPr="001A2A10" w:rsidRDefault="0092598C" w:rsidP="00D64EA1">
      <w:pPr>
        <w:spacing w:line="312" w:lineRule="auto"/>
        <w:jc w:val="both"/>
        <w:rPr>
          <w:rFonts w:ascii="Arial" w:hAnsi="Arial" w:cs="Arial"/>
          <w:color w:val="262626" w:themeColor="text1" w:themeTint="D9"/>
          <w:kern w:val="28"/>
          <w:lang w:eastAsia="zh-CN"/>
        </w:rPr>
      </w:pPr>
      <w:r w:rsidRPr="001A2A10">
        <w:rPr>
          <w:rFonts w:ascii="Arial" w:hAnsi="Arial" w:cs="Arial"/>
          <w:b/>
          <w:color w:val="262626" w:themeColor="text1" w:themeTint="D9"/>
          <w:kern w:val="28"/>
          <w:lang w:eastAsia="zh-CN"/>
        </w:rPr>
        <w:t>Niniejszy dokument nie jest ofertą han</w:t>
      </w:r>
      <w:r w:rsidR="008219D1" w:rsidRPr="001A2A10">
        <w:rPr>
          <w:rFonts w:ascii="Arial" w:hAnsi="Arial" w:cs="Arial"/>
          <w:b/>
          <w:color w:val="262626" w:themeColor="text1" w:themeTint="D9"/>
          <w:kern w:val="28"/>
          <w:lang w:eastAsia="zh-CN"/>
        </w:rPr>
        <w:t>dlową i nie może być traktowany</w:t>
      </w:r>
      <w:r w:rsidRPr="001A2A10">
        <w:rPr>
          <w:rFonts w:ascii="Arial" w:hAnsi="Arial" w:cs="Arial"/>
          <w:b/>
          <w:color w:val="262626" w:themeColor="text1" w:themeTint="D9"/>
          <w:kern w:val="28"/>
          <w:lang w:eastAsia="zh-CN"/>
        </w:rPr>
        <w:t xml:space="preserve"> jako oferta handlowa.</w:t>
      </w:r>
      <w:r w:rsidRPr="001A2A10">
        <w:rPr>
          <w:snapToGrid w:val="0"/>
          <w:color w:val="262626" w:themeColor="text1" w:themeTint="D9"/>
          <w:w w:val="0"/>
          <w:u w:color="000000"/>
          <w:bdr w:val="none" w:sz="0" w:space="0" w:color="000000"/>
          <w:shd w:val="clear" w:color="000000" w:fill="000000"/>
        </w:rPr>
        <w:t xml:space="preserve"> </w:t>
      </w:r>
    </w:p>
    <w:p w14:paraId="420A35D2" w14:textId="77777777" w:rsidR="0092598C" w:rsidRPr="001A2A10" w:rsidRDefault="007479C6" w:rsidP="00931B66">
      <w:pPr>
        <w:spacing w:line="312" w:lineRule="auto"/>
        <w:jc w:val="both"/>
        <w:rPr>
          <w:rFonts w:ascii="Arial" w:hAnsi="Arial" w:cs="Arial"/>
          <w:color w:val="262626" w:themeColor="text1" w:themeTint="D9"/>
          <w:kern w:val="28"/>
          <w:lang w:eastAsia="zh-CN"/>
        </w:rPr>
      </w:pPr>
      <w:r w:rsidRPr="001A2A10">
        <w:rPr>
          <w:rFonts w:ascii="Arial" w:hAnsi="Arial" w:cs="Arial"/>
          <w:color w:val="262626" w:themeColor="text1" w:themeTint="D9"/>
          <w:kern w:val="28"/>
          <w:lang w:eastAsia="zh-CN"/>
        </w:rPr>
        <w:t>U</w:t>
      </w:r>
      <w:r w:rsidR="0092598C" w:rsidRPr="001A2A10">
        <w:rPr>
          <w:rFonts w:ascii="Arial" w:hAnsi="Arial" w:cs="Arial"/>
          <w:color w:val="262626" w:themeColor="text1" w:themeTint="D9"/>
          <w:kern w:val="28"/>
          <w:lang w:eastAsia="zh-CN"/>
        </w:rPr>
        <w:t>zyskane od Państwa odpowiedzi na zawa</w:t>
      </w:r>
      <w:r w:rsidR="008219D1" w:rsidRPr="001A2A10">
        <w:rPr>
          <w:rFonts w:ascii="Arial" w:hAnsi="Arial" w:cs="Arial"/>
          <w:color w:val="262626" w:themeColor="text1" w:themeTint="D9"/>
          <w:kern w:val="28"/>
          <w:lang w:eastAsia="zh-CN"/>
        </w:rPr>
        <w:t>rte pytania nie będą traktowane</w:t>
      </w:r>
      <w:r w:rsidR="0092598C" w:rsidRPr="001A2A10">
        <w:rPr>
          <w:rFonts w:ascii="Arial" w:hAnsi="Arial" w:cs="Arial"/>
          <w:color w:val="262626" w:themeColor="text1" w:themeTint="D9"/>
          <w:kern w:val="28"/>
          <w:lang w:eastAsia="zh-CN"/>
        </w:rPr>
        <w:t xml:space="preserve"> jako ostateczne Państwa stanowisko, ale jako wstępna ocena i informacje handlowe z zastrzeżeniem ich poufności, które zo</w:t>
      </w:r>
      <w:r w:rsidR="009362C1" w:rsidRPr="001A2A10">
        <w:rPr>
          <w:rFonts w:ascii="Arial" w:hAnsi="Arial" w:cs="Arial"/>
          <w:color w:val="262626" w:themeColor="text1" w:themeTint="D9"/>
          <w:kern w:val="28"/>
          <w:lang w:eastAsia="zh-CN"/>
        </w:rPr>
        <w:t>staną wykorzystane wyłącznie w celu tworzenia założeń</w:t>
      </w:r>
      <w:r w:rsidR="0092598C" w:rsidRPr="001A2A10">
        <w:rPr>
          <w:rFonts w:ascii="Arial" w:hAnsi="Arial" w:cs="Arial"/>
          <w:color w:val="262626" w:themeColor="text1" w:themeTint="D9"/>
          <w:kern w:val="28"/>
          <w:lang w:eastAsia="zh-CN"/>
        </w:rPr>
        <w:t xml:space="preserve"> niniejszego Przedsięwzięcia. </w:t>
      </w:r>
    </w:p>
    <w:p w14:paraId="1CBF9C1F" w14:textId="3DE8808D" w:rsidR="00771ED7" w:rsidRDefault="007479C6" w:rsidP="00A64D00">
      <w:pPr>
        <w:spacing w:line="312" w:lineRule="auto"/>
        <w:jc w:val="both"/>
        <w:rPr>
          <w:rFonts w:ascii="Arial" w:hAnsi="Arial" w:cs="Arial"/>
          <w:color w:val="262626" w:themeColor="text1" w:themeTint="D9"/>
          <w:kern w:val="28"/>
          <w:lang w:eastAsia="zh-CN"/>
        </w:rPr>
      </w:pPr>
      <w:r w:rsidRPr="001A2A10">
        <w:rPr>
          <w:rFonts w:ascii="Arial" w:hAnsi="Arial" w:cs="Arial"/>
          <w:color w:val="262626" w:themeColor="text1" w:themeTint="D9"/>
          <w:kern w:val="28"/>
          <w:lang w:eastAsia="zh-CN"/>
        </w:rPr>
        <w:lastRenderedPageBreak/>
        <w:t>K</w:t>
      </w:r>
      <w:r w:rsidR="0092598C" w:rsidRPr="001A2A10">
        <w:rPr>
          <w:rFonts w:ascii="Arial" w:hAnsi="Arial" w:cs="Arial"/>
          <w:color w:val="262626" w:themeColor="text1" w:themeTint="D9"/>
          <w:kern w:val="28"/>
          <w:lang w:eastAsia="zh-CN"/>
        </w:rPr>
        <w:t xml:space="preserve">onsultacje, które mamy Państwu przyjemność zaproponować, mają na celu przeprowadzenie </w:t>
      </w:r>
      <w:r w:rsidR="0092598C" w:rsidRPr="001A2A10">
        <w:rPr>
          <w:rFonts w:ascii="Arial" w:hAnsi="Arial" w:cs="Arial"/>
          <w:b/>
          <w:color w:val="262626" w:themeColor="text1" w:themeTint="D9"/>
          <w:kern w:val="28"/>
          <w:lang w:eastAsia="zh-CN"/>
        </w:rPr>
        <w:t>testu rynkowego</w:t>
      </w:r>
      <w:r w:rsidR="0092598C" w:rsidRPr="001A2A10">
        <w:rPr>
          <w:rFonts w:ascii="Arial" w:hAnsi="Arial" w:cs="Arial"/>
          <w:color w:val="262626" w:themeColor="text1" w:themeTint="D9"/>
          <w:kern w:val="28"/>
          <w:lang w:eastAsia="zh-CN"/>
        </w:rPr>
        <w:t xml:space="preserve">, a także </w:t>
      </w:r>
      <w:r w:rsidR="0092598C" w:rsidRPr="001A2A10">
        <w:rPr>
          <w:rFonts w:ascii="Arial" w:hAnsi="Arial" w:cs="Arial"/>
          <w:b/>
          <w:color w:val="262626" w:themeColor="text1" w:themeTint="D9"/>
          <w:kern w:val="28"/>
          <w:lang w:eastAsia="zh-CN"/>
        </w:rPr>
        <w:t xml:space="preserve">uzyskanie Państwa </w:t>
      </w:r>
      <w:r w:rsidR="0035158F" w:rsidRPr="001A2A10">
        <w:rPr>
          <w:rFonts w:ascii="Arial" w:hAnsi="Arial" w:cs="Arial"/>
          <w:b/>
          <w:color w:val="262626" w:themeColor="text1" w:themeTint="D9"/>
          <w:kern w:val="28"/>
          <w:lang w:eastAsia="zh-CN"/>
        </w:rPr>
        <w:t>opinii</w:t>
      </w:r>
      <w:r w:rsidR="0035158F" w:rsidRPr="001A2A10">
        <w:rPr>
          <w:rFonts w:ascii="Arial" w:hAnsi="Arial" w:cs="Arial"/>
          <w:color w:val="262626" w:themeColor="text1" w:themeTint="D9"/>
          <w:kern w:val="28"/>
          <w:lang w:eastAsia="zh-CN"/>
        </w:rPr>
        <w:t>, co</w:t>
      </w:r>
      <w:r w:rsidR="0092598C" w:rsidRPr="001A2A10">
        <w:rPr>
          <w:rFonts w:ascii="Arial" w:hAnsi="Arial" w:cs="Arial"/>
          <w:color w:val="262626" w:themeColor="text1" w:themeTint="D9"/>
          <w:kern w:val="28"/>
          <w:lang w:eastAsia="zh-CN"/>
        </w:rPr>
        <w:t xml:space="preserve"> do możliwości zainwestowania na obszarze </w:t>
      </w:r>
      <w:r w:rsidR="003B1519" w:rsidRPr="001A2A10">
        <w:rPr>
          <w:rFonts w:ascii="Arial" w:hAnsi="Arial" w:cs="Arial"/>
          <w:color w:val="262626" w:themeColor="text1" w:themeTint="D9"/>
          <w:kern w:val="28"/>
          <w:lang w:eastAsia="zh-CN"/>
        </w:rPr>
        <w:t xml:space="preserve">Miasta </w:t>
      </w:r>
      <w:r w:rsidR="00B47C0E">
        <w:rPr>
          <w:rFonts w:ascii="Arial" w:hAnsi="Arial" w:cs="Arial"/>
          <w:color w:val="262626" w:themeColor="text1" w:themeTint="D9"/>
          <w:kern w:val="28"/>
          <w:lang w:eastAsia="zh-CN"/>
        </w:rPr>
        <w:t>Leszna</w:t>
      </w:r>
      <w:r w:rsidR="0092598C" w:rsidRPr="001A2A10">
        <w:rPr>
          <w:rFonts w:ascii="Arial" w:hAnsi="Arial" w:cs="Arial"/>
          <w:color w:val="262626" w:themeColor="text1" w:themeTint="D9"/>
          <w:kern w:val="28"/>
          <w:lang w:eastAsia="zh-CN"/>
        </w:rPr>
        <w:t>.</w:t>
      </w:r>
      <w:r w:rsidR="00771ED7" w:rsidRPr="001A2A10">
        <w:rPr>
          <w:rFonts w:ascii="Arial" w:hAnsi="Arial" w:cs="Arial"/>
          <w:color w:val="262626" w:themeColor="text1" w:themeTint="D9"/>
          <w:kern w:val="28"/>
          <w:lang w:eastAsia="zh-CN"/>
        </w:rPr>
        <w:t xml:space="preserve"> </w:t>
      </w:r>
      <w:r w:rsidR="0092598C" w:rsidRPr="001A2A10">
        <w:rPr>
          <w:rFonts w:ascii="Arial" w:hAnsi="Arial" w:cs="Arial"/>
          <w:color w:val="262626" w:themeColor="text1" w:themeTint="D9"/>
          <w:kern w:val="28"/>
          <w:lang w:eastAsia="zh-CN"/>
        </w:rPr>
        <w:t xml:space="preserve">Jednocześnie pragniemy zaznaczyć, iż udział w niniejszych konsultacjach nie przyznaje uczestnikom prawa pierwszeństwa w trakcie postępowania przetargowego na wyłonienie </w:t>
      </w:r>
      <w:r w:rsidR="00C11341">
        <w:rPr>
          <w:rFonts w:ascii="Arial" w:hAnsi="Arial" w:cs="Arial"/>
          <w:color w:val="262626" w:themeColor="text1" w:themeTint="D9"/>
          <w:kern w:val="28"/>
          <w:lang w:eastAsia="zh-CN"/>
        </w:rPr>
        <w:t>P</w:t>
      </w:r>
      <w:r w:rsidR="0092598C" w:rsidRPr="001A2A10">
        <w:rPr>
          <w:rFonts w:ascii="Arial" w:hAnsi="Arial" w:cs="Arial"/>
          <w:color w:val="262626" w:themeColor="text1" w:themeTint="D9"/>
          <w:kern w:val="28"/>
          <w:lang w:eastAsia="zh-CN"/>
        </w:rPr>
        <w:t xml:space="preserve">artnera </w:t>
      </w:r>
      <w:r w:rsidR="00C11341">
        <w:rPr>
          <w:rFonts w:ascii="Arial" w:hAnsi="Arial" w:cs="Arial"/>
          <w:color w:val="262626" w:themeColor="text1" w:themeTint="D9"/>
          <w:kern w:val="28"/>
          <w:lang w:eastAsia="zh-CN"/>
        </w:rPr>
        <w:t>P</w:t>
      </w:r>
      <w:r w:rsidR="0092598C" w:rsidRPr="001A2A10">
        <w:rPr>
          <w:rFonts w:ascii="Arial" w:hAnsi="Arial" w:cs="Arial"/>
          <w:color w:val="262626" w:themeColor="text1" w:themeTint="D9"/>
          <w:kern w:val="28"/>
          <w:lang w:eastAsia="zh-CN"/>
        </w:rPr>
        <w:t>rywatnego</w:t>
      </w:r>
      <w:r w:rsidR="008219D1" w:rsidRPr="001A2A10">
        <w:rPr>
          <w:rFonts w:ascii="Arial" w:hAnsi="Arial" w:cs="Arial"/>
          <w:color w:val="262626" w:themeColor="text1" w:themeTint="D9"/>
          <w:kern w:val="28"/>
          <w:lang w:eastAsia="zh-CN"/>
        </w:rPr>
        <w:t>,</w:t>
      </w:r>
      <w:r w:rsidR="0092598C" w:rsidRPr="001A2A10">
        <w:rPr>
          <w:rFonts w:ascii="Arial" w:hAnsi="Arial" w:cs="Arial"/>
          <w:color w:val="262626" w:themeColor="text1" w:themeTint="D9"/>
          <w:kern w:val="28"/>
          <w:lang w:eastAsia="zh-CN"/>
        </w:rPr>
        <w:t xml:space="preserve"> ani jaki</w:t>
      </w:r>
      <w:r w:rsidR="00C92215" w:rsidRPr="001A2A10">
        <w:rPr>
          <w:rFonts w:ascii="Arial" w:hAnsi="Arial" w:cs="Arial"/>
          <w:color w:val="262626" w:themeColor="text1" w:themeTint="D9"/>
          <w:kern w:val="28"/>
          <w:lang w:eastAsia="zh-CN"/>
        </w:rPr>
        <w:t>ch</w:t>
      </w:r>
      <w:r w:rsidR="0092598C" w:rsidRPr="001A2A10">
        <w:rPr>
          <w:rFonts w:ascii="Arial" w:hAnsi="Arial" w:cs="Arial"/>
          <w:color w:val="262626" w:themeColor="text1" w:themeTint="D9"/>
          <w:kern w:val="28"/>
          <w:lang w:eastAsia="zh-CN"/>
        </w:rPr>
        <w:t>kolwiek innych przywilejów.</w:t>
      </w:r>
    </w:p>
    <w:p w14:paraId="6B1D01C1" w14:textId="77777777" w:rsidR="00C720F2" w:rsidRPr="001A2A10" w:rsidRDefault="00C720F2" w:rsidP="00931B66">
      <w:pPr>
        <w:spacing w:line="312" w:lineRule="auto"/>
        <w:jc w:val="both"/>
        <w:rPr>
          <w:rFonts w:ascii="Arial" w:hAnsi="Arial" w:cs="Arial"/>
          <w:color w:val="262626" w:themeColor="text1" w:themeTint="D9"/>
          <w:kern w:val="28"/>
          <w:lang w:eastAsia="zh-CN"/>
        </w:rPr>
      </w:pPr>
    </w:p>
    <w:p w14:paraId="7DD51B23" w14:textId="40E55471" w:rsidR="0092598C" w:rsidRPr="001A2A10" w:rsidRDefault="007479C6" w:rsidP="00931B66">
      <w:pPr>
        <w:spacing w:line="312" w:lineRule="auto"/>
        <w:jc w:val="both"/>
        <w:rPr>
          <w:rFonts w:ascii="Arial" w:hAnsi="Arial" w:cs="Arial"/>
          <w:color w:val="262626" w:themeColor="text1" w:themeTint="D9"/>
          <w:kern w:val="28"/>
          <w:lang w:eastAsia="zh-CN"/>
        </w:rPr>
      </w:pPr>
      <w:r w:rsidRPr="001A2A10">
        <w:rPr>
          <w:rFonts w:ascii="Arial" w:hAnsi="Arial" w:cs="Arial"/>
          <w:b/>
          <w:color w:val="262626" w:themeColor="text1" w:themeTint="D9"/>
          <w:kern w:val="28"/>
          <w:lang w:eastAsia="zh-CN"/>
        </w:rPr>
        <w:t>O</w:t>
      </w:r>
      <w:r w:rsidR="0092598C" w:rsidRPr="001A2A10">
        <w:rPr>
          <w:rFonts w:ascii="Arial" w:hAnsi="Arial" w:cs="Arial"/>
          <w:b/>
          <w:color w:val="262626" w:themeColor="text1" w:themeTint="D9"/>
          <w:kern w:val="28"/>
          <w:lang w:eastAsia="zh-CN"/>
        </w:rPr>
        <w:t xml:space="preserve">pisane poniżej Przedsięwzięcie, </w:t>
      </w:r>
      <w:r w:rsidR="008219D1" w:rsidRPr="001A2A10">
        <w:rPr>
          <w:rFonts w:ascii="Arial" w:hAnsi="Arial" w:cs="Arial"/>
          <w:b/>
          <w:color w:val="262626" w:themeColor="text1" w:themeTint="D9"/>
          <w:kern w:val="28"/>
          <w:lang w:eastAsia="zh-CN"/>
        </w:rPr>
        <w:t>co do zakresu rzeczowego</w:t>
      </w:r>
      <w:r w:rsidR="0092598C" w:rsidRPr="001A2A10">
        <w:rPr>
          <w:rFonts w:ascii="Arial" w:hAnsi="Arial" w:cs="Arial"/>
          <w:b/>
          <w:color w:val="262626" w:themeColor="text1" w:themeTint="D9"/>
          <w:kern w:val="28"/>
          <w:lang w:eastAsia="zh-CN"/>
        </w:rPr>
        <w:t xml:space="preserve"> jak i założeń finansowych</w:t>
      </w:r>
      <w:r w:rsidR="008219D1" w:rsidRPr="001A2A10">
        <w:rPr>
          <w:rFonts w:ascii="Arial" w:hAnsi="Arial" w:cs="Arial"/>
          <w:b/>
          <w:color w:val="262626" w:themeColor="text1" w:themeTint="D9"/>
          <w:kern w:val="28"/>
          <w:lang w:eastAsia="zh-CN"/>
        </w:rPr>
        <w:t>,</w:t>
      </w:r>
      <w:r w:rsidR="0092598C" w:rsidRPr="001A2A10">
        <w:rPr>
          <w:rFonts w:ascii="Arial" w:hAnsi="Arial" w:cs="Arial"/>
          <w:b/>
          <w:color w:val="262626" w:themeColor="text1" w:themeTint="D9"/>
          <w:kern w:val="28"/>
          <w:lang w:eastAsia="zh-CN"/>
        </w:rPr>
        <w:t xml:space="preserve"> nie jest ostateczne i może ulec zmianie w wyniku Państwa uwag i wskazówek, dalszych prac analitycznych</w:t>
      </w:r>
      <w:r w:rsidR="00ED283A">
        <w:rPr>
          <w:rFonts w:ascii="Arial" w:hAnsi="Arial" w:cs="Arial"/>
          <w:b/>
          <w:color w:val="262626" w:themeColor="text1" w:themeTint="D9"/>
          <w:kern w:val="28"/>
          <w:lang w:eastAsia="zh-CN"/>
        </w:rPr>
        <w:br/>
      </w:r>
      <w:r w:rsidR="008E37D6" w:rsidRPr="001A2A10">
        <w:rPr>
          <w:rFonts w:ascii="Arial" w:hAnsi="Arial" w:cs="Arial"/>
          <w:b/>
          <w:color w:val="262626" w:themeColor="text1" w:themeTint="D9"/>
          <w:kern w:val="28"/>
          <w:lang w:eastAsia="zh-CN"/>
        </w:rPr>
        <w:t xml:space="preserve">i </w:t>
      </w:r>
      <w:r w:rsidR="0092598C" w:rsidRPr="001A2A10">
        <w:rPr>
          <w:rFonts w:ascii="Arial" w:hAnsi="Arial" w:cs="Arial"/>
          <w:b/>
          <w:color w:val="262626" w:themeColor="text1" w:themeTint="D9"/>
          <w:kern w:val="28"/>
          <w:lang w:eastAsia="zh-CN"/>
        </w:rPr>
        <w:t xml:space="preserve">negocjacji przeprowadzanych w trybie ustawy </w:t>
      </w:r>
      <w:r w:rsidR="0092598C" w:rsidRPr="001A2A10">
        <w:rPr>
          <w:rFonts w:ascii="Arial" w:hAnsi="Arial" w:cs="Arial"/>
          <w:b/>
          <w:color w:val="262626" w:themeColor="text1" w:themeTint="D9"/>
        </w:rPr>
        <w:t xml:space="preserve">z dnia 19 grudnia 2008 r. </w:t>
      </w:r>
      <w:r w:rsidR="0092598C" w:rsidRPr="001A2A10">
        <w:rPr>
          <w:rFonts w:ascii="Arial" w:hAnsi="Arial" w:cs="Arial"/>
          <w:b/>
          <w:color w:val="262626" w:themeColor="text1" w:themeTint="D9"/>
          <w:kern w:val="28"/>
          <w:lang w:eastAsia="zh-CN"/>
        </w:rPr>
        <w:t xml:space="preserve">o partnerstwie publiczno-prywatnym </w:t>
      </w:r>
      <w:r w:rsidR="00A31B4C" w:rsidRPr="001A2A10">
        <w:rPr>
          <w:rFonts w:ascii="Arial" w:hAnsi="Arial" w:cs="Arial"/>
          <w:b/>
          <w:color w:val="262626" w:themeColor="text1" w:themeTint="D9"/>
          <w:kern w:val="28"/>
          <w:lang w:eastAsia="zh-CN"/>
        </w:rPr>
        <w:t>(</w:t>
      </w:r>
      <w:proofErr w:type="spellStart"/>
      <w:r w:rsidR="00A31B4C" w:rsidRPr="001A2A10">
        <w:rPr>
          <w:rFonts w:ascii="Arial" w:hAnsi="Arial" w:cs="Arial"/>
          <w:b/>
          <w:color w:val="262626" w:themeColor="text1" w:themeTint="D9"/>
          <w:kern w:val="28"/>
          <w:lang w:eastAsia="zh-CN"/>
        </w:rPr>
        <w:t>t.j</w:t>
      </w:r>
      <w:proofErr w:type="spellEnd"/>
      <w:r w:rsidR="00A31B4C" w:rsidRPr="001A2A10">
        <w:rPr>
          <w:rFonts w:ascii="Arial" w:hAnsi="Arial" w:cs="Arial"/>
          <w:b/>
          <w:color w:val="262626" w:themeColor="text1" w:themeTint="D9"/>
          <w:kern w:val="28"/>
          <w:lang w:eastAsia="zh-CN"/>
        </w:rPr>
        <w:t xml:space="preserve">. Dz.U. </w:t>
      </w:r>
      <w:r w:rsidR="00B47C0E">
        <w:rPr>
          <w:rFonts w:ascii="Arial" w:hAnsi="Arial" w:cs="Arial"/>
          <w:b/>
          <w:color w:val="262626" w:themeColor="text1" w:themeTint="D9"/>
          <w:kern w:val="28"/>
          <w:lang w:eastAsia="zh-CN"/>
        </w:rPr>
        <w:t>2019</w:t>
      </w:r>
      <w:r w:rsidR="00A31B4C" w:rsidRPr="001A2A10">
        <w:rPr>
          <w:rFonts w:ascii="Arial" w:hAnsi="Arial" w:cs="Arial"/>
          <w:b/>
          <w:color w:val="262626" w:themeColor="text1" w:themeTint="D9"/>
          <w:kern w:val="28"/>
          <w:lang w:eastAsia="zh-CN"/>
        </w:rPr>
        <w:t xml:space="preserve"> poz.</w:t>
      </w:r>
      <w:r w:rsidR="00B47C0E">
        <w:rPr>
          <w:rFonts w:ascii="Arial" w:hAnsi="Arial" w:cs="Arial"/>
          <w:b/>
          <w:color w:val="262626" w:themeColor="text1" w:themeTint="D9"/>
          <w:kern w:val="28"/>
          <w:lang w:eastAsia="zh-CN"/>
        </w:rPr>
        <w:t>1445 ze zm.</w:t>
      </w:r>
      <w:r w:rsidR="00A31B4C" w:rsidRPr="001A2A10">
        <w:rPr>
          <w:rFonts w:ascii="Arial" w:hAnsi="Arial" w:cs="Arial"/>
          <w:b/>
          <w:color w:val="262626" w:themeColor="text1" w:themeTint="D9"/>
          <w:kern w:val="28"/>
          <w:lang w:eastAsia="zh-CN"/>
        </w:rPr>
        <w:t xml:space="preserve">) - </w:t>
      </w:r>
      <w:r w:rsidR="0092598C" w:rsidRPr="001A2A10">
        <w:rPr>
          <w:rFonts w:ascii="Arial" w:hAnsi="Arial" w:cs="Arial"/>
          <w:b/>
          <w:color w:val="262626" w:themeColor="text1" w:themeTint="D9"/>
        </w:rPr>
        <w:t xml:space="preserve">dalej jako </w:t>
      </w:r>
      <w:r w:rsidR="00A31B4C" w:rsidRPr="001A2A10">
        <w:rPr>
          <w:rFonts w:ascii="Arial" w:hAnsi="Arial" w:cs="Arial"/>
          <w:b/>
          <w:color w:val="262626" w:themeColor="text1" w:themeTint="D9"/>
        </w:rPr>
        <w:t>„</w:t>
      </w:r>
      <w:proofErr w:type="spellStart"/>
      <w:r w:rsidR="00A31B4C" w:rsidRPr="001A2A10">
        <w:rPr>
          <w:rFonts w:ascii="Arial" w:hAnsi="Arial" w:cs="Arial"/>
          <w:b/>
          <w:color w:val="262626" w:themeColor="text1" w:themeTint="D9"/>
        </w:rPr>
        <w:t>u.p.p.p</w:t>
      </w:r>
      <w:proofErr w:type="spellEnd"/>
      <w:r w:rsidR="00A31B4C" w:rsidRPr="001A2A10">
        <w:rPr>
          <w:rFonts w:ascii="Arial" w:hAnsi="Arial" w:cs="Arial"/>
          <w:b/>
          <w:color w:val="262626" w:themeColor="text1" w:themeTint="D9"/>
        </w:rPr>
        <w:t>.”/”PPP”</w:t>
      </w:r>
      <w:r w:rsidR="00ED283A">
        <w:rPr>
          <w:rFonts w:ascii="Arial" w:hAnsi="Arial" w:cs="Arial"/>
          <w:b/>
          <w:color w:val="262626" w:themeColor="text1" w:themeTint="D9"/>
        </w:rPr>
        <w:t>,</w:t>
      </w:r>
      <w:r w:rsidR="00A31B4C" w:rsidRPr="001A2A10">
        <w:rPr>
          <w:rFonts w:ascii="Arial" w:hAnsi="Arial" w:cs="Arial"/>
          <w:b/>
          <w:color w:val="262626" w:themeColor="text1" w:themeTint="D9"/>
        </w:rPr>
        <w:t xml:space="preserve"> </w:t>
      </w:r>
      <w:r w:rsidR="008219D1" w:rsidRPr="001A2A10">
        <w:rPr>
          <w:rFonts w:ascii="Arial" w:hAnsi="Arial" w:cs="Arial"/>
          <w:b/>
          <w:color w:val="262626" w:themeColor="text1" w:themeTint="D9"/>
        </w:rPr>
        <w:t xml:space="preserve">oraz </w:t>
      </w:r>
      <w:r w:rsidR="0092598C" w:rsidRPr="001A2A10">
        <w:rPr>
          <w:rFonts w:ascii="Arial" w:hAnsi="Arial" w:cs="Arial"/>
          <w:b/>
          <w:color w:val="262626" w:themeColor="text1" w:themeTint="D9"/>
          <w:kern w:val="28"/>
          <w:lang w:eastAsia="zh-CN"/>
        </w:rPr>
        <w:t xml:space="preserve">podczas postępowania dotyczącego wyboru </w:t>
      </w:r>
      <w:r w:rsidR="002A582E">
        <w:rPr>
          <w:rFonts w:ascii="Arial" w:hAnsi="Arial" w:cs="Arial"/>
          <w:b/>
          <w:color w:val="262626" w:themeColor="text1" w:themeTint="D9"/>
          <w:kern w:val="28"/>
          <w:lang w:eastAsia="zh-CN"/>
        </w:rPr>
        <w:t>P</w:t>
      </w:r>
      <w:r w:rsidR="0092598C" w:rsidRPr="001A2A10">
        <w:rPr>
          <w:rFonts w:ascii="Arial" w:hAnsi="Arial" w:cs="Arial"/>
          <w:b/>
          <w:color w:val="262626" w:themeColor="text1" w:themeTint="D9"/>
          <w:kern w:val="28"/>
          <w:lang w:eastAsia="zh-CN"/>
        </w:rPr>
        <w:t xml:space="preserve">artnera </w:t>
      </w:r>
      <w:r w:rsidR="002A582E">
        <w:rPr>
          <w:rFonts w:ascii="Arial" w:hAnsi="Arial" w:cs="Arial"/>
          <w:b/>
          <w:color w:val="262626" w:themeColor="text1" w:themeTint="D9"/>
          <w:kern w:val="28"/>
          <w:lang w:eastAsia="zh-CN"/>
        </w:rPr>
        <w:t>P</w:t>
      </w:r>
      <w:r w:rsidR="0092598C" w:rsidRPr="001A2A10">
        <w:rPr>
          <w:rFonts w:ascii="Arial" w:hAnsi="Arial" w:cs="Arial"/>
          <w:b/>
          <w:color w:val="262626" w:themeColor="text1" w:themeTint="D9"/>
          <w:kern w:val="28"/>
          <w:lang w:eastAsia="zh-CN"/>
        </w:rPr>
        <w:t>rywatnego do realizacji Przedsięwzięcia.</w:t>
      </w:r>
    </w:p>
    <w:p w14:paraId="737F11A9" w14:textId="77777777" w:rsidR="009B4DC4" w:rsidRPr="001A2A10" w:rsidRDefault="00D84F5C" w:rsidP="005667E3">
      <w:pPr>
        <w:pStyle w:val="Level1"/>
        <w:numPr>
          <w:ilvl w:val="0"/>
          <w:numId w:val="2"/>
        </w:numPr>
        <w:tabs>
          <w:tab w:val="left" w:pos="426"/>
        </w:tabs>
        <w:spacing w:after="0" w:line="312" w:lineRule="auto"/>
        <w:ind w:left="425" w:hanging="357"/>
        <w:rPr>
          <w:rStyle w:val="Heading1Text"/>
          <w:b w:val="0"/>
          <w:smallCaps w:val="0"/>
          <w:color w:val="262626" w:themeColor="text1" w:themeTint="D9"/>
          <w:lang w:val="pl-PL"/>
        </w:rPr>
      </w:pPr>
      <w:r w:rsidRPr="001A2A10">
        <w:rPr>
          <w:rStyle w:val="Heading1Text"/>
          <w:color w:val="262626" w:themeColor="text1" w:themeTint="D9"/>
          <w:sz w:val="24"/>
          <w:szCs w:val="24"/>
          <w:lang w:val="pl-PL"/>
        </w:rPr>
        <w:br w:type="page"/>
      </w:r>
    </w:p>
    <w:p w14:paraId="6CD57BA6" w14:textId="5411DE29" w:rsidR="00F92AA9" w:rsidRPr="001A2A10" w:rsidRDefault="00372A74" w:rsidP="00BF1B31">
      <w:pPr>
        <w:pStyle w:val="Level1"/>
        <w:numPr>
          <w:ilvl w:val="0"/>
          <w:numId w:val="6"/>
        </w:numPr>
        <w:tabs>
          <w:tab w:val="left" w:pos="426"/>
        </w:tabs>
        <w:spacing w:after="0" w:line="312" w:lineRule="auto"/>
        <w:ind w:left="425" w:hanging="357"/>
        <w:jc w:val="left"/>
        <w:rPr>
          <w:rStyle w:val="Heading1Text"/>
          <w:color w:val="262626" w:themeColor="text1" w:themeTint="D9"/>
          <w:sz w:val="32"/>
          <w:szCs w:val="24"/>
          <w:lang w:val="pl-PL"/>
        </w:rPr>
      </w:pPr>
      <w:r>
        <w:rPr>
          <w:rStyle w:val="Heading1Text"/>
          <w:color w:val="262626" w:themeColor="text1" w:themeTint="D9"/>
          <w:sz w:val="32"/>
          <w:szCs w:val="24"/>
          <w:lang w:val="pl-PL"/>
        </w:rPr>
        <w:lastRenderedPageBreak/>
        <w:t>C</w:t>
      </w:r>
      <w:r w:rsidRPr="001A2A10">
        <w:rPr>
          <w:rStyle w:val="Heading1Text"/>
          <w:color w:val="262626" w:themeColor="text1" w:themeTint="D9"/>
          <w:sz w:val="32"/>
          <w:szCs w:val="24"/>
          <w:lang w:val="pl-PL"/>
        </w:rPr>
        <w:t>harakterystyka przedsięwzięcia</w:t>
      </w:r>
    </w:p>
    <w:p w14:paraId="332222E0" w14:textId="77777777" w:rsidR="00D71D7B" w:rsidRDefault="00D71D7B" w:rsidP="00BF1B31">
      <w:pPr>
        <w:spacing w:line="312" w:lineRule="auto"/>
        <w:outlineLvl w:val="1"/>
        <w:rPr>
          <w:rFonts w:ascii="Arial" w:hAnsi="Arial" w:cs="Arial"/>
          <w:color w:val="262626" w:themeColor="text1" w:themeTint="D9"/>
          <w:kern w:val="28"/>
          <w:szCs w:val="24"/>
          <w:lang w:eastAsia="zh-CN"/>
        </w:rPr>
      </w:pPr>
    </w:p>
    <w:p w14:paraId="3FA0B900" w14:textId="7774133E" w:rsidR="00D71D7B" w:rsidRPr="00931B66" w:rsidRDefault="00D71D7B" w:rsidP="00931B66">
      <w:pPr>
        <w:spacing w:line="312" w:lineRule="auto"/>
        <w:outlineLvl w:val="1"/>
        <w:rPr>
          <w:rFonts w:ascii="Arial" w:hAnsi="Arial" w:cs="Arial"/>
          <w:b/>
          <w:bCs/>
          <w:smallCaps/>
          <w:color w:val="262626" w:themeColor="text1" w:themeTint="D9"/>
          <w:kern w:val="28"/>
          <w:sz w:val="24"/>
          <w:szCs w:val="24"/>
          <w:u w:val="single"/>
          <w:lang w:eastAsia="zh-CN"/>
        </w:rPr>
      </w:pPr>
      <w:r w:rsidRPr="00931B66">
        <w:rPr>
          <w:rFonts w:ascii="Arial" w:hAnsi="Arial" w:cs="Arial"/>
          <w:b/>
          <w:bCs/>
          <w:smallCaps/>
          <w:color w:val="262626" w:themeColor="text1" w:themeTint="D9"/>
          <w:kern w:val="28"/>
          <w:sz w:val="24"/>
          <w:szCs w:val="24"/>
          <w:u w:val="single"/>
          <w:lang w:eastAsia="zh-CN"/>
        </w:rPr>
        <w:t xml:space="preserve">Lokalizacja przedsięwzięcia </w:t>
      </w:r>
      <w:r w:rsidR="0026533F" w:rsidRPr="00931B66">
        <w:rPr>
          <w:rFonts w:ascii="Arial" w:hAnsi="Arial" w:cs="Arial"/>
          <w:b/>
          <w:bCs/>
          <w:smallCaps/>
          <w:color w:val="262626" w:themeColor="text1" w:themeTint="D9"/>
          <w:kern w:val="28"/>
          <w:sz w:val="24"/>
          <w:szCs w:val="24"/>
          <w:u w:val="single"/>
          <w:lang w:eastAsia="zh-CN"/>
        </w:rPr>
        <w:t>– Miasto Leszno</w:t>
      </w:r>
    </w:p>
    <w:p w14:paraId="7CDC93E0" w14:textId="77777777" w:rsidR="00D71D7B" w:rsidRPr="00D71D7B" w:rsidRDefault="00D71D7B" w:rsidP="00D71D7B">
      <w:pPr>
        <w:pStyle w:val="Akapitzlist"/>
        <w:spacing w:line="312" w:lineRule="auto"/>
        <w:ind w:left="818"/>
        <w:outlineLvl w:val="1"/>
        <w:rPr>
          <w:rFonts w:ascii="Arial" w:hAnsi="Arial" w:cs="Arial"/>
          <w:color w:val="262626" w:themeColor="text1" w:themeTint="D9"/>
          <w:kern w:val="28"/>
          <w:szCs w:val="24"/>
          <w:lang w:eastAsia="zh-CN"/>
        </w:rPr>
      </w:pPr>
    </w:p>
    <w:p w14:paraId="551B0E59" w14:textId="0482476F" w:rsidR="003B1519" w:rsidRPr="001A2A10" w:rsidRDefault="00882C41" w:rsidP="00B13B2A">
      <w:pPr>
        <w:spacing w:line="312" w:lineRule="auto"/>
        <w:jc w:val="both"/>
        <w:outlineLvl w:val="1"/>
        <w:rPr>
          <w:rFonts w:ascii="Arial" w:hAnsi="Arial" w:cs="Arial"/>
          <w:color w:val="262626" w:themeColor="text1" w:themeTint="D9"/>
          <w:kern w:val="28"/>
          <w:szCs w:val="24"/>
          <w:lang w:eastAsia="zh-CN"/>
        </w:rPr>
      </w:pPr>
      <w:r>
        <w:rPr>
          <w:rFonts w:ascii="Arial" w:hAnsi="Arial" w:cs="Arial"/>
          <w:color w:val="262626" w:themeColor="text1" w:themeTint="D9"/>
          <w:kern w:val="28"/>
          <w:szCs w:val="24"/>
          <w:lang w:eastAsia="zh-CN"/>
        </w:rPr>
        <w:t xml:space="preserve">Miasto Leszno obejmuje </w:t>
      </w:r>
      <w:r w:rsidRPr="00882C41">
        <w:rPr>
          <w:rFonts w:ascii="Arial" w:hAnsi="Arial" w:cs="Arial"/>
          <w:color w:val="262626" w:themeColor="text1" w:themeTint="D9"/>
          <w:kern w:val="28"/>
          <w:szCs w:val="24"/>
          <w:lang w:eastAsia="zh-CN"/>
        </w:rPr>
        <w:t>powierzchnię 31,9 km</w:t>
      </w:r>
      <w:r w:rsidRPr="00931B66">
        <w:rPr>
          <w:rFonts w:ascii="Arial" w:hAnsi="Arial" w:cs="Arial"/>
          <w:color w:val="262626" w:themeColor="text1" w:themeTint="D9"/>
          <w:kern w:val="28"/>
          <w:szCs w:val="24"/>
          <w:vertAlign w:val="superscript"/>
          <w:lang w:eastAsia="zh-CN"/>
        </w:rPr>
        <w:t>2</w:t>
      </w:r>
      <w:r>
        <w:rPr>
          <w:rFonts w:ascii="Arial" w:hAnsi="Arial" w:cs="Arial"/>
          <w:color w:val="262626" w:themeColor="text1" w:themeTint="D9"/>
          <w:kern w:val="28"/>
          <w:szCs w:val="24"/>
          <w:lang w:eastAsia="zh-CN"/>
        </w:rPr>
        <w:t xml:space="preserve"> zamieszkałą</w:t>
      </w:r>
      <w:r w:rsidRPr="00882C41">
        <w:rPr>
          <w:rFonts w:ascii="Arial" w:hAnsi="Arial" w:cs="Arial"/>
          <w:color w:val="262626" w:themeColor="text1" w:themeTint="D9"/>
          <w:kern w:val="28"/>
          <w:szCs w:val="24"/>
          <w:lang w:eastAsia="zh-CN"/>
        </w:rPr>
        <w:t xml:space="preserve"> </w:t>
      </w:r>
      <w:r>
        <w:rPr>
          <w:rFonts w:ascii="Arial" w:hAnsi="Arial" w:cs="Arial"/>
          <w:color w:val="262626" w:themeColor="text1" w:themeTint="D9"/>
          <w:kern w:val="28"/>
          <w:szCs w:val="24"/>
          <w:lang w:eastAsia="zh-CN"/>
        </w:rPr>
        <w:t>przez ponad 64 tys. mieszkańców. Leszno j</w:t>
      </w:r>
      <w:r w:rsidRPr="00882C41">
        <w:rPr>
          <w:rFonts w:ascii="Arial" w:hAnsi="Arial" w:cs="Arial"/>
          <w:color w:val="262626" w:themeColor="text1" w:themeTint="D9"/>
          <w:kern w:val="28"/>
          <w:szCs w:val="24"/>
          <w:lang w:eastAsia="zh-CN"/>
        </w:rPr>
        <w:t>est ważnym węzłem komunikacj</w:t>
      </w:r>
      <w:r>
        <w:rPr>
          <w:rFonts w:ascii="Arial" w:hAnsi="Arial" w:cs="Arial"/>
          <w:color w:val="262626" w:themeColor="text1" w:themeTint="D9"/>
          <w:kern w:val="28"/>
          <w:szCs w:val="24"/>
          <w:lang w:eastAsia="zh-CN"/>
        </w:rPr>
        <w:t>i kolejowej i drogowej między Poznaniem i Wrocławiem, Wschową i Głogowem, Wolsztynem</w:t>
      </w:r>
      <w:r w:rsidRPr="00882C41">
        <w:rPr>
          <w:rFonts w:ascii="Arial" w:hAnsi="Arial" w:cs="Arial"/>
          <w:color w:val="262626" w:themeColor="text1" w:themeTint="D9"/>
          <w:kern w:val="28"/>
          <w:szCs w:val="24"/>
          <w:lang w:eastAsia="zh-CN"/>
        </w:rPr>
        <w:t xml:space="preserve"> i</w:t>
      </w:r>
      <w:r>
        <w:rPr>
          <w:rFonts w:ascii="Arial" w:hAnsi="Arial" w:cs="Arial"/>
          <w:color w:val="262626" w:themeColor="text1" w:themeTint="D9"/>
          <w:kern w:val="28"/>
          <w:szCs w:val="24"/>
          <w:lang w:eastAsia="zh-CN"/>
        </w:rPr>
        <w:t xml:space="preserve"> Zbąszyniem</w:t>
      </w:r>
      <w:r w:rsidRPr="00882C41">
        <w:rPr>
          <w:rFonts w:ascii="Arial" w:hAnsi="Arial" w:cs="Arial"/>
          <w:color w:val="262626" w:themeColor="text1" w:themeTint="D9"/>
          <w:kern w:val="28"/>
          <w:szCs w:val="24"/>
          <w:lang w:eastAsia="zh-CN"/>
        </w:rPr>
        <w:t xml:space="preserve">, oraz </w:t>
      </w:r>
      <w:r w:rsidR="005B4882" w:rsidRPr="00882C41">
        <w:rPr>
          <w:rFonts w:ascii="Arial" w:hAnsi="Arial" w:cs="Arial"/>
          <w:color w:val="262626" w:themeColor="text1" w:themeTint="D9"/>
          <w:kern w:val="28"/>
          <w:szCs w:val="24"/>
          <w:lang w:eastAsia="zh-CN"/>
        </w:rPr>
        <w:t>Gostyni</w:t>
      </w:r>
      <w:r w:rsidR="005B4882">
        <w:rPr>
          <w:rFonts w:ascii="Arial" w:hAnsi="Arial" w:cs="Arial"/>
          <w:color w:val="262626" w:themeColor="text1" w:themeTint="D9"/>
          <w:kern w:val="28"/>
          <w:szCs w:val="24"/>
          <w:lang w:eastAsia="zh-CN"/>
        </w:rPr>
        <w:t>em</w:t>
      </w:r>
      <w:r w:rsidR="005B4882" w:rsidRPr="00882C41">
        <w:rPr>
          <w:rFonts w:ascii="Arial" w:hAnsi="Arial" w:cs="Arial"/>
          <w:color w:val="262626" w:themeColor="text1" w:themeTint="D9"/>
          <w:kern w:val="28"/>
          <w:szCs w:val="24"/>
          <w:lang w:eastAsia="zh-CN"/>
        </w:rPr>
        <w:t xml:space="preserve"> </w:t>
      </w:r>
      <w:r w:rsidRPr="00882C41">
        <w:rPr>
          <w:rFonts w:ascii="Arial" w:hAnsi="Arial" w:cs="Arial"/>
          <w:color w:val="262626" w:themeColor="text1" w:themeTint="D9"/>
          <w:kern w:val="28"/>
          <w:szCs w:val="24"/>
          <w:lang w:eastAsia="zh-CN"/>
        </w:rPr>
        <w:t xml:space="preserve">i </w:t>
      </w:r>
      <w:r w:rsidR="005B4882" w:rsidRPr="00882C41">
        <w:rPr>
          <w:rFonts w:ascii="Arial" w:hAnsi="Arial" w:cs="Arial"/>
          <w:color w:val="262626" w:themeColor="text1" w:themeTint="D9"/>
          <w:kern w:val="28"/>
          <w:szCs w:val="24"/>
          <w:lang w:eastAsia="zh-CN"/>
        </w:rPr>
        <w:t>Jarocin</w:t>
      </w:r>
      <w:r w:rsidR="005B4882">
        <w:rPr>
          <w:rFonts w:ascii="Arial" w:hAnsi="Arial" w:cs="Arial"/>
          <w:color w:val="262626" w:themeColor="text1" w:themeTint="D9"/>
          <w:kern w:val="28"/>
          <w:szCs w:val="24"/>
          <w:lang w:eastAsia="zh-CN"/>
        </w:rPr>
        <w:t>em</w:t>
      </w:r>
      <w:r w:rsidRPr="00882C41">
        <w:rPr>
          <w:rFonts w:ascii="Arial" w:hAnsi="Arial" w:cs="Arial"/>
          <w:color w:val="262626" w:themeColor="text1" w:themeTint="D9"/>
          <w:kern w:val="28"/>
          <w:szCs w:val="24"/>
          <w:lang w:eastAsia="zh-CN"/>
        </w:rPr>
        <w:t xml:space="preserve">. Główną drogą </w:t>
      </w:r>
      <w:r>
        <w:rPr>
          <w:rFonts w:ascii="Arial" w:hAnsi="Arial" w:cs="Arial"/>
          <w:color w:val="262626" w:themeColor="text1" w:themeTint="D9"/>
          <w:kern w:val="28"/>
          <w:szCs w:val="24"/>
          <w:lang w:eastAsia="zh-CN"/>
        </w:rPr>
        <w:t xml:space="preserve">przebiegającą przez Miasto Leszno </w:t>
      </w:r>
      <w:r w:rsidRPr="00882C41">
        <w:rPr>
          <w:rFonts w:ascii="Arial" w:hAnsi="Arial" w:cs="Arial"/>
          <w:color w:val="262626" w:themeColor="text1" w:themeTint="D9"/>
          <w:kern w:val="28"/>
          <w:szCs w:val="24"/>
          <w:lang w:eastAsia="zh-CN"/>
        </w:rPr>
        <w:t>jest międzynarodowy szlak</w:t>
      </w:r>
      <w:r>
        <w:rPr>
          <w:rFonts w:ascii="Arial" w:hAnsi="Arial" w:cs="Arial"/>
          <w:color w:val="262626" w:themeColor="text1" w:themeTint="D9"/>
          <w:kern w:val="28"/>
          <w:szCs w:val="24"/>
          <w:lang w:eastAsia="zh-CN"/>
        </w:rPr>
        <w:t xml:space="preserve"> </w:t>
      </w:r>
      <w:r w:rsidRPr="00882C41">
        <w:rPr>
          <w:rFonts w:ascii="Arial" w:hAnsi="Arial" w:cs="Arial"/>
          <w:color w:val="262626" w:themeColor="text1" w:themeTint="D9"/>
          <w:kern w:val="28"/>
          <w:szCs w:val="24"/>
          <w:lang w:eastAsia="zh-CN"/>
        </w:rPr>
        <w:t>komunikacyjny, wiodący z Gdańska, przez Bydgoszcz – Poznań – Rawicz i Wrocław, do</w:t>
      </w:r>
      <w:r>
        <w:rPr>
          <w:rFonts w:ascii="Arial" w:hAnsi="Arial" w:cs="Arial"/>
          <w:color w:val="262626" w:themeColor="text1" w:themeTint="D9"/>
          <w:kern w:val="28"/>
          <w:szCs w:val="24"/>
          <w:lang w:eastAsia="zh-CN"/>
        </w:rPr>
        <w:t xml:space="preserve"> </w:t>
      </w:r>
      <w:r w:rsidRPr="00882C41">
        <w:rPr>
          <w:rFonts w:ascii="Arial" w:hAnsi="Arial" w:cs="Arial"/>
          <w:color w:val="262626" w:themeColor="text1" w:themeTint="D9"/>
          <w:kern w:val="28"/>
          <w:szCs w:val="24"/>
          <w:lang w:eastAsia="zh-CN"/>
        </w:rPr>
        <w:t>przejścia granicznego w Jakuszycach koło Szklarskiej Poręby. Drogi lokalne prowadzą do</w:t>
      </w:r>
      <w:r>
        <w:rPr>
          <w:rFonts w:ascii="Arial" w:hAnsi="Arial" w:cs="Arial"/>
          <w:color w:val="262626" w:themeColor="text1" w:themeTint="D9"/>
          <w:kern w:val="28"/>
          <w:szCs w:val="24"/>
          <w:lang w:eastAsia="zh-CN"/>
        </w:rPr>
        <w:t xml:space="preserve"> </w:t>
      </w:r>
      <w:r w:rsidRPr="00882C41">
        <w:rPr>
          <w:rFonts w:ascii="Arial" w:hAnsi="Arial" w:cs="Arial"/>
          <w:color w:val="262626" w:themeColor="text1" w:themeTint="D9"/>
          <w:kern w:val="28"/>
          <w:szCs w:val="24"/>
          <w:lang w:eastAsia="zh-CN"/>
        </w:rPr>
        <w:t>Wschowy i Głogowa, Wolsztyna, Góry, Gostynia i Śremu, Krotoszyna i Ostrowa</w:t>
      </w:r>
      <w:r>
        <w:rPr>
          <w:rFonts w:ascii="Arial" w:hAnsi="Arial" w:cs="Arial"/>
          <w:color w:val="262626" w:themeColor="text1" w:themeTint="D9"/>
          <w:kern w:val="28"/>
          <w:szCs w:val="24"/>
          <w:lang w:eastAsia="zh-CN"/>
        </w:rPr>
        <w:t xml:space="preserve"> </w:t>
      </w:r>
      <w:r w:rsidRPr="00882C41">
        <w:rPr>
          <w:rFonts w:ascii="Arial" w:hAnsi="Arial" w:cs="Arial"/>
          <w:color w:val="262626" w:themeColor="text1" w:themeTint="D9"/>
          <w:kern w:val="28"/>
          <w:szCs w:val="24"/>
          <w:lang w:eastAsia="zh-CN"/>
        </w:rPr>
        <w:t>Wielkopolskiego.</w:t>
      </w:r>
      <w:r w:rsidR="00B13B2A">
        <w:rPr>
          <w:rFonts w:ascii="Arial" w:hAnsi="Arial" w:cs="Arial"/>
          <w:color w:val="262626" w:themeColor="text1" w:themeTint="D9"/>
          <w:kern w:val="28"/>
          <w:szCs w:val="24"/>
          <w:lang w:eastAsia="zh-CN"/>
        </w:rPr>
        <w:t xml:space="preserve"> W Lesznie powstał i przez wiele lat (do czasu technicznego wyeksploatowania) funkcjonował pierwszy komercyjny Aquapark w Polsce, co świadczy o popycie na usługi sportowe, również w wymiarze komercyjnym, które świadczone mogą być mieszkańcom terenów skomunikowanych z Lesznem. Infrastruktura będąca przedmiotem planowanego przedsięwzięcia zapewnić ma zaspokojenie rosnących potrzeb mieszkańców Leszna w zakresie dostępu do hali sportowej, widowiskowej jak i basenu. Obszar, który </w:t>
      </w:r>
      <w:r w:rsidR="005B4882">
        <w:rPr>
          <w:rFonts w:ascii="Arial" w:hAnsi="Arial" w:cs="Arial"/>
          <w:color w:val="262626" w:themeColor="text1" w:themeTint="D9"/>
          <w:kern w:val="28"/>
          <w:szCs w:val="24"/>
          <w:lang w:eastAsia="zh-CN"/>
        </w:rPr>
        <w:t xml:space="preserve">przeznaczony </w:t>
      </w:r>
      <w:r w:rsidR="00B13B2A">
        <w:rPr>
          <w:rFonts w:ascii="Arial" w:hAnsi="Arial" w:cs="Arial"/>
          <w:color w:val="262626" w:themeColor="text1" w:themeTint="D9"/>
          <w:kern w:val="28"/>
          <w:szCs w:val="24"/>
          <w:lang w:eastAsia="zh-CN"/>
        </w:rPr>
        <w:t>jest na lokalizację Przedsięwzięcia i stanowić może wkład własny Miasta w P</w:t>
      </w:r>
      <w:r w:rsidR="003B1519" w:rsidRPr="001A2A10">
        <w:rPr>
          <w:rFonts w:ascii="Arial" w:hAnsi="Arial" w:cs="Arial"/>
          <w:color w:val="262626" w:themeColor="text1" w:themeTint="D9"/>
          <w:kern w:val="28"/>
          <w:szCs w:val="24"/>
          <w:lang w:eastAsia="zh-CN"/>
        </w:rPr>
        <w:t>rzedsięwzięcie</w:t>
      </w:r>
      <w:r w:rsidR="00B13B2A">
        <w:rPr>
          <w:rFonts w:ascii="Arial" w:hAnsi="Arial" w:cs="Arial"/>
          <w:color w:val="262626" w:themeColor="text1" w:themeTint="D9"/>
          <w:kern w:val="28"/>
          <w:szCs w:val="24"/>
          <w:lang w:eastAsia="zh-CN"/>
        </w:rPr>
        <w:t xml:space="preserve"> jest świetnie skomunikowany w ramach Leszna jak i na potrzeby użytkowników przyjezdnych</w:t>
      </w:r>
      <w:r w:rsidR="003B1519" w:rsidRPr="001A2A10">
        <w:rPr>
          <w:rFonts w:ascii="Arial" w:hAnsi="Arial" w:cs="Arial"/>
          <w:color w:val="262626" w:themeColor="text1" w:themeTint="D9"/>
          <w:kern w:val="28"/>
          <w:szCs w:val="24"/>
          <w:lang w:eastAsia="zh-CN"/>
        </w:rPr>
        <w:t xml:space="preserve">. </w:t>
      </w:r>
    </w:p>
    <w:p w14:paraId="0A024667" w14:textId="5C049EF7" w:rsidR="00051B12" w:rsidRPr="001A2A10" w:rsidRDefault="00051B12" w:rsidP="00BF1B31">
      <w:pPr>
        <w:pStyle w:val="Legenda"/>
        <w:keepNext/>
        <w:spacing w:after="0" w:line="312" w:lineRule="auto"/>
        <w:rPr>
          <w:color w:val="262626" w:themeColor="text1" w:themeTint="D9"/>
        </w:rPr>
      </w:pPr>
      <w:bookmarkStart w:id="0" w:name="_Toc495560798"/>
      <w:bookmarkStart w:id="1" w:name="_Toc497822838"/>
      <w:r w:rsidRPr="001A2A10">
        <w:rPr>
          <w:color w:val="262626" w:themeColor="text1" w:themeTint="D9"/>
        </w:rPr>
        <w:t xml:space="preserve">Mapa </w:t>
      </w:r>
      <w:r w:rsidR="00DE5060" w:rsidRPr="001A2A10">
        <w:rPr>
          <w:color w:val="262626" w:themeColor="text1" w:themeTint="D9"/>
        </w:rPr>
        <w:fldChar w:fldCharType="begin"/>
      </w:r>
      <w:r w:rsidR="00F67CA8" w:rsidRPr="001A2A10">
        <w:rPr>
          <w:color w:val="262626" w:themeColor="text1" w:themeTint="D9"/>
        </w:rPr>
        <w:instrText xml:space="preserve"> SEQ Mapa \* ARABIC </w:instrText>
      </w:r>
      <w:r w:rsidR="00DE5060" w:rsidRPr="001A2A10">
        <w:rPr>
          <w:color w:val="262626" w:themeColor="text1" w:themeTint="D9"/>
        </w:rPr>
        <w:fldChar w:fldCharType="separate"/>
      </w:r>
      <w:r w:rsidR="00362AEA">
        <w:rPr>
          <w:noProof/>
          <w:color w:val="262626" w:themeColor="text1" w:themeTint="D9"/>
        </w:rPr>
        <w:t>1</w:t>
      </w:r>
      <w:r w:rsidR="00DE5060" w:rsidRPr="001A2A10">
        <w:rPr>
          <w:noProof/>
          <w:color w:val="262626" w:themeColor="text1" w:themeTint="D9"/>
        </w:rPr>
        <w:fldChar w:fldCharType="end"/>
      </w:r>
      <w:r w:rsidRPr="001A2A10">
        <w:rPr>
          <w:color w:val="262626" w:themeColor="text1" w:themeTint="D9"/>
        </w:rPr>
        <w:t xml:space="preserve"> Po</w:t>
      </w:r>
      <w:r w:rsidR="00935ED8" w:rsidRPr="001A2A10">
        <w:rPr>
          <w:color w:val="262626" w:themeColor="text1" w:themeTint="D9"/>
        </w:rPr>
        <w:t xml:space="preserve">łożenie </w:t>
      </w:r>
      <w:r w:rsidR="00B13B2A">
        <w:rPr>
          <w:color w:val="262626" w:themeColor="text1" w:themeTint="D9"/>
        </w:rPr>
        <w:t>Miasta Leszno</w:t>
      </w:r>
      <w:r w:rsidR="00935ED8" w:rsidRPr="001A2A10">
        <w:rPr>
          <w:color w:val="262626" w:themeColor="text1" w:themeTint="D9"/>
        </w:rPr>
        <w:t>.</w:t>
      </w:r>
      <w:bookmarkEnd w:id="0"/>
      <w:bookmarkEnd w:id="1"/>
    </w:p>
    <w:p w14:paraId="145382BC" w14:textId="5CF33E55" w:rsidR="00F71258" w:rsidRPr="001A2A10" w:rsidRDefault="00755CB3" w:rsidP="00BF1B31">
      <w:pPr>
        <w:spacing w:line="312" w:lineRule="auto"/>
        <w:rPr>
          <w:color w:val="262626" w:themeColor="text1" w:themeTint="D9"/>
          <w:lang w:eastAsia="en-US"/>
        </w:rPr>
      </w:pPr>
      <w:r>
        <w:rPr>
          <w:color w:val="262626" w:themeColor="text1" w:themeTint="D9"/>
          <w:lang w:eastAsia="en-US"/>
        </w:rPr>
        <w:t>Na mapie Polski i woj. wielkopolskiego:</w:t>
      </w:r>
    </w:p>
    <w:p w14:paraId="3E69C1C0" w14:textId="4CF2F0F7" w:rsidR="00231322" w:rsidRPr="0026533F" w:rsidRDefault="00755CB3" w:rsidP="00BF1B31">
      <w:pPr>
        <w:spacing w:line="312" w:lineRule="auto"/>
        <w:rPr>
          <w:rFonts w:ascii="Arial" w:hAnsi="Arial" w:cs="Arial"/>
          <w:noProof/>
          <w:color w:val="262626" w:themeColor="text1" w:themeTint="D9"/>
          <w:kern w:val="28"/>
        </w:rPr>
      </w:pPr>
      <w:r>
        <w:rPr>
          <w:noProof/>
        </w:rPr>
        <w:drawing>
          <wp:inline distT="0" distB="0" distL="0" distR="0" wp14:anchorId="1D6C0E88" wp14:editId="557634C6">
            <wp:extent cx="2276475" cy="2495550"/>
            <wp:effectExtent l="0" t="0" r="952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76475" cy="2495550"/>
                    </a:xfrm>
                    <a:prstGeom prst="rect">
                      <a:avLst/>
                    </a:prstGeom>
                  </pic:spPr>
                </pic:pic>
              </a:graphicData>
            </a:graphic>
          </wp:inline>
        </w:drawing>
      </w:r>
      <w:r w:rsidRPr="00755CB3">
        <w:rPr>
          <w:noProof/>
        </w:rPr>
        <w:t xml:space="preserve"> </w:t>
      </w:r>
      <w:r>
        <w:rPr>
          <w:noProof/>
        </w:rPr>
        <w:drawing>
          <wp:inline distT="0" distB="0" distL="0" distR="0" wp14:anchorId="5597B341" wp14:editId="3783685B">
            <wp:extent cx="2013077" cy="24955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21728" cy="2506274"/>
                    </a:xfrm>
                    <a:prstGeom prst="rect">
                      <a:avLst/>
                    </a:prstGeom>
                  </pic:spPr>
                </pic:pic>
              </a:graphicData>
            </a:graphic>
          </wp:inline>
        </w:drawing>
      </w:r>
    </w:p>
    <w:p w14:paraId="079C4322" w14:textId="426D949C" w:rsidR="00231322" w:rsidRPr="001A2A10" w:rsidRDefault="0026533F" w:rsidP="00BF1B31">
      <w:pPr>
        <w:spacing w:line="312" w:lineRule="auto"/>
        <w:rPr>
          <w:rFonts w:ascii="Arial" w:hAnsi="Arial" w:cs="Arial"/>
          <w:i/>
          <w:color w:val="262626" w:themeColor="text1" w:themeTint="D9"/>
          <w:sz w:val="14"/>
          <w:szCs w:val="18"/>
        </w:rPr>
      </w:pPr>
      <w:r>
        <w:rPr>
          <w:noProof/>
        </w:rPr>
        <w:drawing>
          <wp:inline distT="0" distB="0" distL="0" distR="0" wp14:anchorId="1473735A" wp14:editId="2C1CF766">
            <wp:extent cx="2609187" cy="2511692"/>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20743" cy="2522816"/>
                    </a:xfrm>
                    <a:prstGeom prst="rect">
                      <a:avLst/>
                    </a:prstGeom>
                  </pic:spPr>
                </pic:pic>
              </a:graphicData>
            </a:graphic>
          </wp:inline>
        </w:drawing>
      </w:r>
      <w:r>
        <w:rPr>
          <w:rFonts w:ascii="Arial" w:hAnsi="Arial" w:cs="Arial"/>
          <w:i/>
          <w:color w:val="262626" w:themeColor="text1" w:themeTint="D9"/>
          <w:sz w:val="14"/>
          <w:szCs w:val="18"/>
        </w:rPr>
        <w:t xml:space="preserve"> Miasto Leszno </w:t>
      </w:r>
    </w:p>
    <w:p w14:paraId="10C812CC" w14:textId="00EB07BB" w:rsidR="00051B12" w:rsidRPr="001A2A10" w:rsidRDefault="00051B12" w:rsidP="00BF1B31">
      <w:pPr>
        <w:spacing w:line="312" w:lineRule="auto"/>
        <w:rPr>
          <w:rFonts w:ascii="Arial" w:hAnsi="Arial" w:cs="Arial"/>
          <w:i/>
          <w:color w:val="262626" w:themeColor="text1" w:themeTint="D9"/>
          <w:sz w:val="14"/>
          <w:szCs w:val="18"/>
        </w:rPr>
      </w:pPr>
      <w:r w:rsidRPr="001A2A10">
        <w:rPr>
          <w:rFonts w:ascii="Arial" w:hAnsi="Arial" w:cs="Arial"/>
          <w:i/>
          <w:color w:val="262626" w:themeColor="text1" w:themeTint="D9"/>
          <w:sz w:val="14"/>
          <w:szCs w:val="18"/>
        </w:rPr>
        <w:t xml:space="preserve">Źródło: </w:t>
      </w:r>
      <w:r w:rsidR="00090068" w:rsidRPr="001A2A10">
        <w:rPr>
          <w:rFonts w:ascii="Arial" w:hAnsi="Arial" w:cs="Arial"/>
          <w:i/>
          <w:color w:val="262626" w:themeColor="text1" w:themeTint="D9"/>
          <w:sz w:val="14"/>
          <w:szCs w:val="18"/>
        </w:rPr>
        <w:t>Wikipedia</w:t>
      </w:r>
      <w:r w:rsidR="0026533F">
        <w:rPr>
          <w:rFonts w:ascii="Arial" w:hAnsi="Arial" w:cs="Arial"/>
          <w:i/>
          <w:color w:val="262626" w:themeColor="text1" w:themeTint="D9"/>
          <w:sz w:val="14"/>
          <w:szCs w:val="18"/>
        </w:rPr>
        <w:t xml:space="preserve"> i – Mapa Google</w:t>
      </w:r>
    </w:p>
    <w:p w14:paraId="1BFFE741" w14:textId="77777777" w:rsidR="00BF1B31" w:rsidRPr="001A2A10" w:rsidRDefault="00BF1B31" w:rsidP="00BF1B31">
      <w:pPr>
        <w:spacing w:line="312" w:lineRule="auto"/>
        <w:rPr>
          <w:rFonts w:ascii="Arial" w:hAnsi="Arial" w:cs="Arial"/>
          <w:color w:val="262626" w:themeColor="text1" w:themeTint="D9"/>
          <w:kern w:val="28"/>
        </w:rPr>
      </w:pPr>
    </w:p>
    <w:p w14:paraId="3B13371F" w14:textId="7FDAC0D3" w:rsidR="0026533F" w:rsidRPr="00931B66" w:rsidRDefault="0026533F" w:rsidP="00931B66">
      <w:pPr>
        <w:spacing w:line="312" w:lineRule="auto"/>
        <w:outlineLvl w:val="1"/>
        <w:rPr>
          <w:rFonts w:ascii="Arial" w:hAnsi="Arial" w:cs="Arial"/>
          <w:b/>
          <w:bCs/>
          <w:smallCaps/>
          <w:color w:val="262626" w:themeColor="text1" w:themeTint="D9"/>
          <w:kern w:val="28"/>
          <w:sz w:val="24"/>
          <w:szCs w:val="24"/>
          <w:u w:val="single"/>
          <w:lang w:eastAsia="zh-CN"/>
        </w:rPr>
      </w:pPr>
      <w:r w:rsidRPr="00931B66">
        <w:rPr>
          <w:rFonts w:ascii="Arial" w:hAnsi="Arial" w:cs="Arial"/>
          <w:b/>
          <w:bCs/>
          <w:smallCaps/>
          <w:color w:val="262626" w:themeColor="text1" w:themeTint="D9"/>
          <w:kern w:val="28"/>
          <w:sz w:val="24"/>
          <w:szCs w:val="24"/>
          <w:u w:val="single"/>
          <w:lang w:eastAsia="zh-CN"/>
        </w:rPr>
        <w:t>Na czym polegać ma przedsięwzięcie objęte dialogiem technicznym/testem rynku</w:t>
      </w:r>
    </w:p>
    <w:p w14:paraId="233391EA" w14:textId="77777777" w:rsidR="0026533F" w:rsidRDefault="0026533F" w:rsidP="00BF1B31">
      <w:pPr>
        <w:tabs>
          <w:tab w:val="num" w:pos="1485"/>
        </w:tabs>
        <w:spacing w:line="312" w:lineRule="auto"/>
        <w:outlineLvl w:val="2"/>
        <w:rPr>
          <w:rFonts w:ascii="Arial" w:hAnsi="Arial" w:cs="Arial"/>
          <w:color w:val="262626" w:themeColor="text1" w:themeTint="D9"/>
          <w:kern w:val="28"/>
        </w:rPr>
      </w:pPr>
    </w:p>
    <w:p w14:paraId="43577304" w14:textId="085E516D" w:rsidR="00061CF6" w:rsidRDefault="008E37D6" w:rsidP="006860DE">
      <w:pPr>
        <w:tabs>
          <w:tab w:val="num" w:pos="1485"/>
        </w:tabs>
        <w:spacing w:line="312" w:lineRule="auto"/>
        <w:jc w:val="both"/>
        <w:outlineLvl w:val="2"/>
        <w:rPr>
          <w:rFonts w:ascii="Arial" w:hAnsi="Arial" w:cs="Arial"/>
          <w:color w:val="262626" w:themeColor="text1" w:themeTint="D9"/>
          <w:kern w:val="28"/>
        </w:rPr>
      </w:pPr>
      <w:r w:rsidRPr="001A2A10">
        <w:rPr>
          <w:rFonts w:ascii="Arial" w:hAnsi="Arial" w:cs="Arial"/>
          <w:color w:val="262626" w:themeColor="text1" w:themeTint="D9"/>
          <w:kern w:val="28"/>
        </w:rPr>
        <w:t>Przedsięwzięcie polegać będzie na zaprojektowaniu, sfinansowaniu, budowie, wieloletnim zarządzaniu oraz utrzymaniu obiektów i infrastruktury wytworzonej w ramac</w:t>
      </w:r>
      <w:r w:rsidR="0026533F">
        <w:rPr>
          <w:rFonts w:ascii="Arial" w:hAnsi="Arial" w:cs="Arial"/>
          <w:color w:val="262626" w:themeColor="text1" w:themeTint="D9"/>
          <w:kern w:val="28"/>
        </w:rPr>
        <w:t>h inwestycji pn.</w:t>
      </w:r>
      <w:r w:rsidR="005C00AB">
        <w:rPr>
          <w:rFonts w:ascii="Arial" w:hAnsi="Arial" w:cs="Arial"/>
          <w:color w:val="262626" w:themeColor="text1" w:themeTint="D9"/>
          <w:kern w:val="28"/>
        </w:rPr>
        <w:t>:</w:t>
      </w:r>
      <w:r w:rsidR="005B4882">
        <w:rPr>
          <w:rFonts w:ascii="Arial" w:hAnsi="Arial" w:cs="Arial"/>
          <w:color w:val="262626" w:themeColor="text1" w:themeTint="D9"/>
          <w:kern w:val="28"/>
        </w:rPr>
        <w:t xml:space="preserve"> </w:t>
      </w:r>
      <w:r w:rsidR="005C00AB">
        <w:rPr>
          <w:rFonts w:ascii="Arial" w:hAnsi="Arial" w:cs="Arial"/>
          <w:color w:val="262626" w:themeColor="text1" w:themeTint="D9"/>
          <w:kern w:val="28"/>
        </w:rPr>
        <w:t>H</w:t>
      </w:r>
      <w:r w:rsidR="005C00AB">
        <w:rPr>
          <w:rFonts w:ascii="Arial" w:hAnsi="Arial" w:cs="Arial"/>
        </w:rPr>
        <w:t>ala</w:t>
      </w:r>
      <w:r w:rsidR="005C00AB" w:rsidRPr="00D93C22">
        <w:rPr>
          <w:rFonts w:ascii="Arial" w:hAnsi="Arial" w:cs="Arial"/>
        </w:rPr>
        <w:t xml:space="preserve"> sportowo-</w:t>
      </w:r>
      <w:r w:rsidR="005B4882" w:rsidRPr="00D93C22">
        <w:rPr>
          <w:rFonts w:ascii="Arial" w:hAnsi="Arial" w:cs="Arial"/>
        </w:rPr>
        <w:t>widowiskow</w:t>
      </w:r>
      <w:r w:rsidR="005B4882">
        <w:rPr>
          <w:rFonts w:ascii="Arial" w:hAnsi="Arial" w:cs="Arial"/>
        </w:rPr>
        <w:t>a</w:t>
      </w:r>
      <w:r w:rsidR="005B4882" w:rsidRPr="00D93C22">
        <w:rPr>
          <w:rFonts w:ascii="Arial" w:hAnsi="Arial" w:cs="Arial"/>
        </w:rPr>
        <w:t xml:space="preserve"> </w:t>
      </w:r>
      <w:r w:rsidR="005C00AB" w:rsidRPr="00D93C22">
        <w:rPr>
          <w:rFonts w:ascii="Arial" w:hAnsi="Arial" w:cs="Arial"/>
        </w:rPr>
        <w:t xml:space="preserve">z basenem w Lesznie </w:t>
      </w:r>
      <w:r w:rsidRPr="001A2A10">
        <w:rPr>
          <w:rFonts w:ascii="Arial" w:hAnsi="Arial" w:cs="Arial"/>
          <w:color w:val="262626" w:themeColor="text1" w:themeTint="D9"/>
          <w:kern w:val="28"/>
        </w:rPr>
        <w:t>" (zwanej dalej „</w:t>
      </w:r>
      <w:r w:rsidRPr="001A2A10">
        <w:rPr>
          <w:rFonts w:ascii="Arial" w:hAnsi="Arial" w:cs="Arial"/>
          <w:b/>
          <w:color w:val="262626" w:themeColor="text1" w:themeTint="D9"/>
          <w:kern w:val="28"/>
        </w:rPr>
        <w:t>Inwestycją</w:t>
      </w:r>
      <w:r w:rsidR="00200739" w:rsidRPr="001A2A10">
        <w:rPr>
          <w:rFonts w:ascii="Arial" w:hAnsi="Arial" w:cs="Arial"/>
          <w:color w:val="262626" w:themeColor="text1" w:themeTint="D9"/>
          <w:kern w:val="28"/>
        </w:rPr>
        <w:t>”)</w:t>
      </w:r>
      <w:r w:rsidRPr="001A2A10">
        <w:rPr>
          <w:rFonts w:ascii="Arial" w:hAnsi="Arial" w:cs="Arial"/>
          <w:color w:val="262626" w:themeColor="text1" w:themeTint="D9"/>
          <w:kern w:val="28"/>
        </w:rPr>
        <w:t>.</w:t>
      </w:r>
    </w:p>
    <w:p w14:paraId="5EC0FD5F" w14:textId="77777777" w:rsidR="006860DE" w:rsidRPr="001A2A10" w:rsidRDefault="006860DE" w:rsidP="006860DE">
      <w:pPr>
        <w:tabs>
          <w:tab w:val="num" w:pos="1485"/>
        </w:tabs>
        <w:spacing w:line="312" w:lineRule="auto"/>
        <w:jc w:val="both"/>
        <w:outlineLvl w:val="2"/>
        <w:rPr>
          <w:rFonts w:ascii="Arial" w:hAnsi="Arial" w:cs="Arial"/>
          <w:color w:val="262626" w:themeColor="text1" w:themeTint="D9"/>
          <w:kern w:val="28"/>
        </w:rPr>
      </w:pPr>
    </w:p>
    <w:p w14:paraId="5300DE18" w14:textId="58A795F7" w:rsidR="008E37D6" w:rsidRDefault="008E37D6" w:rsidP="006860DE">
      <w:pPr>
        <w:tabs>
          <w:tab w:val="num" w:pos="1485"/>
        </w:tabs>
        <w:spacing w:line="312" w:lineRule="auto"/>
        <w:jc w:val="both"/>
        <w:outlineLvl w:val="2"/>
        <w:rPr>
          <w:rFonts w:ascii="Arial" w:hAnsi="Arial" w:cs="Arial"/>
          <w:color w:val="262626" w:themeColor="text1" w:themeTint="D9"/>
          <w:kern w:val="28"/>
        </w:rPr>
      </w:pPr>
      <w:r w:rsidRPr="001A2A10">
        <w:rPr>
          <w:rFonts w:ascii="Arial" w:hAnsi="Arial" w:cs="Arial"/>
          <w:color w:val="262626" w:themeColor="text1" w:themeTint="D9"/>
          <w:kern w:val="28"/>
        </w:rPr>
        <w:t xml:space="preserve">Zakres rzeczowy </w:t>
      </w:r>
      <w:r w:rsidRPr="001A2A10">
        <w:rPr>
          <w:rFonts w:ascii="Arial" w:hAnsi="Arial" w:cs="Arial"/>
          <w:b/>
          <w:color w:val="262626" w:themeColor="text1" w:themeTint="D9"/>
          <w:kern w:val="28"/>
        </w:rPr>
        <w:t xml:space="preserve">Inwestycji </w:t>
      </w:r>
      <w:r w:rsidR="006860DE">
        <w:rPr>
          <w:rFonts w:ascii="Arial" w:hAnsi="Arial" w:cs="Arial"/>
          <w:color w:val="262626" w:themeColor="text1" w:themeTint="D9"/>
          <w:kern w:val="28"/>
        </w:rPr>
        <w:t>będzie polegać na zaprojektowaniu zgodnie z PFU (wynegocjowanym ostatecznie w drodze dialogu konkurencyjnego) i zbudowaniu:</w:t>
      </w:r>
    </w:p>
    <w:p w14:paraId="3C8EB6ED" w14:textId="77777777" w:rsidR="00776300" w:rsidRDefault="00776300" w:rsidP="006860DE">
      <w:pPr>
        <w:tabs>
          <w:tab w:val="num" w:pos="1485"/>
        </w:tabs>
        <w:spacing w:line="312" w:lineRule="auto"/>
        <w:jc w:val="both"/>
        <w:outlineLvl w:val="2"/>
        <w:rPr>
          <w:rFonts w:ascii="Arial" w:hAnsi="Arial" w:cs="Arial"/>
          <w:b/>
          <w:color w:val="262626" w:themeColor="text1" w:themeTint="D9"/>
          <w:kern w:val="28"/>
          <w:highlight w:val="yellow"/>
        </w:rPr>
      </w:pPr>
    </w:p>
    <w:p w14:paraId="22B270D9" w14:textId="77777777" w:rsidR="006860DE" w:rsidRPr="00931B66" w:rsidRDefault="006860DE" w:rsidP="006860DE">
      <w:pPr>
        <w:tabs>
          <w:tab w:val="num" w:pos="1485"/>
        </w:tabs>
        <w:spacing w:line="312" w:lineRule="auto"/>
        <w:jc w:val="both"/>
        <w:outlineLvl w:val="2"/>
        <w:rPr>
          <w:rFonts w:ascii="Arial" w:hAnsi="Arial" w:cs="Arial"/>
          <w:b/>
          <w:color w:val="262626" w:themeColor="text1" w:themeTint="D9"/>
          <w:kern w:val="28"/>
        </w:rPr>
      </w:pPr>
      <w:r w:rsidRPr="00931B66">
        <w:rPr>
          <w:rFonts w:ascii="Arial" w:hAnsi="Arial" w:cs="Arial"/>
          <w:b/>
          <w:color w:val="262626" w:themeColor="text1" w:themeTint="D9"/>
          <w:kern w:val="28"/>
        </w:rPr>
        <w:t>Obiektu obejmującego:</w:t>
      </w:r>
    </w:p>
    <w:p w14:paraId="3CC6A73F" w14:textId="77777777" w:rsidR="00217AD9" w:rsidRPr="00931B66" w:rsidRDefault="00217AD9" w:rsidP="006860DE">
      <w:pPr>
        <w:tabs>
          <w:tab w:val="num" w:pos="1485"/>
        </w:tabs>
        <w:spacing w:line="312" w:lineRule="auto"/>
        <w:jc w:val="both"/>
        <w:outlineLvl w:val="2"/>
        <w:rPr>
          <w:rFonts w:ascii="Arial" w:hAnsi="Arial" w:cs="Arial"/>
          <w:b/>
          <w:color w:val="262626" w:themeColor="text1" w:themeTint="D9"/>
          <w:kern w:val="28"/>
        </w:rPr>
      </w:pPr>
    </w:p>
    <w:p w14:paraId="3A4A8A47" w14:textId="432E4704" w:rsidR="006860DE" w:rsidRPr="00931B66" w:rsidRDefault="006860DE" w:rsidP="00016F27">
      <w:pPr>
        <w:pStyle w:val="Akapitzlist"/>
        <w:numPr>
          <w:ilvl w:val="0"/>
          <w:numId w:val="18"/>
        </w:numPr>
        <w:tabs>
          <w:tab w:val="num" w:pos="1485"/>
        </w:tabs>
        <w:spacing w:line="312" w:lineRule="auto"/>
        <w:jc w:val="both"/>
        <w:outlineLvl w:val="2"/>
        <w:rPr>
          <w:rFonts w:ascii="Arial" w:hAnsi="Arial" w:cs="Arial"/>
          <w:color w:val="262626" w:themeColor="text1" w:themeTint="D9"/>
          <w:kern w:val="28"/>
        </w:rPr>
      </w:pPr>
      <w:r w:rsidRPr="00931B66">
        <w:rPr>
          <w:rFonts w:ascii="Arial" w:hAnsi="Arial" w:cs="Arial"/>
          <w:b/>
          <w:color w:val="262626" w:themeColor="text1" w:themeTint="D9"/>
          <w:kern w:val="28"/>
        </w:rPr>
        <w:t>halę sportowo –</w:t>
      </w:r>
      <w:r w:rsidR="005B4882" w:rsidRPr="00931B66">
        <w:rPr>
          <w:rFonts w:ascii="Arial" w:hAnsi="Arial" w:cs="Arial"/>
          <w:b/>
          <w:color w:val="262626" w:themeColor="text1" w:themeTint="D9"/>
          <w:kern w:val="28"/>
        </w:rPr>
        <w:t xml:space="preserve"> </w:t>
      </w:r>
      <w:r w:rsidRPr="00931B66">
        <w:rPr>
          <w:rFonts w:ascii="Arial" w:hAnsi="Arial" w:cs="Arial"/>
          <w:b/>
          <w:color w:val="262626" w:themeColor="text1" w:themeTint="D9"/>
          <w:kern w:val="28"/>
        </w:rPr>
        <w:t>widowiskową</w:t>
      </w:r>
      <w:r w:rsidRPr="00931B66">
        <w:rPr>
          <w:rFonts w:ascii="Arial" w:hAnsi="Arial" w:cs="Arial"/>
          <w:color w:val="262626" w:themeColor="text1" w:themeTint="D9"/>
          <w:kern w:val="28"/>
        </w:rPr>
        <w:t xml:space="preserve">, która przystosowana ma być do organizowania rozgrywek na szczeblu europejskim w piłce koszykowej, a na szczeblu krajowym meczy piłki ręcznej, piłki siatkowej oraz </w:t>
      </w:r>
      <w:proofErr w:type="spellStart"/>
      <w:r w:rsidRPr="00931B66">
        <w:rPr>
          <w:rFonts w:ascii="Arial" w:hAnsi="Arial" w:cs="Arial"/>
          <w:color w:val="262626" w:themeColor="text1" w:themeTint="D9"/>
          <w:kern w:val="28"/>
        </w:rPr>
        <w:t>futsalu</w:t>
      </w:r>
      <w:proofErr w:type="spellEnd"/>
      <w:r w:rsidRPr="00931B66">
        <w:rPr>
          <w:rFonts w:ascii="Arial" w:hAnsi="Arial" w:cs="Arial"/>
          <w:color w:val="262626" w:themeColor="text1" w:themeTint="D9"/>
          <w:kern w:val="28"/>
        </w:rPr>
        <w:t xml:space="preserve">. (Obiekt ma spełniać wymagania federacji koszykarskiej FIBA w zakresie samego boiska, jak i funkcji towarzyszących, a także wytyczne innych organizacji i związków sportowych - PZPR, PZPŚ, PZPN). W obrębie strefy boiska </w:t>
      </w:r>
      <w:r w:rsidR="00E35B8A" w:rsidRPr="00931B66">
        <w:rPr>
          <w:rFonts w:ascii="Arial" w:hAnsi="Arial" w:cs="Arial"/>
          <w:color w:val="262626" w:themeColor="text1" w:themeTint="D9"/>
          <w:kern w:val="28"/>
        </w:rPr>
        <w:t>zakłada się możliwe do</w:t>
      </w:r>
      <w:r w:rsidRPr="00931B66">
        <w:rPr>
          <w:rFonts w:ascii="Arial" w:hAnsi="Arial" w:cs="Arial"/>
          <w:color w:val="262626" w:themeColor="text1" w:themeTint="D9"/>
          <w:kern w:val="28"/>
        </w:rPr>
        <w:t xml:space="preserve"> </w:t>
      </w:r>
      <w:r w:rsidR="00E35B8A" w:rsidRPr="00931B66">
        <w:rPr>
          <w:rFonts w:ascii="Arial" w:hAnsi="Arial" w:cs="Arial"/>
          <w:color w:val="262626" w:themeColor="text1" w:themeTint="D9"/>
          <w:kern w:val="28"/>
        </w:rPr>
        <w:t xml:space="preserve">wydzielenia </w:t>
      </w:r>
      <w:r w:rsidRPr="00931B66">
        <w:rPr>
          <w:rFonts w:ascii="Arial" w:hAnsi="Arial" w:cs="Arial"/>
          <w:color w:val="262626" w:themeColor="text1" w:themeTint="D9"/>
          <w:kern w:val="28"/>
        </w:rPr>
        <w:t xml:space="preserve">elektrycznymi kotarami grodzącymi niezależne strefy </w:t>
      </w:r>
      <w:r w:rsidR="00E35B8A" w:rsidRPr="00931B66">
        <w:rPr>
          <w:rFonts w:ascii="Arial" w:hAnsi="Arial" w:cs="Arial"/>
          <w:color w:val="262626" w:themeColor="text1" w:themeTint="D9"/>
          <w:kern w:val="28"/>
        </w:rPr>
        <w:t>umożliwiające</w:t>
      </w:r>
      <w:r w:rsidRPr="00931B66">
        <w:rPr>
          <w:rFonts w:ascii="Arial" w:hAnsi="Arial" w:cs="Arial"/>
          <w:color w:val="262626" w:themeColor="text1" w:themeTint="D9"/>
          <w:kern w:val="28"/>
        </w:rPr>
        <w:t xml:space="preserve"> organizowanie zajęć sportowych w pi</w:t>
      </w:r>
      <w:r w:rsidR="00E35B8A" w:rsidRPr="00931B66">
        <w:rPr>
          <w:rFonts w:ascii="Arial" w:hAnsi="Arial" w:cs="Arial"/>
          <w:color w:val="262626" w:themeColor="text1" w:themeTint="D9"/>
          <w:kern w:val="28"/>
        </w:rPr>
        <w:t xml:space="preserve">łce ręcznej, siatkówce, </w:t>
      </w:r>
      <w:proofErr w:type="spellStart"/>
      <w:r w:rsidR="00E35B8A" w:rsidRPr="00931B66">
        <w:rPr>
          <w:rFonts w:ascii="Arial" w:hAnsi="Arial" w:cs="Arial"/>
          <w:color w:val="262626" w:themeColor="text1" w:themeTint="D9"/>
          <w:kern w:val="28"/>
        </w:rPr>
        <w:t>futsalu</w:t>
      </w:r>
      <w:proofErr w:type="spellEnd"/>
      <w:r w:rsidR="00E35B8A" w:rsidRPr="00931B66">
        <w:rPr>
          <w:rFonts w:ascii="Arial" w:hAnsi="Arial" w:cs="Arial"/>
          <w:color w:val="262626" w:themeColor="text1" w:themeTint="D9"/>
          <w:kern w:val="28"/>
        </w:rPr>
        <w:t>.</w:t>
      </w:r>
    </w:p>
    <w:p w14:paraId="202E0736" w14:textId="0D68959E" w:rsidR="006860DE" w:rsidRPr="00362AEA" w:rsidRDefault="00970C4D" w:rsidP="00D870AF">
      <w:pPr>
        <w:pStyle w:val="Akapitzlist"/>
        <w:numPr>
          <w:ilvl w:val="0"/>
          <w:numId w:val="18"/>
        </w:numPr>
        <w:spacing w:line="312" w:lineRule="auto"/>
        <w:jc w:val="both"/>
        <w:outlineLvl w:val="2"/>
        <w:rPr>
          <w:rFonts w:ascii="Arial" w:hAnsi="Arial" w:cs="Arial"/>
          <w:color w:val="262626" w:themeColor="text1" w:themeTint="D9"/>
          <w:kern w:val="28"/>
        </w:rPr>
      </w:pPr>
      <w:r w:rsidRPr="00362AEA">
        <w:rPr>
          <w:rFonts w:ascii="Arial" w:hAnsi="Arial" w:cs="Arial"/>
          <w:b/>
          <w:color w:val="262626" w:themeColor="text1" w:themeTint="D9"/>
          <w:kern w:val="28"/>
        </w:rPr>
        <w:t>b</w:t>
      </w:r>
      <w:r w:rsidR="00E35B8A" w:rsidRPr="00362AEA">
        <w:rPr>
          <w:rFonts w:ascii="Arial" w:hAnsi="Arial" w:cs="Arial"/>
          <w:b/>
          <w:color w:val="262626" w:themeColor="text1" w:themeTint="D9"/>
          <w:kern w:val="28"/>
        </w:rPr>
        <w:t>asen</w:t>
      </w:r>
      <w:r w:rsidRPr="00362AEA">
        <w:rPr>
          <w:rFonts w:ascii="Arial" w:hAnsi="Arial" w:cs="Arial"/>
          <w:b/>
          <w:color w:val="262626" w:themeColor="text1" w:themeTint="D9"/>
          <w:kern w:val="28"/>
        </w:rPr>
        <w:t xml:space="preserve"> </w:t>
      </w:r>
      <w:r w:rsidR="00D870AF" w:rsidRPr="00362AEA">
        <w:rPr>
          <w:rFonts w:ascii="Arial" w:hAnsi="Arial" w:cs="Arial"/>
          <w:b/>
          <w:color w:val="262626" w:themeColor="text1" w:themeTint="D9"/>
          <w:kern w:val="28"/>
        </w:rPr>
        <w:t>sportowy o wymiarach  25 m x 21 m x 2,2 m , basen rekreacyjny o wymiarach 25 m x 12 m x 1,35 m i brodzik dla dzieci o wymiarach  10 m x 6 m x 0,3-0,6 m.</w:t>
      </w:r>
    </w:p>
    <w:p w14:paraId="4CCF1E76" w14:textId="77777777" w:rsidR="00217AD9" w:rsidRDefault="00217AD9" w:rsidP="00BF1B31">
      <w:pPr>
        <w:tabs>
          <w:tab w:val="num" w:pos="1485"/>
        </w:tabs>
        <w:spacing w:line="312" w:lineRule="auto"/>
        <w:outlineLvl w:val="2"/>
        <w:rPr>
          <w:rFonts w:ascii="Arial" w:hAnsi="Arial" w:cs="Arial"/>
          <w:color w:val="262626" w:themeColor="text1" w:themeTint="D9"/>
          <w:kern w:val="28"/>
        </w:rPr>
      </w:pPr>
    </w:p>
    <w:p w14:paraId="600C6D55" w14:textId="325A49D4" w:rsidR="00217AD9" w:rsidRDefault="00217AD9" w:rsidP="00BF1B31">
      <w:pPr>
        <w:tabs>
          <w:tab w:val="num" w:pos="1485"/>
        </w:tabs>
        <w:spacing w:line="312" w:lineRule="auto"/>
        <w:outlineLvl w:val="2"/>
        <w:rPr>
          <w:rFonts w:ascii="Arial" w:hAnsi="Arial" w:cs="Arial"/>
          <w:color w:val="262626" w:themeColor="text1" w:themeTint="D9"/>
          <w:kern w:val="28"/>
        </w:rPr>
      </w:pPr>
      <w:r>
        <w:rPr>
          <w:rFonts w:ascii="Arial" w:hAnsi="Arial" w:cs="Arial"/>
          <w:color w:val="262626" w:themeColor="text1" w:themeTint="D9"/>
          <w:kern w:val="28"/>
        </w:rPr>
        <w:t>oraz obiekty;</w:t>
      </w:r>
    </w:p>
    <w:p w14:paraId="63552D63" w14:textId="3E1B14ED" w:rsidR="00061CF6" w:rsidRDefault="008E37D6" w:rsidP="00D870AF">
      <w:pPr>
        <w:tabs>
          <w:tab w:val="num" w:pos="1485"/>
        </w:tabs>
        <w:spacing w:line="312" w:lineRule="auto"/>
        <w:jc w:val="both"/>
        <w:outlineLvl w:val="2"/>
        <w:rPr>
          <w:rFonts w:ascii="Arial" w:hAnsi="Arial" w:cs="Arial"/>
          <w:color w:val="262626" w:themeColor="text1" w:themeTint="D9"/>
          <w:kern w:val="28"/>
        </w:rPr>
      </w:pPr>
      <w:r w:rsidRPr="001A2A10">
        <w:rPr>
          <w:rFonts w:ascii="Arial" w:hAnsi="Arial" w:cs="Arial"/>
          <w:color w:val="262626" w:themeColor="text1" w:themeTint="D9"/>
          <w:kern w:val="28"/>
        </w:rPr>
        <w:t xml:space="preserve">• </w:t>
      </w:r>
      <w:r w:rsidR="003E3A8D" w:rsidRPr="001A2A10">
        <w:rPr>
          <w:rFonts w:ascii="Arial" w:hAnsi="Arial" w:cs="Arial"/>
          <w:color w:val="262626" w:themeColor="text1" w:themeTint="D9"/>
          <w:kern w:val="28"/>
        </w:rPr>
        <w:t>infrastrukt</w:t>
      </w:r>
      <w:r w:rsidR="00217AD9">
        <w:rPr>
          <w:rFonts w:ascii="Arial" w:hAnsi="Arial" w:cs="Arial"/>
          <w:color w:val="262626" w:themeColor="text1" w:themeTint="D9"/>
          <w:kern w:val="28"/>
        </w:rPr>
        <w:t>ury służącej obsłudze użytkowników ww. obiektów</w:t>
      </w:r>
      <w:r w:rsidR="003E3A8D" w:rsidRPr="001A2A10">
        <w:rPr>
          <w:rFonts w:ascii="Arial" w:hAnsi="Arial" w:cs="Arial"/>
          <w:color w:val="262626" w:themeColor="text1" w:themeTint="D9"/>
          <w:kern w:val="28"/>
        </w:rPr>
        <w:t xml:space="preserve"> jak i obsłudze pojazdów korzyst</w:t>
      </w:r>
      <w:r w:rsidR="00217AD9">
        <w:rPr>
          <w:rFonts w:ascii="Arial" w:hAnsi="Arial" w:cs="Arial"/>
          <w:color w:val="262626" w:themeColor="text1" w:themeTint="D9"/>
          <w:kern w:val="28"/>
        </w:rPr>
        <w:t>ających z obiektów sportowych</w:t>
      </w:r>
      <w:r w:rsidR="00771ED7" w:rsidRPr="001A2A10">
        <w:rPr>
          <w:rFonts w:ascii="Arial" w:hAnsi="Arial" w:cs="Arial"/>
          <w:color w:val="262626" w:themeColor="text1" w:themeTint="D9"/>
          <w:kern w:val="28"/>
        </w:rPr>
        <w:t xml:space="preserve"> oraz infrastruktury towarzyszącej</w:t>
      </w:r>
      <w:r w:rsidR="00217AD9">
        <w:rPr>
          <w:rFonts w:ascii="Arial" w:hAnsi="Arial" w:cs="Arial"/>
          <w:color w:val="262626" w:themeColor="text1" w:themeTint="D9"/>
          <w:kern w:val="28"/>
        </w:rPr>
        <w:t xml:space="preserve"> </w:t>
      </w:r>
    </w:p>
    <w:p w14:paraId="74051AD5" w14:textId="77777777" w:rsidR="00BF1B31" w:rsidRDefault="00BF1B31" w:rsidP="00BF1B31">
      <w:pPr>
        <w:tabs>
          <w:tab w:val="num" w:pos="1485"/>
        </w:tabs>
        <w:spacing w:line="312" w:lineRule="auto"/>
        <w:outlineLvl w:val="2"/>
        <w:rPr>
          <w:rFonts w:ascii="Arial" w:hAnsi="Arial" w:cs="Arial"/>
          <w:color w:val="262626" w:themeColor="text1" w:themeTint="D9"/>
          <w:kern w:val="28"/>
        </w:rPr>
      </w:pPr>
    </w:p>
    <w:p w14:paraId="02E34A07" w14:textId="574C5DB6" w:rsidR="008E37D6" w:rsidRPr="00931B66" w:rsidRDefault="00217AD9" w:rsidP="00016F27">
      <w:pPr>
        <w:pStyle w:val="Akapitzlist"/>
        <w:numPr>
          <w:ilvl w:val="0"/>
          <w:numId w:val="18"/>
        </w:numPr>
        <w:tabs>
          <w:tab w:val="num" w:pos="1485"/>
        </w:tabs>
        <w:spacing w:line="312" w:lineRule="auto"/>
        <w:jc w:val="both"/>
        <w:outlineLvl w:val="2"/>
        <w:rPr>
          <w:rFonts w:ascii="Arial" w:hAnsi="Arial" w:cs="Arial"/>
          <w:color w:val="262626" w:themeColor="text1" w:themeTint="D9"/>
          <w:kern w:val="28"/>
        </w:rPr>
      </w:pPr>
      <w:r w:rsidRPr="00931B66">
        <w:rPr>
          <w:rFonts w:ascii="Arial" w:hAnsi="Arial" w:cs="Arial"/>
          <w:color w:val="262626" w:themeColor="text1" w:themeTint="D9"/>
          <w:kern w:val="28"/>
        </w:rPr>
        <w:t xml:space="preserve">Założeniem </w:t>
      </w:r>
      <w:r w:rsidR="00291685" w:rsidRPr="00931B66">
        <w:rPr>
          <w:rFonts w:ascii="Arial" w:hAnsi="Arial" w:cs="Arial"/>
          <w:color w:val="262626" w:themeColor="text1" w:themeTint="D9"/>
          <w:kern w:val="28"/>
        </w:rPr>
        <w:t>P</w:t>
      </w:r>
      <w:r w:rsidRPr="00931B66">
        <w:rPr>
          <w:rFonts w:ascii="Arial" w:hAnsi="Arial" w:cs="Arial"/>
          <w:color w:val="262626" w:themeColor="text1" w:themeTint="D9"/>
          <w:kern w:val="28"/>
        </w:rPr>
        <w:t xml:space="preserve">odmiotu </w:t>
      </w:r>
      <w:r w:rsidR="00291685" w:rsidRPr="00931B66">
        <w:rPr>
          <w:rFonts w:ascii="Arial" w:hAnsi="Arial" w:cs="Arial"/>
          <w:color w:val="262626" w:themeColor="text1" w:themeTint="D9"/>
          <w:kern w:val="28"/>
        </w:rPr>
        <w:t>P</w:t>
      </w:r>
      <w:r w:rsidRPr="00931B66">
        <w:rPr>
          <w:rFonts w:ascii="Arial" w:hAnsi="Arial" w:cs="Arial"/>
          <w:color w:val="262626" w:themeColor="text1" w:themeTint="D9"/>
          <w:kern w:val="28"/>
        </w:rPr>
        <w:t xml:space="preserve">ublicznego jest aby w ramach Inwestycji powstały również, w miarę możliwości podyktowanych </w:t>
      </w:r>
      <w:r w:rsidRPr="00931B66">
        <w:rPr>
          <w:rFonts w:ascii="Arial" w:hAnsi="Arial" w:cs="Arial"/>
          <w:b/>
          <w:color w:val="262626" w:themeColor="text1" w:themeTint="D9"/>
          <w:kern w:val="28"/>
        </w:rPr>
        <w:t>uwarunkowaniami planu przestrzennego, wykonywanymi funkcjami publicznymi i popytem/uwarunkowaniami komercyjnymi</w:t>
      </w:r>
      <w:r w:rsidR="003E209A" w:rsidRPr="00931B66">
        <w:rPr>
          <w:rFonts w:ascii="Arial" w:hAnsi="Arial" w:cs="Arial"/>
          <w:b/>
          <w:color w:val="262626" w:themeColor="text1" w:themeTint="D9"/>
          <w:kern w:val="28"/>
        </w:rPr>
        <w:t>,</w:t>
      </w:r>
      <w:r w:rsidRPr="00931B66">
        <w:rPr>
          <w:rFonts w:ascii="Arial" w:hAnsi="Arial" w:cs="Arial"/>
          <w:color w:val="262626" w:themeColor="text1" w:themeTint="D9"/>
          <w:kern w:val="28"/>
        </w:rPr>
        <w:t xml:space="preserve"> lokale </w:t>
      </w:r>
      <w:r w:rsidR="008E37D6" w:rsidRPr="00931B66">
        <w:rPr>
          <w:rFonts w:ascii="Arial" w:hAnsi="Arial" w:cs="Arial"/>
          <w:b/>
          <w:color w:val="262626" w:themeColor="text1" w:themeTint="D9"/>
          <w:kern w:val="28"/>
        </w:rPr>
        <w:t>o charakterze komercyjnym</w:t>
      </w:r>
      <w:r w:rsidRPr="00931B66">
        <w:rPr>
          <w:rFonts w:ascii="Arial" w:hAnsi="Arial" w:cs="Arial"/>
          <w:color w:val="262626" w:themeColor="text1" w:themeTint="D9"/>
          <w:kern w:val="28"/>
        </w:rPr>
        <w:t xml:space="preserve">, które mogą służyć generowaniu wynagrodzenia koncesyjnego w ramach współpracy. </w:t>
      </w:r>
    </w:p>
    <w:p w14:paraId="3703036F" w14:textId="77777777" w:rsidR="00217AD9" w:rsidRDefault="00217AD9" w:rsidP="00217AD9">
      <w:pPr>
        <w:tabs>
          <w:tab w:val="num" w:pos="1485"/>
        </w:tabs>
        <w:spacing w:line="312" w:lineRule="auto"/>
        <w:jc w:val="both"/>
        <w:outlineLvl w:val="2"/>
        <w:rPr>
          <w:rFonts w:ascii="Arial" w:hAnsi="Arial" w:cs="Arial"/>
          <w:color w:val="262626" w:themeColor="text1" w:themeTint="D9"/>
          <w:kern w:val="28"/>
        </w:rPr>
      </w:pPr>
    </w:p>
    <w:p w14:paraId="09A7957D" w14:textId="3D41A210" w:rsidR="00217AD9" w:rsidRPr="007D5024" w:rsidRDefault="00217AD9" w:rsidP="00217AD9">
      <w:pPr>
        <w:tabs>
          <w:tab w:val="num" w:pos="1485"/>
        </w:tabs>
        <w:spacing w:line="312" w:lineRule="auto"/>
        <w:jc w:val="both"/>
        <w:outlineLvl w:val="2"/>
        <w:rPr>
          <w:rFonts w:ascii="Arial" w:hAnsi="Arial" w:cs="Arial"/>
          <w:b/>
          <w:color w:val="262626" w:themeColor="text1" w:themeTint="D9"/>
          <w:kern w:val="28"/>
        </w:rPr>
      </w:pPr>
      <w:r w:rsidRPr="007D5024">
        <w:rPr>
          <w:rFonts w:ascii="Arial" w:hAnsi="Arial" w:cs="Arial"/>
          <w:b/>
          <w:color w:val="262626" w:themeColor="text1" w:themeTint="D9"/>
          <w:kern w:val="28"/>
        </w:rPr>
        <w:t xml:space="preserve">Założeniem </w:t>
      </w:r>
      <w:r w:rsidR="00291685">
        <w:rPr>
          <w:rFonts w:ascii="Arial" w:hAnsi="Arial" w:cs="Arial"/>
          <w:b/>
          <w:color w:val="262626" w:themeColor="text1" w:themeTint="D9"/>
          <w:kern w:val="28"/>
        </w:rPr>
        <w:t>P</w:t>
      </w:r>
      <w:r w:rsidRPr="007D5024">
        <w:rPr>
          <w:rFonts w:ascii="Arial" w:hAnsi="Arial" w:cs="Arial"/>
          <w:b/>
          <w:color w:val="262626" w:themeColor="text1" w:themeTint="D9"/>
          <w:kern w:val="28"/>
        </w:rPr>
        <w:t xml:space="preserve">odmiotu </w:t>
      </w:r>
      <w:r w:rsidR="00291685">
        <w:rPr>
          <w:rFonts w:ascii="Arial" w:hAnsi="Arial" w:cs="Arial"/>
          <w:b/>
          <w:color w:val="262626" w:themeColor="text1" w:themeTint="D9"/>
          <w:kern w:val="28"/>
        </w:rPr>
        <w:t>P</w:t>
      </w:r>
      <w:r w:rsidRPr="007D5024">
        <w:rPr>
          <w:rFonts w:ascii="Arial" w:hAnsi="Arial" w:cs="Arial"/>
          <w:b/>
          <w:color w:val="262626" w:themeColor="text1" w:themeTint="D9"/>
          <w:kern w:val="28"/>
        </w:rPr>
        <w:t>ublicznego</w:t>
      </w:r>
      <w:r w:rsidR="00016F27" w:rsidRPr="007D5024">
        <w:rPr>
          <w:rFonts w:ascii="Arial" w:hAnsi="Arial" w:cs="Arial"/>
          <w:b/>
          <w:color w:val="262626" w:themeColor="text1" w:themeTint="D9"/>
          <w:kern w:val="28"/>
        </w:rPr>
        <w:t xml:space="preserve"> jest, że</w:t>
      </w:r>
      <w:r w:rsidR="005B4882">
        <w:rPr>
          <w:rFonts w:ascii="Arial" w:hAnsi="Arial" w:cs="Arial"/>
          <w:b/>
          <w:color w:val="262626" w:themeColor="text1" w:themeTint="D9"/>
          <w:kern w:val="28"/>
        </w:rPr>
        <w:t>by</w:t>
      </w:r>
      <w:r w:rsidR="00016F27" w:rsidRPr="007D5024">
        <w:rPr>
          <w:rFonts w:ascii="Arial" w:hAnsi="Arial" w:cs="Arial"/>
          <w:b/>
          <w:color w:val="262626" w:themeColor="text1" w:themeTint="D9"/>
          <w:kern w:val="28"/>
        </w:rPr>
        <w:t xml:space="preserve"> Inwestycja w swej części sportowej (a i b) była przys</w:t>
      </w:r>
      <w:r w:rsidR="007D5024" w:rsidRPr="007D5024">
        <w:rPr>
          <w:rFonts w:ascii="Arial" w:hAnsi="Arial" w:cs="Arial"/>
          <w:b/>
          <w:color w:val="262626" w:themeColor="text1" w:themeTint="D9"/>
          <w:kern w:val="28"/>
        </w:rPr>
        <w:t>tosowana do świadczenia usług na rzecz Miasta Leszno (jako realizującego zadania w zakresie sportu</w:t>
      </w:r>
      <w:r w:rsidR="005B4882">
        <w:rPr>
          <w:rFonts w:ascii="Arial" w:hAnsi="Arial" w:cs="Arial"/>
          <w:b/>
          <w:color w:val="262626" w:themeColor="text1" w:themeTint="D9"/>
          <w:kern w:val="28"/>
        </w:rPr>
        <w:t>,</w:t>
      </w:r>
      <w:r w:rsidR="007D5024" w:rsidRPr="007D5024">
        <w:rPr>
          <w:rFonts w:ascii="Arial" w:hAnsi="Arial" w:cs="Arial"/>
          <w:b/>
          <w:color w:val="262626" w:themeColor="text1" w:themeTint="D9"/>
          <w:kern w:val="28"/>
        </w:rPr>
        <w:t xml:space="preserve"> edukacji </w:t>
      </w:r>
      <w:r w:rsidR="005B4882">
        <w:rPr>
          <w:rFonts w:ascii="Arial" w:hAnsi="Arial" w:cs="Arial"/>
          <w:b/>
          <w:color w:val="262626" w:themeColor="text1" w:themeTint="D9"/>
          <w:kern w:val="28"/>
        </w:rPr>
        <w:t xml:space="preserve">i kultury </w:t>
      </w:r>
      <w:r w:rsidR="007D5024" w:rsidRPr="007D5024">
        <w:rPr>
          <w:rFonts w:ascii="Arial" w:hAnsi="Arial" w:cs="Arial"/>
          <w:b/>
          <w:color w:val="262626" w:themeColor="text1" w:themeTint="D9"/>
          <w:kern w:val="28"/>
        </w:rPr>
        <w:t xml:space="preserve">w ramach opłaty za dostępność) jak i na rzecz klientów korzystających z infrastruktury sportowej na zasadach komercyjnych (odpłatnych). </w:t>
      </w:r>
      <w:r w:rsidR="00016F27" w:rsidRPr="007D5024">
        <w:rPr>
          <w:rFonts w:ascii="Arial" w:hAnsi="Arial" w:cs="Arial"/>
          <w:b/>
          <w:color w:val="262626" w:themeColor="text1" w:themeTint="D9"/>
          <w:kern w:val="28"/>
        </w:rPr>
        <w:t xml:space="preserve">  </w:t>
      </w:r>
    </w:p>
    <w:p w14:paraId="649BB0B4" w14:textId="77777777" w:rsidR="00BF1B31" w:rsidRPr="001A2A10" w:rsidRDefault="00BF1B31" w:rsidP="00BF1B31">
      <w:pPr>
        <w:tabs>
          <w:tab w:val="num" w:pos="1485"/>
        </w:tabs>
        <w:spacing w:line="312" w:lineRule="auto"/>
        <w:outlineLvl w:val="2"/>
        <w:rPr>
          <w:rFonts w:ascii="Arial" w:hAnsi="Arial" w:cs="Arial"/>
          <w:color w:val="262626" w:themeColor="text1" w:themeTint="D9"/>
          <w:kern w:val="28"/>
        </w:rPr>
      </w:pPr>
    </w:p>
    <w:p w14:paraId="4BB87D63" w14:textId="19F313E2" w:rsidR="00F6158F" w:rsidRDefault="007D5024" w:rsidP="007D5024">
      <w:pPr>
        <w:tabs>
          <w:tab w:val="num" w:pos="1485"/>
        </w:tabs>
        <w:spacing w:line="312" w:lineRule="auto"/>
        <w:jc w:val="both"/>
        <w:outlineLvl w:val="2"/>
        <w:rPr>
          <w:rFonts w:ascii="Arial" w:hAnsi="Arial" w:cs="Arial"/>
          <w:color w:val="262626" w:themeColor="text1" w:themeTint="D9"/>
          <w:kern w:val="28"/>
        </w:rPr>
      </w:pPr>
      <w:r>
        <w:rPr>
          <w:rFonts w:ascii="Arial" w:hAnsi="Arial" w:cs="Arial"/>
          <w:color w:val="262626" w:themeColor="text1" w:themeTint="D9"/>
          <w:kern w:val="28"/>
        </w:rPr>
        <w:t>Powyższy zarys rzeczowy Inwestycji realizowanej</w:t>
      </w:r>
      <w:r w:rsidR="00341659" w:rsidRPr="001A2A10">
        <w:rPr>
          <w:rFonts w:ascii="Arial" w:hAnsi="Arial" w:cs="Arial"/>
          <w:color w:val="262626" w:themeColor="text1" w:themeTint="D9"/>
          <w:kern w:val="28"/>
        </w:rPr>
        <w:t xml:space="preserve"> </w:t>
      </w:r>
      <w:r>
        <w:rPr>
          <w:rFonts w:ascii="Arial" w:hAnsi="Arial" w:cs="Arial"/>
          <w:color w:val="262626" w:themeColor="text1" w:themeTint="D9"/>
          <w:kern w:val="28"/>
        </w:rPr>
        <w:t xml:space="preserve">w ramach </w:t>
      </w:r>
      <w:r w:rsidR="00341659" w:rsidRPr="001A2A10">
        <w:rPr>
          <w:rFonts w:ascii="Arial" w:hAnsi="Arial" w:cs="Arial"/>
          <w:color w:val="262626" w:themeColor="text1" w:themeTint="D9"/>
          <w:kern w:val="28"/>
        </w:rPr>
        <w:t>Przedsięwzięcia</w:t>
      </w:r>
      <w:r w:rsidR="008E37D6" w:rsidRPr="001A2A10">
        <w:rPr>
          <w:rFonts w:ascii="Arial" w:hAnsi="Arial" w:cs="Arial"/>
          <w:color w:val="262626" w:themeColor="text1" w:themeTint="D9"/>
          <w:kern w:val="28"/>
        </w:rPr>
        <w:t>, w tym w szczególności</w:t>
      </w:r>
      <w:r>
        <w:rPr>
          <w:rFonts w:ascii="Arial" w:hAnsi="Arial" w:cs="Arial"/>
          <w:color w:val="262626" w:themeColor="text1" w:themeTint="D9"/>
          <w:kern w:val="28"/>
        </w:rPr>
        <w:t xml:space="preserve"> infrastruktura obejmując</w:t>
      </w:r>
      <w:r w:rsidR="000E0C5C">
        <w:rPr>
          <w:rFonts w:ascii="Arial" w:hAnsi="Arial" w:cs="Arial"/>
          <w:color w:val="262626" w:themeColor="text1" w:themeTint="D9"/>
          <w:kern w:val="28"/>
        </w:rPr>
        <w:t>a</w:t>
      </w:r>
      <w:r>
        <w:rPr>
          <w:rFonts w:ascii="Arial" w:hAnsi="Arial" w:cs="Arial"/>
          <w:color w:val="262626" w:themeColor="text1" w:themeTint="D9"/>
          <w:kern w:val="28"/>
        </w:rPr>
        <w:t xml:space="preserve"> funkcje </w:t>
      </w:r>
      <w:r w:rsidR="005B4882">
        <w:rPr>
          <w:rFonts w:ascii="Arial" w:hAnsi="Arial" w:cs="Arial"/>
          <w:color w:val="262626" w:themeColor="text1" w:themeTint="D9"/>
          <w:kern w:val="28"/>
        </w:rPr>
        <w:t xml:space="preserve">sportowe </w:t>
      </w:r>
      <w:r>
        <w:rPr>
          <w:rFonts w:ascii="Arial" w:hAnsi="Arial" w:cs="Arial"/>
          <w:color w:val="262626" w:themeColor="text1" w:themeTint="D9"/>
          <w:kern w:val="28"/>
        </w:rPr>
        <w:t>hali sportowo-widowiskowej wraz z basenem (</w:t>
      </w:r>
      <w:proofErr w:type="spellStart"/>
      <w:r>
        <w:rPr>
          <w:rFonts w:ascii="Arial" w:hAnsi="Arial" w:cs="Arial"/>
          <w:color w:val="262626" w:themeColor="text1" w:themeTint="D9"/>
          <w:kern w:val="28"/>
        </w:rPr>
        <w:t>a+b</w:t>
      </w:r>
      <w:proofErr w:type="spellEnd"/>
      <w:r>
        <w:rPr>
          <w:rFonts w:ascii="Arial" w:hAnsi="Arial" w:cs="Arial"/>
          <w:color w:val="262626" w:themeColor="text1" w:themeTint="D9"/>
          <w:kern w:val="28"/>
        </w:rPr>
        <w:t>)</w:t>
      </w:r>
      <w:r w:rsidR="00BE07B9" w:rsidRPr="001A2A10">
        <w:rPr>
          <w:rFonts w:ascii="Arial" w:hAnsi="Arial" w:cs="Arial"/>
          <w:color w:val="262626" w:themeColor="text1" w:themeTint="D9"/>
          <w:kern w:val="28"/>
        </w:rPr>
        <w:t xml:space="preserve"> </w:t>
      </w:r>
      <w:r>
        <w:rPr>
          <w:rFonts w:ascii="Arial" w:hAnsi="Arial" w:cs="Arial"/>
          <w:color w:val="262626" w:themeColor="text1" w:themeTint="D9"/>
          <w:kern w:val="28"/>
        </w:rPr>
        <w:t>są wymagane przez Miasto Leszno</w:t>
      </w:r>
      <w:r w:rsidR="008E37D6" w:rsidRPr="001A2A10">
        <w:rPr>
          <w:rFonts w:ascii="Arial" w:hAnsi="Arial" w:cs="Arial"/>
          <w:color w:val="262626" w:themeColor="text1" w:themeTint="D9"/>
          <w:kern w:val="28"/>
        </w:rPr>
        <w:t xml:space="preserve"> w ra</w:t>
      </w:r>
      <w:r>
        <w:rPr>
          <w:rFonts w:ascii="Arial" w:hAnsi="Arial" w:cs="Arial"/>
          <w:color w:val="262626" w:themeColor="text1" w:themeTint="D9"/>
          <w:kern w:val="28"/>
        </w:rPr>
        <w:t>mach realizacji Przedsięwzięcia.</w:t>
      </w:r>
    </w:p>
    <w:p w14:paraId="1C8F94DD" w14:textId="77777777" w:rsidR="00F6158F" w:rsidRDefault="00F6158F" w:rsidP="007D5024">
      <w:pPr>
        <w:tabs>
          <w:tab w:val="num" w:pos="1485"/>
        </w:tabs>
        <w:spacing w:line="312" w:lineRule="auto"/>
        <w:jc w:val="both"/>
        <w:outlineLvl w:val="2"/>
        <w:rPr>
          <w:rFonts w:ascii="Arial" w:hAnsi="Arial" w:cs="Arial"/>
          <w:color w:val="262626" w:themeColor="text1" w:themeTint="D9"/>
          <w:kern w:val="28"/>
        </w:rPr>
      </w:pPr>
    </w:p>
    <w:p w14:paraId="7838C5C0" w14:textId="77777777" w:rsidR="00F6158F" w:rsidRDefault="007D5024" w:rsidP="007D5024">
      <w:pPr>
        <w:tabs>
          <w:tab w:val="num" w:pos="1485"/>
        </w:tabs>
        <w:spacing w:line="312" w:lineRule="auto"/>
        <w:jc w:val="both"/>
        <w:outlineLvl w:val="2"/>
        <w:rPr>
          <w:rFonts w:ascii="Arial" w:hAnsi="Arial" w:cs="Arial"/>
          <w:color w:val="262626" w:themeColor="text1" w:themeTint="D9"/>
          <w:kern w:val="28"/>
        </w:rPr>
      </w:pPr>
      <w:r>
        <w:rPr>
          <w:rFonts w:ascii="Arial" w:hAnsi="Arial" w:cs="Arial"/>
          <w:color w:val="262626" w:themeColor="text1" w:themeTint="D9"/>
          <w:kern w:val="28"/>
        </w:rPr>
        <w:t xml:space="preserve">Szczegółowy zakres Inwestycji i sposób jej utrzymania i eksploatacji </w:t>
      </w:r>
      <w:r w:rsidR="00F6158F">
        <w:rPr>
          <w:rFonts w:ascii="Arial" w:hAnsi="Arial" w:cs="Arial"/>
          <w:color w:val="262626" w:themeColor="text1" w:themeTint="D9"/>
          <w:kern w:val="28"/>
        </w:rPr>
        <w:t xml:space="preserve">przekładający się na model opłaty za dostępność (jak i standard utrzymania) </w:t>
      </w:r>
      <w:r>
        <w:rPr>
          <w:rFonts w:ascii="Arial" w:hAnsi="Arial" w:cs="Arial"/>
          <w:color w:val="262626" w:themeColor="text1" w:themeTint="D9"/>
          <w:kern w:val="28"/>
        </w:rPr>
        <w:t>oraz możliwość wprowadzenia infrastruktury komercyjnej oraz komercjalizacji części głównej</w:t>
      </w:r>
      <w:r w:rsidR="00F6158F">
        <w:rPr>
          <w:rFonts w:ascii="Arial" w:hAnsi="Arial" w:cs="Arial"/>
          <w:color w:val="262626" w:themeColor="text1" w:themeTint="D9"/>
          <w:kern w:val="28"/>
        </w:rPr>
        <w:t xml:space="preserve"> (zakres wynagrodzenia komercyjnego)</w:t>
      </w:r>
      <w:r w:rsidR="008E37D6" w:rsidRPr="001A2A10">
        <w:rPr>
          <w:rFonts w:ascii="Arial" w:hAnsi="Arial" w:cs="Arial"/>
          <w:color w:val="262626" w:themeColor="text1" w:themeTint="D9"/>
          <w:kern w:val="28"/>
        </w:rPr>
        <w:t xml:space="preserve"> </w:t>
      </w:r>
      <w:r w:rsidR="00341659" w:rsidRPr="001A2A10">
        <w:rPr>
          <w:rFonts w:ascii="Arial" w:hAnsi="Arial" w:cs="Arial"/>
          <w:color w:val="262626" w:themeColor="text1" w:themeTint="D9"/>
          <w:kern w:val="28"/>
        </w:rPr>
        <w:t xml:space="preserve">będzie przedmiotem </w:t>
      </w:r>
      <w:r w:rsidR="008E37D6" w:rsidRPr="001A2A10">
        <w:rPr>
          <w:rFonts w:ascii="Arial" w:hAnsi="Arial" w:cs="Arial"/>
          <w:color w:val="262626" w:themeColor="text1" w:themeTint="D9"/>
          <w:kern w:val="28"/>
        </w:rPr>
        <w:t>ustaleń w ramach negocjacji w postępowaniu na wybór Partnera Prywatnego dla realizacji Przedsięwzięcia.</w:t>
      </w:r>
    </w:p>
    <w:p w14:paraId="34546742" w14:textId="77777777" w:rsidR="00931B66" w:rsidRDefault="00931B66" w:rsidP="007D5024">
      <w:pPr>
        <w:tabs>
          <w:tab w:val="num" w:pos="1485"/>
        </w:tabs>
        <w:spacing w:line="312" w:lineRule="auto"/>
        <w:jc w:val="both"/>
        <w:outlineLvl w:val="2"/>
        <w:rPr>
          <w:rFonts w:ascii="Arial" w:hAnsi="Arial" w:cs="Arial"/>
          <w:color w:val="262626" w:themeColor="text1" w:themeTint="D9"/>
          <w:kern w:val="28"/>
        </w:rPr>
      </w:pPr>
    </w:p>
    <w:p w14:paraId="250A2F6A" w14:textId="12C9B739" w:rsidR="00931B66" w:rsidRDefault="00931B66" w:rsidP="007D5024">
      <w:pPr>
        <w:tabs>
          <w:tab w:val="num" w:pos="1485"/>
        </w:tabs>
        <w:spacing w:line="312" w:lineRule="auto"/>
        <w:jc w:val="both"/>
        <w:outlineLvl w:val="2"/>
        <w:rPr>
          <w:rFonts w:ascii="Arial" w:hAnsi="Arial" w:cs="Arial"/>
          <w:color w:val="262626" w:themeColor="text1" w:themeTint="D9"/>
          <w:kern w:val="28"/>
        </w:rPr>
      </w:pPr>
      <w:r>
        <w:rPr>
          <w:rFonts w:ascii="Arial" w:hAnsi="Arial" w:cs="Arial"/>
          <w:color w:val="262626" w:themeColor="text1" w:themeTint="D9"/>
          <w:kern w:val="28"/>
        </w:rPr>
        <w:t>LOKALIZACJA:</w:t>
      </w:r>
    </w:p>
    <w:p w14:paraId="764378F0" w14:textId="77777777" w:rsidR="00F6158F" w:rsidRDefault="00F6158F" w:rsidP="007D5024">
      <w:pPr>
        <w:tabs>
          <w:tab w:val="num" w:pos="1485"/>
        </w:tabs>
        <w:spacing w:line="312" w:lineRule="auto"/>
        <w:jc w:val="both"/>
        <w:outlineLvl w:val="2"/>
        <w:rPr>
          <w:rFonts w:ascii="Arial" w:hAnsi="Arial" w:cs="Arial"/>
          <w:color w:val="262626" w:themeColor="text1" w:themeTint="D9"/>
          <w:kern w:val="28"/>
        </w:rPr>
      </w:pPr>
    </w:p>
    <w:p w14:paraId="3B05C5A5" w14:textId="41D5F4D0" w:rsidR="00603341" w:rsidRDefault="00603341" w:rsidP="0078471D">
      <w:pPr>
        <w:tabs>
          <w:tab w:val="num" w:pos="1485"/>
        </w:tabs>
        <w:spacing w:line="312" w:lineRule="auto"/>
        <w:jc w:val="both"/>
        <w:outlineLvl w:val="2"/>
        <w:rPr>
          <w:rFonts w:ascii="Arial" w:hAnsi="Arial" w:cs="Arial"/>
          <w:color w:val="262626" w:themeColor="text1" w:themeTint="D9"/>
          <w:kern w:val="28"/>
        </w:rPr>
      </w:pPr>
      <w:r w:rsidRPr="00603341">
        <w:rPr>
          <w:rFonts w:ascii="Arial" w:hAnsi="Arial" w:cs="Arial"/>
          <w:color w:val="262626" w:themeColor="text1" w:themeTint="D9"/>
          <w:kern w:val="28"/>
        </w:rPr>
        <w:lastRenderedPageBreak/>
        <w:t>Dla inwesty</w:t>
      </w:r>
      <w:r>
        <w:rPr>
          <w:rFonts w:ascii="Arial" w:hAnsi="Arial" w:cs="Arial"/>
          <w:color w:val="262626" w:themeColor="text1" w:themeTint="D9"/>
          <w:kern w:val="28"/>
        </w:rPr>
        <w:t>cji wytypowano dwie</w:t>
      </w:r>
      <w:r w:rsidR="006D1369">
        <w:rPr>
          <w:rFonts w:ascii="Arial" w:hAnsi="Arial" w:cs="Arial"/>
          <w:color w:val="262626" w:themeColor="text1" w:themeTint="D9"/>
          <w:kern w:val="28"/>
        </w:rPr>
        <w:t xml:space="preserve"> potencjalne</w:t>
      </w:r>
      <w:r>
        <w:rPr>
          <w:rFonts w:ascii="Arial" w:hAnsi="Arial" w:cs="Arial"/>
          <w:color w:val="262626" w:themeColor="text1" w:themeTint="D9"/>
          <w:kern w:val="28"/>
        </w:rPr>
        <w:t xml:space="preserve"> lokalizacje:</w:t>
      </w:r>
    </w:p>
    <w:p w14:paraId="5A089557" w14:textId="77777777" w:rsidR="00C26D1E" w:rsidRDefault="00603341" w:rsidP="00C26D1E">
      <w:pPr>
        <w:pStyle w:val="Akapitzlist"/>
        <w:numPr>
          <w:ilvl w:val="0"/>
          <w:numId w:val="21"/>
        </w:numPr>
        <w:spacing w:line="312" w:lineRule="auto"/>
        <w:jc w:val="both"/>
        <w:outlineLvl w:val="2"/>
        <w:rPr>
          <w:rFonts w:ascii="Arial" w:hAnsi="Arial" w:cs="Arial"/>
          <w:color w:val="262626" w:themeColor="text1" w:themeTint="D9"/>
          <w:kern w:val="28"/>
        </w:rPr>
      </w:pPr>
      <w:r w:rsidRPr="00603341">
        <w:rPr>
          <w:rFonts w:ascii="Arial" w:hAnsi="Arial" w:cs="Arial"/>
          <w:color w:val="262626" w:themeColor="text1" w:themeTint="D9"/>
          <w:kern w:val="28"/>
        </w:rPr>
        <w:t xml:space="preserve">działki nr 57/19, 59/2 i 58/2, zlokalizowane przy ul. Geodetów w Lesznie (zwanych dalej lokalizacją A), </w:t>
      </w:r>
    </w:p>
    <w:p w14:paraId="076AC920" w14:textId="16561A07" w:rsidR="00603341" w:rsidRPr="00C26D1E" w:rsidRDefault="00603341" w:rsidP="00C26D1E">
      <w:pPr>
        <w:pStyle w:val="Akapitzlist"/>
        <w:numPr>
          <w:ilvl w:val="0"/>
          <w:numId w:val="21"/>
        </w:numPr>
        <w:spacing w:line="312" w:lineRule="auto"/>
        <w:jc w:val="both"/>
        <w:outlineLvl w:val="2"/>
        <w:rPr>
          <w:rFonts w:ascii="Arial" w:hAnsi="Arial" w:cs="Arial"/>
          <w:color w:val="262626" w:themeColor="text1" w:themeTint="D9"/>
          <w:kern w:val="28"/>
        </w:rPr>
      </w:pPr>
      <w:r w:rsidRPr="00C26D1E">
        <w:rPr>
          <w:rFonts w:ascii="Arial" w:hAnsi="Arial" w:cs="Arial"/>
          <w:color w:val="262626" w:themeColor="text1" w:themeTint="D9"/>
          <w:kern w:val="28"/>
        </w:rPr>
        <w:t>działki nr 42/17 i 1/25, zlokalizowane przy ul. Adama Mickiewicza i Al. Marszałka Józefa Piłsudskiego (zwanych dalej lokalizacją B).</w:t>
      </w:r>
    </w:p>
    <w:p w14:paraId="33E1423D" w14:textId="77777777" w:rsidR="002D76D0" w:rsidRDefault="002D76D0" w:rsidP="00BF1B31">
      <w:pPr>
        <w:spacing w:line="312" w:lineRule="auto"/>
        <w:rPr>
          <w:rFonts w:ascii="Arial" w:hAnsi="Arial" w:cs="Arial"/>
          <w:b/>
          <w:color w:val="262626" w:themeColor="text1" w:themeTint="D9"/>
          <w:lang w:eastAsia="zh-CN"/>
        </w:rPr>
      </w:pPr>
    </w:p>
    <w:p w14:paraId="62940E64" w14:textId="75573472" w:rsidR="008E37D6" w:rsidRPr="00C26D1E" w:rsidRDefault="00B7662F" w:rsidP="00C26D1E">
      <w:pPr>
        <w:spacing w:line="312" w:lineRule="auto"/>
        <w:outlineLvl w:val="1"/>
        <w:rPr>
          <w:rFonts w:ascii="Arial" w:hAnsi="Arial" w:cs="Arial"/>
          <w:b/>
          <w:bCs/>
          <w:smallCaps/>
          <w:color w:val="262626" w:themeColor="text1" w:themeTint="D9"/>
          <w:kern w:val="28"/>
          <w:sz w:val="24"/>
          <w:szCs w:val="24"/>
          <w:u w:val="single"/>
          <w:lang w:eastAsia="zh-CN"/>
        </w:rPr>
      </w:pPr>
      <w:r w:rsidRPr="00C26D1E">
        <w:rPr>
          <w:rFonts w:ascii="Arial" w:hAnsi="Arial" w:cs="Arial"/>
          <w:b/>
          <w:bCs/>
          <w:smallCaps/>
          <w:color w:val="262626" w:themeColor="text1" w:themeTint="D9"/>
          <w:kern w:val="28"/>
          <w:sz w:val="24"/>
          <w:szCs w:val="24"/>
          <w:u w:val="single"/>
          <w:lang w:eastAsia="zh-CN"/>
        </w:rPr>
        <w:t>Założenia dotyczące wielkości Inwestycji</w:t>
      </w:r>
      <w:r w:rsidR="00CC64D1" w:rsidRPr="00C26D1E">
        <w:rPr>
          <w:rFonts w:ascii="Arial" w:hAnsi="Arial" w:cs="Arial"/>
          <w:b/>
          <w:bCs/>
          <w:smallCaps/>
          <w:color w:val="262626" w:themeColor="text1" w:themeTint="D9"/>
          <w:kern w:val="28"/>
          <w:sz w:val="24"/>
          <w:szCs w:val="24"/>
          <w:u w:val="single"/>
          <w:lang w:eastAsia="zh-CN"/>
        </w:rPr>
        <w:t>, zakresu rzeczowego</w:t>
      </w:r>
      <w:r w:rsidRPr="00C26D1E">
        <w:rPr>
          <w:rFonts w:ascii="Arial" w:hAnsi="Arial" w:cs="Arial"/>
          <w:b/>
          <w:bCs/>
          <w:smallCaps/>
          <w:color w:val="262626" w:themeColor="text1" w:themeTint="D9"/>
          <w:kern w:val="28"/>
          <w:sz w:val="24"/>
          <w:szCs w:val="24"/>
          <w:u w:val="single"/>
          <w:lang w:eastAsia="zh-CN"/>
        </w:rPr>
        <w:t xml:space="preserve"> </w:t>
      </w:r>
      <w:r w:rsidR="00CC64D1" w:rsidRPr="00C26D1E">
        <w:rPr>
          <w:rFonts w:ascii="Arial" w:hAnsi="Arial" w:cs="Arial"/>
          <w:b/>
          <w:bCs/>
          <w:smallCaps/>
          <w:color w:val="262626" w:themeColor="text1" w:themeTint="D9"/>
          <w:kern w:val="28"/>
          <w:sz w:val="24"/>
          <w:szCs w:val="24"/>
          <w:u w:val="single"/>
          <w:lang w:eastAsia="zh-CN"/>
        </w:rPr>
        <w:t>oraz</w:t>
      </w:r>
      <w:r w:rsidRPr="00C26D1E">
        <w:rPr>
          <w:rFonts w:ascii="Arial" w:hAnsi="Arial" w:cs="Arial"/>
          <w:b/>
          <w:bCs/>
          <w:smallCaps/>
          <w:color w:val="262626" w:themeColor="text1" w:themeTint="D9"/>
          <w:kern w:val="28"/>
          <w:sz w:val="24"/>
          <w:szCs w:val="24"/>
          <w:u w:val="single"/>
          <w:lang w:eastAsia="zh-CN"/>
        </w:rPr>
        <w:t xml:space="preserve"> jej kosztów</w:t>
      </w:r>
    </w:p>
    <w:p w14:paraId="7777D41E" w14:textId="77777777" w:rsidR="001A5562" w:rsidRDefault="001A5562" w:rsidP="00BF1B31">
      <w:pPr>
        <w:spacing w:line="312" w:lineRule="auto"/>
        <w:outlineLvl w:val="2"/>
        <w:rPr>
          <w:rFonts w:ascii="Arial" w:hAnsi="Arial" w:cs="Arial"/>
          <w:color w:val="262626" w:themeColor="text1" w:themeTint="D9"/>
          <w:kern w:val="28"/>
        </w:rPr>
      </w:pPr>
    </w:p>
    <w:p w14:paraId="7AEB54E4" w14:textId="4FE7E530" w:rsidR="00C26D1E" w:rsidRPr="00362AEA" w:rsidRDefault="00C26D1E" w:rsidP="00C26D1E">
      <w:pPr>
        <w:spacing w:line="312" w:lineRule="auto"/>
        <w:jc w:val="both"/>
        <w:outlineLvl w:val="2"/>
        <w:rPr>
          <w:rFonts w:ascii="Arial" w:hAnsi="Arial" w:cs="Arial"/>
          <w:color w:val="262626" w:themeColor="text1" w:themeTint="D9"/>
          <w:kern w:val="28"/>
        </w:rPr>
      </w:pPr>
      <w:r w:rsidRPr="00362AEA">
        <w:rPr>
          <w:rFonts w:ascii="Arial" w:hAnsi="Arial" w:cs="Arial"/>
          <w:color w:val="262626" w:themeColor="text1" w:themeTint="D9"/>
          <w:kern w:val="28"/>
        </w:rPr>
        <w:t>Założenia dotyczące zakresu rzeczowego oraz wielkości Inwestycji opisane zostały w Programie Funkcjonalno-Użytkowym stanowiącym odrębne opracowanie – załącznik nr 3 do Ogłoszenia o dialogu technicznym.</w:t>
      </w:r>
    </w:p>
    <w:p w14:paraId="0E504708" w14:textId="77777777" w:rsidR="00C26D1E" w:rsidRPr="00362AEA" w:rsidRDefault="00C26D1E" w:rsidP="00C26D1E">
      <w:pPr>
        <w:spacing w:line="312" w:lineRule="auto"/>
        <w:jc w:val="both"/>
        <w:outlineLvl w:val="2"/>
        <w:rPr>
          <w:rFonts w:ascii="Arial" w:hAnsi="Arial" w:cs="Arial"/>
          <w:color w:val="262626" w:themeColor="text1" w:themeTint="D9"/>
          <w:kern w:val="28"/>
        </w:rPr>
      </w:pPr>
    </w:p>
    <w:p w14:paraId="68F0E86E" w14:textId="77777777" w:rsidR="00C26D1E" w:rsidRPr="00362AEA" w:rsidRDefault="00C26D1E" w:rsidP="00C26D1E">
      <w:pPr>
        <w:spacing w:line="312" w:lineRule="auto"/>
        <w:jc w:val="both"/>
        <w:outlineLvl w:val="2"/>
        <w:rPr>
          <w:rFonts w:ascii="Arial" w:hAnsi="Arial" w:cs="Arial"/>
          <w:color w:val="262626" w:themeColor="text1" w:themeTint="D9"/>
          <w:kern w:val="28"/>
        </w:rPr>
      </w:pPr>
      <w:r w:rsidRPr="00362AEA">
        <w:rPr>
          <w:rFonts w:ascii="Arial" w:hAnsi="Arial" w:cs="Arial"/>
          <w:b/>
          <w:color w:val="262626" w:themeColor="text1" w:themeTint="D9"/>
          <w:kern w:val="28"/>
        </w:rPr>
        <w:t>Założenia finansowe</w:t>
      </w:r>
      <w:r w:rsidRPr="00362AEA">
        <w:rPr>
          <w:rFonts w:ascii="Arial" w:hAnsi="Arial" w:cs="Arial"/>
          <w:color w:val="262626" w:themeColor="text1" w:themeTint="D9"/>
          <w:kern w:val="28"/>
        </w:rPr>
        <w:t xml:space="preserve"> </w:t>
      </w:r>
      <w:bookmarkStart w:id="2" w:name="_GoBack"/>
      <w:bookmarkEnd w:id="2"/>
    </w:p>
    <w:p w14:paraId="4B117D68" w14:textId="7D11AF1B" w:rsidR="001A5562" w:rsidRPr="00362AEA" w:rsidRDefault="00C26D1E" w:rsidP="00C26D1E">
      <w:pPr>
        <w:spacing w:line="312" w:lineRule="auto"/>
        <w:jc w:val="both"/>
        <w:outlineLvl w:val="2"/>
        <w:rPr>
          <w:rFonts w:ascii="Arial" w:hAnsi="Arial" w:cs="Arial"/>
          <w:color w:val="262626" w:themeColor="text1" w:themeTint="D9"/>
          <w:kern w:val="28"/>
        </w:rPr>
      </w:pPr>
      <w:r w:rsidRPr="00362AEA">
        <w:rPr>
          <w:rFonts w:ascii="Arial" w:hAnsi="Arial" w:cs="Arial"/>
          <w:color w:val="262626" w:themeColor="text1" w:themeTint="D9"/>
          <w:kern w:val="28"/>
        </w:rPr>
        <w:t>Szacowane nakłady inwestycyjne wynoszą 40 000 000,00 PLN i są uzależnione od ostatecznego zakresu rzeczowego Inwestycji.</w:t>
      </w:r>
    </w:p>
    <w:p w14:paraId="2A779546" w14:textId="5D416F5B" w:rsidR="00C26D1E" w:rsidRPr="00362AEA" w:rsidRDefault="00C26D1E" w:rsidP="00C26D1E">
      <w:pPr>
        <w:spacing w:line="312" w:lineRule="auto"/>
        <w:jc w:val="both"/>
        <w:outlineLvl w:val="2"/>
        <w:rPr>
          <w:rFonts w:ascii="Arial" w:hAnsi="Arial" w:cs="Arial"/>
          <w:color w:val="262626" w:themeColor="text1" w:themeTint="D9"/>
          <w:kern w:val="28"/>
        </w:rPr>
      </w:pPr>
      <w:r w:rsidRPr="00362AEA">
        <w:rPr>
          <w:rFonts w:ascii="Arial" w:hAnsi="Arial" w:cs="Arial"/>
          <w:color w:val="262626" w:themeColor="text1" w:themeTint="D9"/>
          <w:kern w:val="28"/>
        </w:rPr>
        <w:t>Miasto Leszno jest skłonne uiszczać opłatę za dostępność</w:t>
      </w:r>
      <w:r w:rsidR="007643B3" w:rsidRPr="00362AEA">
        <w:rPr>
          <w:rFonts w:ascii="Arial" w:hAnsi="Arial" w:cs="Arial"/>
          <w:color w:val="262626" w:themeColor="text1" w:themeTint="D9"/>
          <w:kern w:val="28"/>
        </w:rPr>
        <w:t xml:space="preserve"> na rzecz Partnera Prywatnego w kwocie ustalonej w toku negocjacji.</w:t>
      </w:r>
    </w:p>
    <w:p w14:paraId="122980DE" w14:textId="1F8CEE7E" w:rsidR="007643B3" w:rsidRDefault="007643B3" w:rsidP="00C26D1E">
      <w:pPr>
        <w:spacing w:line="312" w:lineRule="auto"/>
        <w:jc w:val="both"/>
        <w:outlineLvl w:val="2"/>
        <w:rPr>
          <w:rFonts w:ascii="Arial" w:hAnsi="Arial" w:cs="Arial"/>
          <w:color w:val="262626" w:themeColor="text1" w:themeTint="D9"/>
          <w:kern w:val="28"/>
        </w:rPr>
      </w:pPr>
      <w:r w:rsidRPr="00362AEA">
        <w:rPr>
          <w:rFonts w:ascii="Arial" w:hAnsi="Arial" w:cs="Arial"/>
          <w:color w:val="262626" w:themeColor="text1" w:themeTint="D9"/>
          <w:kern w:val="28"/>
        </w:rPr>
        <w:t>Zakłada się, że działalność operatorska (wykonanie czynności z zakresu utrzymania i zarządzania) będzie prowadzona przez Partnera Prywatnego, który zapewni bieżące funkcjonowanie obiektu w zamian za wynagrodzenie w postaci pożytków z obiektu i/lub w postaci opłaty za dostępność.</w:t>
      </w:r>
    </w:p>
    <w:p w14:paraId="7904D805" w14:textId="77777777" w:rsidR="001A5562" w:rsidRDefault="001A5562" w:rsidP="00BF1B31">
      <w:pPr>
        <w:spacing w:line="312" w:lineRule="auto"/>
        <w:outlineLvl w:val="2"/>
        <w:rPr>
          <w:rFonts w:ascii="Arial" w:hAnsi="Arial" w:cs="Arial"/>
          <w:color w:val="262626" w:themeColor="text1" w:themeTint="D9"/>
          <w:kern w:val="28"/>
        </w:rPr>
      </w:pPr>
    </w:p>
    <w:p w14:paraId="49E01E78" w14:textId="77777777" w:rsidR="001A5562" w:rsidRDefault="001A5562" w:rsidP="00BF1B31">
      <w:pPr>
        <w:spacing w:line="312" w:lineRule="auto"/>
        <w:outlineLvl w:val="2"/>
        <w:rPr>
          <w:rFonts w:ascii="Arial" w:hAnsi="Arial" w:cs="Arial"/>
          <w:color w:val="262626" w:themeColor="text1" w:themeTint="D9"/>
          <w:kern w:val="28"/>
        </w:rPr>
      </w:pPr>
    </w:p>
    <w:p w14:paraId="35FDB5BD" w14:textId="77777777" w:rsidR="001A5562" w:rsidRPr="001A2A10" w:rsidRDefault="001A5562" w:rsidP="00BF1B31">
      <w:pPr>
        <w:spacing w:line="312" w:lineRule="auto"/>
        <w:outlineLvl w:val="2"/>
        <w:rPr>
          <w:rFonts w:ascii="Arial" w:hAnsi="Arial" w:cs="Arial"/>
          <w:color w:val="262626" w:themeColor="text1" w:themeTint="D9"/>
          <w:kern w:val="28"/>
        </w:rPr>
      </w:pPr>
    </w:p>
    <w:p w14:paraId="5F422900" w14:textId="5AAD98F8" w:rsidR="00945A58" w:rsidRPr="00372A74" w:rsidRDefault="00372A74" w:rsidP="00BF1B31">
      <w:pPr>
        <w:pStyle w:val="Level1"/>
        <w:numPr>
          <w:ilvl w:val="0"/>
          <w:numId w:val="6"/>
        </w:numPr>
        <w:tabs>
          <w:tab w:val="left" w:pos="426"/>
        </w:tabs>
        <w:spacing w:after="0" w:line="312" w:lineRule="auto"/>
        <w:ind w:left="425" w:hanging="357"/>
        <w:jc w:val="left"/>
        <w:rPr>
          <w:rStyle w:val="Heading1Text"/>
          <w:color w:val="262626" w:themeColor="text1" w:themeTint="D9"/>
          <w:sz w:val="32"/>
          <w:szCs w:val="24"/>
          <w:lang w:val="pl-PL"/>
        </w:rPr>
      </w:pPr>
      <w:r>
        <w:rPr>
          <w:rStyle w:val="Heading1Text"/>
          <w:color w:val="262626" w:themeColor="text1" w:themeTint="D9"/>
          <w:sz w:val="32"/>
          <w:szCs w:val="24"/>
          <w:lang w:val="pl-PL"/>
        </w:rPr>
        <w:t>O</w:t>
      </w:r>
      <w:r w:rsidRPr="00372A74">
        <w:rPr>
          <w:rStyle w:val="Heading1Text"/>
          <w:color w:val="262626" w:themeColor="text1" w:themeTint="D9"/>
          <w:sz w:val="32"/>
          <w:szCs w:val="24"/>
          <w:lang w:val="pl-PL"/>
        </w:rPr>
        <w:t>pis modelu realizacji przedsięwzięcia</w:t>
      </w:r>
    </w:p>
    <w:p w14:paraId="5157F1F4" w14:textId="77777777" w:rsidR="00372A74" w:rsidRPr="00372A74" w:rsidRDefault="00372A74" w:rsidP="00BF1B31">
      <w:pPr>
        <w:tabs>
          <w:tab w:val="num" w:pos="1485"/>
        </w:tabs>
        <w:spacing w:line="312" w:lineRule="auto"/>
        <w:outlineLvl w:val="2"/>
        <w:rPr>
          <w:rFonts w:ascii="Arial" w:hAnsi="Arial" w:cs="Arial"/>
          <w:b/>
          <w:smallCaps/>
          <w:color w:val="262626" w:themeColor="text1" w:themeTint="D9"/>
          <w:kern w:val="28"/>
          <w:u w:val="single"/>
        </w:rPr>
      </w:pPr>
    </w:p>
    <w:p w14:paraId="082BC30A" w14:textId="15B4D4BD" w:rsidR="00EE604B" w:rsidRPr="00372A74" w:rsidRDefault="00EE604B" w:rsidP="00A57CAF">
      <w:pPr>
        <w:tabs>
          <w:tab w:val="num" w:pos="1485"/>
        </w:tabs>
        <w:spacing w:line="312" w:lineRule="auto"/>
        <w:outlineLvl w:val="1"/>
        <w:rPr>
          <w:rFonts w:ascii="Arial" w:hAnsi="Arial" w:cs="Arial"/>
          <w:b/>
          <w:smallCaps/>
          <w:color w:val="262626" w:themeColor="text1" w:themeTint="D9"/>
          <w:kern w:val="28"/>
          <w:sz w:val="24"/>
          <w:szCs w:val="24"/>
          <w:u w:val="single"/>
        </w:rPr>
      </w:pPr>
      <w:r w:rsidRPr="00372A74">
        <w:rPr>
          <w:rFonts w:ascii="Arial" w:hAnsi="Arial" w:cs="Arial"/>
          <w:b/>
          <w:smallCaps/>
          <w:color w:val="262626" w:themeColor="text1" w:themeTint="D9"/>
          <w:kern w:val="28"/>
          <w:sz w:val="24"/>
          <w:szCs w:val="24"/>
          <w:u w:val="single"/>
        </w:rPr>
        <w:t>Faza inwestycyjna</w:t>
      </w:r>
    </w:p>
    <w:p w14:paraId="35EA0AF6" w14:textId="77777777" w:rsidR="00372A74" w:rsidRDefault="00372A74" w:rsidP="00BF1B31">
      <w:pPr>
        <w:tabs>
          <w:tab w:val="num" w:pos="1485"/>
        </w:tabs>
        <w:spacing w:line="312" w:lineRule="auto"/>
        <w:outlineLvl w:val="2"/>
        <w:rPr>
          <w:rFonts w:ascii="Arial" w:hAnsi="Arial" w:cs="Arial"/>
          <w:color w:val="262626" w:themeColor="text1" w:themeTint="D9"/>
          <w:kern w:val="28"/>
        </w:rPr>
      </w:pPr>
    </w:p>
    <w:p w14:paraId="11E6088A" w14:textId="4BD9EEE4" w:rsidR="007E1CD9" w:rsidRPr="001A2A10" w:rsidRDefault="000B4040" w:rsidP="00BF1B31">
      <w:pPr>
        <w:tabs>
          <w:tab w:val="num" w:pos="1485"/>
        </w:tabs>
        <w:spacing w:line="312" w:lineRule="auto"/>
        <w:outlineLvl w:val="2"/>
        <w:rPr>
          <w:rFonts w:ascii="Arial" w:hAnsi="Arial" w:cs="Arial"/>
          <w:color w:val="262626" w:themeColor="text1" w:themeTint="D9"/>
          <w:kern w:val="28"/>
        </w:rPr>
      </w:pPr>
      <w:r w:rsidRPr="001A2A10">
        <w:rPr>
          <w:rFonts w:ascii="Arial" w:hAnsi="Arial" w:cs="Arial"/>
          <w:color w:val="262626" w:themeColor="text1" w:themeTint="D9"/>
          <w:kern w:val="28"/>
        </w:rPr>
        <w:t xml:space="preserve">Miasto </w:t>
      </w:r>
      <w:r w:rsidR="00603341">
        <w:rPr>
          <w:rFonts w:ascii="Arial" w:hAnsi="Arial" w:cs="Arial"/>
          <w:color w:val="262626" w:themeColor="text1" w:themeTint="D9"/>
          <w:kern w:val="28"/>
        </w:rPr>
        <w:t>Leszno</w:t>
      </w:r>
      <w:r w:rsidR="00603341" w:rsidRPr="001A2A10">
        <w:rPr>
          <w:rFonts w:ascii="Arial" w:hAnsi="Arial" w:cs="Arial"/>
          <w:color w:val="262626" w:themeColor="text1" w:themeTint="D9"/>
          <w:kern w:val="28"/>
        </w:rPr>
        <w:t xml:space="preserve"> </w:t>
      </w:r>
      <w:r w:rsidR="006F774A" w:rsidRPr="001A2A10">
        <w:rPr>
          <w:rFonts w:ascii="Arial" w:hAnsi="Arial" w:cs="Arial"/>
          <w:color w:val="262626" w:themeColor="text1" w:themeTint="D9"/>
          <w:kern w:val="28"/>
        </w:rPr>
        <w:t>oczekuje od Partnera Prywatnego</w:t>
      </w:r>
      <w:r w:rsidR="007E1CD9" w:rsidRPr="001A2A10">
        <w:rPr>
          <w:rFonts w:ascii="Arial" w:hAnsi="Arial" w:cs="Arial"/>
          <w:color w:val="262626" w:themeColor="text1" w:themeTint="D9"/>
          <w:kern w:val="28"/>
        </w:rPr>
        <w:t>:</w:t>
      </w:r>
    </w:p>
    <w:p w14:paraId="40E2488F" w14:textId="55521AC5" w:rsidR="009E1C59" w:rsidRPr="001A2A10" w:rsidRDefault="00FE2A5C" w:rsidP="00BF1B31">
      <w:pPr>
        <w:pStyle w:val="Akapitzlist"/>
        <w:numPr>
          <w:ilvl w:val="0"/>
          <w:numId w:val="7"/>
        </w:numPr>
        <w:tabs>
          <w:tab w:val="num" w:pos="1485"/>
        </w:tabs>
        <w:spacing w:line="312" w:lineRule="auto"/>
        <w:contextualSpacing w:val="0"/>
        <w:outlineLvl w:val="2"/>
        <w:rPr>
          <w:rFonts w:ascii="Arial" w:hAnsi="Arial" w:cs="Arial"/>
          <w:color w:val="262626" w:themeColor="text1" w:themeTint="D9"/>
          <w:kern w:val="28"/>
        </w:rPr>
      </w:pPr>
      <w:r>
        <w:rPr>
          <w:rFonts w:ascii="Arial" w:hAnsi="Arial" w:cs="Arial"/>
          <w:color w:val="262626" w:themeColor="text1" w:themeTint="D9"/>
          <w:kern w:val="28"/>
        </w:rPr>
        <w:t>z</w:t>
      </w:r>
      <w:r w:rsidR="006F774A" w:rsidRPr="001A2A10">
        <w:rPr>
          <w:rFonts w:ascii="Arial" w:hAnsi="Arial" w:cs="Arial"/>
          <w:color w:val="262626" w:themeColor="text1" w:themeTint="D9"/>
          <w:kern w:val="28"/>
        </w:rPr>
        <w:t>aprojektowania</w:t>
      </w:r>
      <w:r w:rsidR="00EF6F2B" w:rsidRPr="001A2A10">
        <w:rPr>
          <w:rFonts w:ascii="Arial" w:hAnsi="Arial" w:cs="Arial"/>
          <w:color w:val="262626" w:themeColor="text1" w:themeTint="D9"/>
          <w:kern w:val="28"/>
        </w:rPr>
        <w:t xml:space="preserve"> (całej)</w:t>
      </w:r>
      <w:r w:rsidR="009E1C59" w:rsidRPr="001A2A10">
        <w:rPr>
          <w:rFonts w:ascii="Arial" w:hAnsi="Arial" w:cs="Arial"/>
          <w:color w:val="262626" w:themeColor="text1" w:themeTint="D9"/>
          <w:kern w:val="28"/>
        </w:rPr>
        <w:t xml:space="preserve"> </w:t>
      </w:r>
      <w:r w:rsidR="009E1C59" w:rsidRPr="001A2A10">
        <w:rPr>
          <w:rFonts w:ascii="Arial" w:hAnsi="Arial" w:cs="Arial"/>
          <w:b/>
          <w:color w:val="262626" w:themeColor="text1" w:themeTint="D9"/>
          <w:kern w:val="28"/>
        </w:rPr>
        <w:t>Inwestycji</w:t>
      </w:r>
      <w:r w:rsidR="006F774A" w:rsidRPr="001A2A10">
        <w:rPr>
          <w:rFonts w:ascii="Arial" w:hAnsi="Arial" w:cs="Arial"/>
          <w:color w:val="262626" w:themeColor="text1" w:themeTint="D9"/>
          <w:kern w:val="28"/>
        </w:rPr>
        <w:t xml:space="preserve">, </w:t>
      </w:r>
    </w:p>
    <w:p w14:paraId="44067928" w14:textId="02AE8802" w:rsidR="009E1C59" w:rsidRPr="001A2A10" w:rsidRDefault="006F774A" w:rsidP="00BF1B31">
      <w:pPr>
        <w:pStyle w:val="Akapitzlist"/>
        <w:numPr>
          <w:ilvl w:val="0"/>
          <w:numId w:val="7"/>
        </w:numPr>
        <w:tabs>
          <w:tab w:val="num" w:pos="1485"/>
        </w:tabs>
        <w:spacing w:line="312" w:lineRule="auto"/>
        <w:contextualSpacing w:val="0"/>
        <w:outlineLvl w:val="2"/>
        <w:rPr>
          <w:rFonts w:ascii="Arial" w:hAnsi="Arial" w:cs="Arial"/>
          <w:color w:val="262626" w:themeColor="text1" w:themeTint="D9"/>
          <w:kern w:val="28"/>
        </w:rPr>
      </w:pPr>
      <w:r w:rsidRPr="001A2A10">
        <w:rPr>
          <w:rFonts w:ascii="Arial" w:hAnsi="Arial" w:cs="Arial"/>
          <w:color w:val="262626" w:themeColor="text1" w:themeTint="D9"/>
          <w:kern w:val="28"/>
        </w:rPr>
        <w:t>uzyskania decyzji o pozwoleniu na budowę</w:t>
      </w:r>
      <w:r w:rsidR="009E1C59" w:rsidRPr="001A2A10">
        <w:rPr>
          <w:rFonts w:ascii="Arial" w:hAnsi="Arial" w:cs="Arial"/>
          <w:color w:val="262626" w:themeColor="text1" w:themeTint="D9"/>
          <w:kern w:val="28"/>
        </w:rPr>
        <w:t>,</w:t>
      </w:r>
    </w:p>
    <w:p w14:paraId="4762B9E4" w14:textId="77777777" w:rsidR="009E1C59" w:rsidRPr="001A2A10" w:rsidRDefault="006F774A" w:rsidP="00BF1B31">
      <w:pPr>
        <w:pStyle w:val="Akapitzlist"/>
        <w:numPr>
          <w:ilvl w:val="0"/>
          <w:numId w:val="7"/>
        </w:numPr>
        <w:tabs>
          <w:tab w:val="num" w:pos="1485"/>
        </w:tabs>
        <w:spacing w:line="312" w:lineRule="auto"/>
        <w:contextualSpacing w:val="0"/>
        <w:outlineLvl w:val="2"/>
        <w:rPr>
          <w:rFonts w:ascii="Arial" w:hAnsi="Arial" w:cs="Arial"/>
          <w:color w:val="262626" w:themeColor="text1" w:themeTint="D9"/>
          <w:kern w:val="28"/>
        </w:rPr>
      </w:pPr>
      <w:r w:rsidRPr="001A2A10">
        <w:rPr>
          <w:rFonts w:ascii="Arial" w:hAnsi="Arial" w:cs="Arial"/>
          <w:color w:val="262626" w:themeColor="text1" w:themeTint="D9"/>
          <w:kern w:val="28"/>
        </w:rPr>
        <w:t xml:space="preserve">wykonania robót budowlanych, </w:t>
      </w:r>
    </w:p>
    <w:p w14:paraId="318228CF" w14:textId="77777777" w:rsidR="009E1C59" w:rsidRPr="001A2A10" w:rsidRDefault="006F774A" w:rsidP="00BF1B31">
      <w:pPr>
        <w:pStyle w:val="Akapitzlist"/>
        <w:numPr>
          <w:ilvl w:val="0"/>
          <w:numId w:val="7"/>
        </w:numPr>
        <w:tabs>
          <w:tab w:val="num" w:pos="1485"/>
        </w:tabs>
        <w:spacing w:line="312" w:lineRule="auto"/>
        <w:contextualSpacing w:val="0"/>
        <w:outlineLvl w:val="2"/>
        <w:rPr>
          <w:rFonts w:ascii="Arial" w:hAnsi="Arial" w:cs="Arial"/>
          <w:color w:val="262626" w:themeColor="text1" w:themeTint="D9"/>
          <w:kern w:val="28"/>
        </w:rPr>
      </w:pPr>
      <w:r w:rsidRPr="001A2A10">
        <w:rPr>
          <w:rFonts w:ascii="Arial" w:hAnsi="Arial" w:cs="Arial"/>
          <w:color w:val="262626" w:themeColor="text1" w:themeTint="D9"/>
          <w:kern w:val="28"/>
        </w:rPr>
        <w:t>wy</w:t>
      </w:r>
      <w:r w:rsidR="009E1C59" w:rsidRPr="001A2A10">
        <w:rPr>
          <w:rFonts w:ascii="Arial" w:hAnsi="Arial" w:cs="Arial"/>
          <w:color w:val="262626" w:themeColor="text1" w:themeTint="D9"/>
          <w:kern w:val="28"/>
        </w:rPr>
        <w:t>posażenia wybudowanych obiektów,</w:t>
      </w:r>
    </w:p>
    <w:p w14:paraId="6D8726CF" w14:textId="1D69EF49" w:rsidR="008970D2" w:rsidRPr="001A2A10" w:rsidRDefault="006F774A" w:rsidP="00BF1B31">
      <w:pPr>
        <w:pStyle w:val="Akapitzlist"/>
        <w:numPr>
          <w:ilvl w:val="0"/>
          <w:numId w:val="7"/>
        </w:numPr>
        <w:tabs>
          <w:tab w:val="num" w:pos="1485"/>
        </w:tabs>
        <w:spacing w:line="312" w:lineRule="auto"/>
        <w:contextualSpacing w:val="0"/>
        <w:outlineLvl w:val="2"/>
        <w:rPr>
          <w:rFonts w:ascii="Arial" w:hAnsi="Arial" w:cs="Arial"/>
          <w:color w:val="262626" w:themeColor="text1" w:themeTint="D9"/>
          <w:kern w:val="28"/>
        </w:rPr>
      </w:pPr>
      <w:r w:rsidRPr="001A2A10">
        <w:rPr>
          <w:rFonts w:ascii="Arial" w:hAnsi="Arial" w:cs="Arial"/>
          <w:color w:val="262626" w:themeColor="text1" w:themeTint="D9"/>
          <w:kern w:val="28"/>
        </w:rPr>
        <w:t>zagospoda</w:t>
      </w:r>
      <w:r w:rsidR="007D21BB">
        <w:rPr>
          <w:rFonts w:ascii="Arial" w:hAnsi="Arial" w:cs="Arial"/>
          <w:color w:val="262626" w:themeColor="text1" w:themeTint="D9"/>
          <w:kern w:val="28"/>
        </w:rPr>
        <w:t>rowania terenu Inwestycji</w:t>
      </w:r>
      <w:r w:rsidRPr="001A2A10">
        <w:rPr>
          <w:rFonts w:ascii="Arial" w:hAnsi="Arial" w:cs="Arial"/>
          <w:color w:val="262626" w:themeColor="text1" w:themeTint="D9"/>
          <w:kern w:val="28"/>
        </w:rPr>
        <w:t xml:space="preserve">, </w:t>
      </w:r>
    </w:p>
    <w:p w14:paraId="4B5901BC" w14:textId="44E72D15" w:rsidR="006F774A" w:rsidRDefault="006F774A" w:rsidP="00372A74">
      <w:pPr>
        <w:pStyle w:val="Akapitzlist"/>
        <w:tabs>
          <w:tab w:val="num" w:pos="1485"/>
        </w:tabs>
        <w:spacing w:line="312" w:lineRule="auto"/>
        <w:ind w:left="426"/>
        <w:contextualSpacing w:val="0"/>
        <w:jc w:val="both"/>
        <w:outlineLvl w:val="2"/>
        <w:rPr>
          <w:rFonts w:ascii="Arial" w:hAnsi="Arial" w:cs="Arial"/>
          <w:color w:val="262626" w:themeColor="text1" w:themeTint="D9"/>
          <w:kern w:val="28"/>
        </w:rPr>
      </w:pPr>
      <w:r w:rsidRPr="001A2A10">
        <w:rPr>
          <w:rFonts w:ascii="Arial" w:hAnsi="Arial" w:cs="Arial"/>
          <w:color w:val="262626" w:themeColor="text1" w:themeTint="D9"/>
          <w:kern w:val="28"/>
        </w:rPr>
        <w:t xml:space="preserve">zgodnie z wytycznymi </w:t>
      </w:r>
      <w:r w:rsidR="00372A74">
        <w:rPr>
          <w:rFonts w:ascii="Arial" w:hAnsi="Arial" w:cs="Arial"/>
          <w:color w:val="262626" w:themeColor="text1" w:themeTint="D9"/>
          <w:kern w:val="28"/>
        </w:rPr>
        <w:t>Programu Funkcjonalno-Użytkowego</w:t>
      </w:r>
      <w:r w:rsidRPr="001A2A10">
        <w:rPr>
          <w:rFonts w:ascii="Arial" w:hAnsi="Arial" w:cs="Arial"/>
          <w:color w:val="262626" w:themeColor="text1" w:themeTint="D9"/>
          <w:kern w:val="28"/>
        </w:rPr>
        <w:t>, zapisami MPZP, a następnie dokumentacją projektową</w:t>
      </w:r>
      <w:r w:rsidR="000B4040" w:rsidRPr="001A2A10">
        <w:rPr>
          <w:rFonts w:ascii="Arial" w:hAnsi="Arial" w:cs="Arial"/>
          <w:color w:val="262626" w:themeColor="text1" w:themeTint="D9"/>
          <w:kern w:val="28"/>
        </w:rPr>
        <w:t xml:space="preserve"> (</w:t>
      </w:r>
      <w:r w:rsidR="00ED4538">
        <w:rPr>
          <w:rFonts w:ascii="Arial" w:hAnsi="Arial" w:cs="Arial"/>
          <w:color w:val="262626" w:themeColor="text1" w:themeTint="D9"/>
          <w:kern w:val="28"/>
        </w:rPr>
        <w:t>o</w:t>
      </w:r>
      <w:r w:rsidR="0031133C">
        <w:rPr>
          <w:rFonts w:ascii="Arial" w:hAnsi="Arial" w:cs="Arial"/>
          <w:color w:val="262626" w:themeColor="text1" w:themeTint="D9"/>
          <w:kern w:val="28"/>
        </w:rPr>
        <w:t xml:space="preserve">stateczna wersja </w:t>
      </w:r>
      <w:r w:rsidR="000B4040" w:rsidRPr="001A2A10">
        <w:rPr>
          <w:rFonts w:ascii="Arial" w:hAnsi="Arial" w:cs="Arial"/>
          <w:color w:val="262626" w:themeColor="text1" w:themeTint="D9"/>
          <w:kern w:val="28"/>
        </w:rPr>
        <w:t>P</w:t>
      </w:r>
      <w:r w:rsidR="00353E8D" w:rsidRPr="001A2A10">
        <w:rPr>
          <w:rFonts w:ascii="Arial" w:hAnsi="Arial" w:cs="Arial"/>
          <w:color w:val="262626" w:themeColor="text1" w:themeTint="D9"/>
          <w:kern w:val="28"/>
        </w:rPr>
        <w:t>rogram</w:t>
      </w:r>
      <w:r w:rsidR="0031133C">
        <w:rPr>
          <w:rFonts w:ascii="Arial" w:hAnsi="Arial" w:cs="Arial"/>
          <w:color w:val="262626" w:themeColor="text1" w:themeTint="D9"/>
          <w:kern w:val="28"/>
        </w:rPr>
        <w:t>u</w:t>
      </w:r>
      <w:r w:rsidR="00353E8D" w:rsidRPr="001A2A10">
        <w:rPr>
          <w:rFonts w:ascii="Arial" w:hAnsi="Arial" w:cs="Arial"/>
          <w:color w:val="262626" w:themeColor="text1" w:themeTint="D9"/>
          <w:kern w:val="28"/>
        </w:rPr>
        <w:t xml:space="preserve"> </w:t>
      </w:r>
      <w:r w:rsidR="000B4040" w:rsidRPr="001A2A10">
        <w:rPr>
          <w:rFonts w:ascii="Arial" w:hAnsi="Arial" w:cs="Arial"/>
          <w:color w:val="262626" w:themeColor="text1" w:themeTint="D9"/>
          <w:kern w:val="28"/>
        </w:rPr>
        <w:t>F</w:t>
      </w:r>
      <w:r w:rsidR="00353E8D" w:rsidRPr="001A2A10">
        <w:rPr>
          <w:rFonts w:ascii="Arial" w:hAnsi="Arial" w:cs="Arial"/>
          <w:color w:val="262626" w:themeColor="text1" w:themeTint="D9"/>
          <w:kern w:val="28"/>
        </w:rPr>
        <w:t>unkcjonalno-</w:t>
      </w:r>
      <w:r w:rsidR="000B4040" w:rsidRPr="001A2A10">
        <w:rPr>
          <w:rFonts w:ascii="Arial" w:hAnsi="Arial" w:cs="Arial"/>
          <w:color w:val="262626" w:themeColor="text1" w:themeTint="D9"/>
          <w:kern w:val="28"/>
        </w:rPr>
        <w:t>U</w:t>
      </w:r>
      <w:r w:rsidR="00353E8D" w:rsidRPr="001A2A10">
        <w:rPr>
          <w:rFonts w:ascii="Arial" w:hAnsi="Arial" w:cs="Arial"/>
          <w:color w:val="262626" w:themeColor="text1" w:themeTint="D9"/>
          <w:kern w:val="28"/>
        </w:rPr>
        <w:t>żytkow</w:t>
      </w:r>
      <w:r w:rsidR="0031133C">
        <w:rPr>
          <w:rFonts w:ascii="Arial" w:hAnsi="Arial" w:cs="Arial"/>
          <w:color w:val="262626" w:themeColor="text1" w:themeTint="D9"/>
          <w:kern w:val="28"/>
        </w:rPr>
        <w:t>ego</w:t>
      </w:r>
      <w:r w:rsidR="00EF6F2B" w:rsidRPr="001A2A10">
        <w:rPr>
          <w:rFonts w:ascii="Arial" w:hAnsi="Arial" w:cs="Arial"/>
          <w:color w:val="262626" w:themeColor="text1" w:themeTint="D9"/>
          <w:kern w:val="28"/>
        </w:rPr>
        <w:t>, przygotowan</w:t>
      </w:r>
      <w:r w:rsidR="0031133C">
        <w:rPr>
          <w:rFonts w:ascii="Arial" w:hAnsi="Arial" w:cs="Arial"/>
          <w:color w:val="262626" w:themeColor="text1" w:themeTint="D9"/>
          <w:kern w:val="28"/>
        </w:rPr>
        <w:t>a</w:t>
      </w:r>
      <w:r w:rsidR="00EF6F2B" w:rsidRPr="001A2A10">
        <w:rPr>
          <w:rFonts w:ascii="Arial" w:hAnsi="Arial" w:cs="Arial"/>
          <w:color w:val="262626" w:themeColor="text1" w:themeTint="D9"/>
          <w:kern w:val="28"/>
        </w:rPr>
        <w:t xml:space="preserve"> będzie przez Miasto</w:t>
      </w:r>
      <w:r w:rsidR="007D21BB">
        <w:rPr>
          <w:rFonts w:ascii="Arial" w:hAnsi="Arial" w:cs="Arial"/>
          <w:color w:val="262626" w:themeColor="text1" w:themeTint="D9"/>
          <w:kern w:val="28"/>
        </w:rPr>
        <w:t xml:space="preserve"> Leszno</w:t>
      </w:r>
      <w:r w:rsidR="00EF6F2B" w:rsidRPr="001A2A10">
        <w:rPr>
          <w:rFonts w:ascii="Arial" w:hAnsi="Arial" w:cs="Arial"/>
          <w:color w:val="262626" w:themeColor="text1" w:themeTint="D9"/>
          <w:kern w:val="28"/>
        </w:rPr>
        <w:t xml:space="preserve"> stosownie do wyników konsultacji i potrzeb wspólnoty lokalnej</w:t>
      </w:r>
      <w:r w:rsidR="0031133C">
        <w:rPr>
          <w:rFonts w:ascii="Arial" w:hAnsi="Arial" w:cs="Arial"/>
          <w:color w:val="262626" w:themeColor="text1" w:themeTint="D9"/>
          <w:kern w:val="28"/>
        </w:rPr>
        <w:t>, po przeprowadzeniu dialogu konkurencyjnego na bazie pierwszej wersji PFU, będącego podstawą do konsultacji rynkowych</w:t>
      </w:r>
      <w:r w:rsidR="000B4040" w:rsidRPr="001A2A10">
        <w:rPr>
          <w:rFonts w:ascii="Arial" w:hAnsi="Arial" w:cs="Arial"/>
          <w:color w:val="262626" w:themeColor="text1" w:themeTint="D9"/>
          <w:kern w:val="28"/>
        </w:rPr>
        <w:t>)</w:t>
      </w:r>
      <w:r w:rsidRPr="001A2A10">
        <w:rPr>
          <w:rFonts w:ascii="Arial" w:hAnsi="Arial" w:cs="Arial"/>
          <w:color w:val="262626" w:themeColor="text1" w:themeTint="D9"/>
          <w:kern w:val="28"/>
        </w:rPr>
        <w:t xml:space="preserve"> oraz innymi decyzjami odnoszącymi się do Inwestycji, </w:t>
      </w:r>
      <w:r w:rsidR="00372A74">
        <w:rPr>
          <w:rFonts w:ascii="Arial" w:hAnsi="Arial" w:cs="Arial"/>
          <w:color w:val="262626" w:themeColor="text1" w:themeTint="D9"/>
          <w:kern w:val="28"/>
        </w:rPr>
        <w:t xml:space="preserve">obowiązującymi </w:t>
      </w:r>
      <w:r w:rsidRPr="001A2A10">
        <w:rPr>
          <w:rFonts w:ascii="Arial" w:hAnsi="Arial" w:cs="Arial"/>
          <w:color w:val="262626" w:themeColor="text1" w:themeTint="D9"/>
          <w:kern w:val="28"/>
        </w:rPr>
        <w:t xml:space="preserve">przepisami prawa </w:t>
      </w:r>
      <w:r w:rsidR="00372A74">
        <w:rPr>
          <w:rFonts w:ascii="Arial" w:hAnsi="Arial" w:cs="Arial"/>
          <w:color w:val="262626" w:themeColor="text1" w:themeTint="D9"/>
          <w:kern w:val="28"/>
        </w:rPr>
        <w:t>(</w:t>
      </w:r>
      <w:r w:rsidR="008970D2">
        <w:rPr>
          <w:rFonts w:ascii="Arial" w:hAnsi="Arial" w:cs="Arial"/>
          <w:color w:val="262626" w:themeColor="text1" w:themeTint="D9"/>
          <w:kern w:val="28"/>
        </w:rPr>
        <w:t xml:space="preserve">w szczególności Prawa </w:t>
      </w:r>
      <w:r w:rsidRPr="001A2A10">
        <w:rPr>
          <w:rFonts w:ascii="Arial" w:hAnsi="Arial" w:cs="Arial"/>
          <w:color w:val="262626" w:themeColor="text1" w:themeTint="D9"/>
          <w:kern w:val="28"/>
        </w:rPr>
        <w:t>budowlanego</w:t>
      </w:r>
      <w:r w:rsidR="00372A74">
        <w:rPr>
          <w:rFonts w:ascii="Arial" w:hAnsi="Arial" w:cs="Arial"/>
          <w:color w:val="262626" w:themeColor="text1" w:themeTint="D9"/>
          <w:kern w:val="28"/>
        </w:rPr>
        <w:t>)</w:t>
      </w:r>
      <w:r w:rsidRPr="001A2A10">
        <w:rPr>
          <w:rFonts w:ascii="Arial" w:hAnsi="Arial" w:cs="Arial"/>
          <w:color w:val="262626" w:themeColor="text1" w:themeTint="D9"/>
          <w:kern w:val="28"/>
        </w:rPr>
        <w:t xml:space="preserve">, obowiązującymi </w:t>
      </w:r>
      <w:r w:rsidR="007E1CD9" w:rsidRPr="001A2A10">
        <w:rPr>
          <w:rFonts w:ascii="Arial" w:hAnsi="Arial" w:cs="Arial"/>
          <w:color w:val="262626" w:themeColor="text1" w:themeTint="D9"/>
          <w:kern w:val="28"/>
        </w:rPr>
        <w:t>normami i z</w:t>
      </w:r>
      <w:r w:rsidR="00353E8D" w:rsidRPr="001A2A10">
        <w:rPr>
          <w:rFonts w:ascii="Arial" w:hAnsi="Arial" w:cs="Arial"/>
          <w:color w:val="262626" w:themeColor="text1" w:themeTint="D9"/>
          <w:kern w:val="28"/>
        </w:rPr>
        <w:t xml:space="preserve">asadami wiedzy technicznej oraz </w:t>
      </w:r>
      <w:r w:rsidR="007E1CD9" w:rsidRPr="001A2A10">
        <w:rPr>
          <w:rFonts w:ascii="Arial" w:hAnsi="Arial" w:cs="Arial"/>
          <w:color w:val="262626" w:themeColor="text1" w:themeTint="D9"/>
          <w:kern w:val="28"/>
        </w:rPr>
        <w:t>standardami ustalonymi w umowie o partn</w:t>
      </w:r>
      <w:r w:rsidR="000B4040" w:rsidRPr="001A2A10">
        <w:rPr>
          <w:rFonts w:ascii="Arial" w:hAnsi="Arial" w:cs="Arial"/>
          <w:color w:val="262626" w:themeColor="text1" w:themeTint="D9"/>
          <w:kern w:val="28"/>
        </w:rPr>
        <w:t>erstwie publiczno-prywatnym (PP</w:t>
      </w:r>
      <w:r w:rsidR="007E1CD9" w:rsidRPr="001A2A10">
        <w:rPr>
          <w:rFonts w:ascii="Arial" w:hAnsi="Arial" w:cs="Arial"/>
          <w:color w:val="262626" w:themeColor="text1" w:themeTint="D9"/>
          <w:kern w:val="28"/>
        </w:rPr>
        <w:t>P), jak również</w:t>
      </w:r>
      <w:r w:rsidR="004E7A96" w:rsidRPr="001A2A10">
        <w:rPr>
          <w:rFonts w:ascii="Arial" w:hAnsi="Arial" w:cs="Arial"/>
          <w:color w:val="262626" w:themeColor="text1" w:themeTint="D9"/>
          <w:kern w:val="28"/>
        </w:rPr>
        <w:t xml:space="preserve"> </w:t>
      </w:r>
      <w:r w:rsidR="007E1CD9" w:rsidRPr="001A2A10">
        <w:rPr>
          <w:rFonts w:ascii="Arial" w:hAnsi="Arial" w:cs="Arial"/>
          <w:color w:val="262626" w:themeColor="text1" w:themeTint="D9"/>
          <w:kern w:val="28"/>
        </w:rPr>
        <w:t xml:space="preserve">uzyskania niezbędnych decyzji i pozwoleń na użytkowanie </w:t>
      </w:r>
      <w:r w:rsidR="00372A74" w:rsidRPr="001A2A10">
        <w:rPr>
          <w:rFonts w:ascii="Arial" w:hAnsi="Arial" w:cs="Arial"/>
          <w:color w:val="262626" w:themeColor="text1" w:themeTint="D9"/>
          <w:kern w:val="28"/>
        </w:rPr>
        <w:t>obiekt</w:t>
      </w:r>
      <w:r w:rsidR="00372A74">
        <w:rPr>
          <w:rFonts w:ascii="Arial" w:hAnsi="Arial" w:cs="Arial"/>
          <w:color w:val="262626" w:themeColor="text1" w:themeTint="D9"/>
          <w:kern w:val="28"/>
        </w:rPr>
        <w:t>u</w:t>
      </w:r>
      <w:r w:rsidRPr="001A2A10">
        <w:rPr>
          <w:rFonts w:ascii="Arial" w:hAnsi="Arial" w:cs="Arial"/>
          <w:color w:val="262626" w:themeColor="text1" w:themeTint="D9"/>
          <w:kern w:val="28"/>
        </w:rPr>
        <w:t>.</w:t>
      </w:r>
    </w:p>
    <w:p w14:paraId="1EA60E30" w14:textId="77777777" w:rsidR="00F03F3F" w:rsidRPr="001A2A10" w:rsidRDefault="00F03F3F" w:rsidP="00372A74">
      <w:pPr>
        <w:pStyle w:val="Akapitzlist"/>
        <w:tabs>
          <w:tab w:val="num" w:pos="1485"/>
        </w:tabs>
        <w:spacing w:line="312" w:lineRule="auto"/>
        <w:ind w:left="426"/>
        <w:contextualSpacing w:val="0"/>
        <w:jc w:val="both"/>
        <w:outlineLvl w:val="2"/>
        <w:rPr>
          <w:rFonts w:ascii="Arial" w:hAnsi="Arial" w:cs="Arial"/>
          <w:color w:val="262626" w:themeColor="text1" w:themeTint="D9"/>
          <w:kern w:val="28"/>
        </w:rPr>
      </w:pPr>
    </w:p>
    <w:p w14:paraId="7BA992A0" w14:textId="3A50BCB0" w:rsidR="007D21BB" w:rsidRDefault="00143051" w:rsidP="008970D2">
      <w:pPr>
        <w:tabs>
          <w:tab w:val="num" w:pos="1485"/>
        </w:tabs>
        <w:spacing w:line="312" w:lineRule="auto"/>
        <w:jc w:val="both"/>
        <w:outlineLvl w:val="2"/>
        <w:rPr>
          <w:rFonts w:ascii="Arial" w:hAnsi="Arial" w:cs="Arial"/>
          <w:color w:val="262626" w:themeColor="text1" w:themeTint="D9"/>
        </w:rPr>
      </w:pPr>
      <w:r w:rsidRPr="001A2A10">
        <w:rPr>
          <w:rFonts w:ascii="Arial" w:hAnsi="Arial" w:cs="Arial"/>
          <w:color w:val="262626" w:themeColor="text1" w:themeTint="D9"/>
        </w:rPr>
        <w:t xml:space="preserve">Proponowany zakres rzeczowy </w:t>
      </w:r>
      <w:r w:rsidRPr="001A2A10">
        <w:rPr>
          <w:rFonts w:ascii="Arial" w:hAnsi="Arial" w:cs="Arial"/>
          <w:b/>
          <w:color w:val="262626" w:themeColor="text1" w:themeTint="D9"/>
        </w:rPr>
        <w:t>Inwestycji</w:t>
      </w:r>
      <w:r w:rsidRPr="001A2A10">
        <w:rPr>
          <w:rFonts w:ascii="Arial" w:hAnsi="Arial" w:cs="Arial"/>
          <w:color w:val="262626" w:themeColor="text1" w:themeTint="D9"/>
        </w:rPr>
        <w:t xml:space="preserve"> ob</w:t>
      </w:r>
      <w:r w:rsidR="00997B9C" w:rsidRPr="001A2A10">
        <w:rPr>
          <w:rFonts w:ascii="Arial" w:hAnsi="Arial" w:cs="Arial"/>
          <w:color w:val="262626" w:themeColor="text1" w:themeTint="D9"/>
        </w:rPr>
        <w:t>ejmuje wy</w:t>
      </w:r>
      <w:r w:rsidR="007D21BB">
        <w:rPr>
          <w:rFonts w:ascii="Arial" w:hAnsi="Arial" w:cs="Arial"/>
          <w:color w:val="262626" w:themeColor="text1" w:themeTint="D9"/>
        </w:rPr>
        <w:t>budowanie hali widowiskowo-sportowej wraz z basenem, infrastruktury</w:t>
      </w:r>
      <w:r w:rsidR="00997B9C" w:rsidRPr="001A2A10">
        <w:rPr>
          <w:rFonts w:ascii="Arial" w:hAnsi="Arial" w:cs="Arial"/>
          <w:color w:val="262626" w:themeColor="text1" w:themeTint="D9"/>
        </w:rPr>
        <w:t xml:space="preserve"> parkingowej i </w:t>
      </w:r>
      <w:r w:rsidR="008970D2" w:rsidRPr="001A2A10">
        <w:rPr>
          <w:rFonts w:ascii="Arial" w:hAnsi="Arial" w:cs="Arial"/>
          <w:color w:val="262626" w:themeColor="text1" w:themeTint="D9"/>
        </w:rPr>
        <w:t>zagospodarowani</w:t>
      </w:r>
      <w:r w:rsidR="008970D2">
        <w:rPr>
          <w:rFonts w:ascii="Arial" w:hAnsi="Arial" w:cs="Arial"/>
          <w:color w:val="262626" w:themeColor="text1" w:themeTint="D9"/>
        </w:rPr>
        <w:t>e</w:t>
      </w:r>
      <w:r w:rsidR="008970D2" w:rsidRPr="001A2A10">
        <w:rPr>
          <w:rFonts w:ascii="Arial" w:hAnsi="Arial" w:cs="Arial"/>
          <w:color w:val="262626" w:themeColor="text1" w:themeTint="D9"/>
        </w:rPr>
        <w:t xml:space="preserve"> </w:t>
      </w:r>
      <w:r w:rsidR="00997B9C" w:rsidRPr="001A2A10">
        <w:rPr>
          <w:rFonts w:ascii="Arial" w:hAnsi="Arial" w:cs="Arial"/>
          <w:color w:val="262626" w:themeColor="text1" w:themeTint="D9"/>
        </w:rPr>
        <w:t>zieleni</w:t>
      </w:r>
      <w:r w:rsidR="00F40FAF" w:rsidRPr="001A2A10">
        <w:rPr>
          <w:rFonts w:ascii="Arial" w:hAnsi="Arial" w:cs="Arial"/>
          <w:color w:val="262626" w:themeColor="text1" w:themeTint="D9"/>
        </w:rPr>
        <w:t xml:space="preserve"> w zależności od ostatecznego zak</w:t>
      </w:r>
      <w:r w:rsidR="007D21BB">
        <w:rPr>
          <w:rFonts w:ascii="Arial" w:hAnsi="Arial" w:cs="Arial"/>
          <w:color w:val="262626" w:themeColor="text1" w:themeTint="D9"/>
        </w:rPr>
        <w:t>resu przedmiotu partnerstwa –</w:t>
      </w:r>
      <w:r w:rsidR="00372A74">
        <w:rPr>
          <w:rFonts w:ascii="Arial" w:hAnsi="Arial" w:cs="Arial"/>
          <w:color w:val="262626" w:themeColor="text1" w:themeTint="D9"/>
        </w:rPr>
        <w:t xml:space="preserve"> </w:t>
      </w:r>
      <w:r w:rsidR="00F40FAF" w:rsidRPr="001A2A10">
        <w:rPr>
          <w:rFonts w:ascii="Arial" w:hAnsi="Arial" w:cs="Arial"/>
          <w:color w:val="262626" w:themeColor="text1" w:themeTint="D9"/>
        </w:rPr>
        <w:t>jako infrastruktury publicznej.</w:t>
      </w:r>
      <w:r w:rsidR="00997B9C" w:rsidRPr="001A2A10">
        <w:rPr>
          <w:rFonts w:ascii="Arial" w:hAnsi="Arial" w:cs="Arial"/>
          <w:color w:val="262626" w:themeColor="text1" w:themeTint="D9"/>
        </w:rPr>
        <w:t xml:space="preserve"> </w:t>
      </w:r>
    </w:p>
    <w:p w14:paraId="2D71E6BE" w14:textId="77777777" w:rsidR="007D21BB" w:rsidRDefault="007D21BB" w:rsidP="00BF1B31">
      <w:pPr>
        <w:tabs>
          <w:tab w:val="num" w:pos="1485"/>
        </w:tabs>
        <w:spacing w:line="312" w:lineRule="auto"/>
        <w:outlineLvl w:val="2"/>
        <w:rPr>
          <w:rFonts w:ascii="Arial" w:hAnsi="Arial" w:cs="Arial"/>
          <w:color w:val="262626" w:themeColor="text1" w:themeTint="D9"/>
        </w:rPr>
      </w:pPr>
    </w:p>
    <w:p w14:paraId="30A47652" w14:textId="77755E36" w:rsidR="00143051" w:rsidRPr="001A2A10" w:rsidRDefault="00997B9C" w:rsidP="008970D2">
      <w:pPr>
        <w:tabs>
          <w:tab w:val="num" w:pos="1485"/>
        </w:tabs>
        <w:spacing w:line="312" w:lineRule="auto"/>
        <w:jc w:val="both"/>
        <w:outlineLvl w:val="2"/>
        <w:rPr>
          <w:rFonts w:ascii="Arial" w:hAnsi="Arial" w:cs="Arial"/>
          <w:color w:val="262626" w:themeColor="text1" w:themeTint="D9"/>
        </w:rPr>
      </w:pPr>
      <w:r w:rsidRPr="001A2A10">
        <w:rPr>
          <w:rFonts w:ascii="Arial" w:hAnsi="Arial" w:cs="Arial"/>
          <w:color w:val="262626" w:themeColor="text1" w:themeTint="D9"/>
        </w:rPr>
        <w:lastRenderedPageBreak/>
        <w:t>P</w:t>
      </w:r>
      <w:r w:rsidR="007D21BB">
        <w:rPr>
          <w:rFonts w:ascii="Arial" w:hAnsi="Arial" w:cs="Arial"/>
          <w:color w:val="262626" w:themeColor="text1" w:themeTint="D9"/>
        </w:rPr>
        <w:t>odmiot Publiczny</w:t>
      </w:r>
      <w:r w:rsidR="00334F33" w:rsidRPr="001A2A10">
        <w:rPr>
          <w:rFonts w:ascii="Arial" w:hAnsi="Arial" w:cs="Arial"/>
          <w:color w:val="262626" w:themeColor="text1" w:themeTint="D9"/>
        </w:rPr>
        <w:t xml:space="preserve"> oczekuje od Partnera Prywatnego zaprojektowania i wykonania robót budowlanych przy użyciu materiałów </w:t>
      </w:r>
      <w:r w:rsidR="00372A74">
        <w:rPr>
          <w:rFonts w:ascii="Arial" w:hAnsi="Arial" w:cs="Arial"/>
          <w:color w:val="262626" w:themeColor="text1" w:themeTint="D9"/>
        </w:rPr>
        <w:t xml:space="preserve">i urządzeń </w:t>
      </w:r>
      <w:r w:rsidR="00334F33" w:rsidRPr="001A2A10">
        <w:rPr>
          <w:rFonts w:ascii="Arial" w:hAnsi="Arial" w:cs="Arial"/>
          <w:color w:val="262626" w:themeColor="text1" w:themeTint="D9"/>
        </w:rPr>
        <w:t>gwarantujących odpowiednią jakość</w:t>
      </w:r>
      <w:r w:rsidR="00372A74">
        <w:rPr>
          <w:rFonts w:ascii="Arial" w:hAnsi="Arial" w:cs="Arial"/>
          <w:color w:val="262626" w:themeColor="text1" w:themeTint="D9"/>
        </w:rPr>
        <w:t xml:space="preserve"> i komfort użytkowania</w:t>
      </w:r>
      <w:r w:rsidR="00334F33" w:rsidRPr="001A2A10">
        <w:rPr>
          <w:rFonts w:ascii="Arial" w:hAnsi="Arial" w:cs="Arial"/>
          <w:color w:val="262626" w:themeColor="text1" w:themeTint="D9"/>
        </w:rPr>
        <w:t>, o parametrach technicznych i jakościowych nie gorszych niż określone w dokumentacji projektow</w:t>
      </w:r>
      <w:r w:rsidR="00215DE8" w:rsidRPr="001A2A10">
        <w:rPr>
          <w:rFonts w:ascii="Arial" w:hAnsi="Arial" w:cs="Arial"/>
          <w:color w:val="262626" w:themeColor="text1" w:themeTint="D9"/>
        </w:rPr>
        <w:t>ej</w:t>
      </w:r>
      <w:r w:rsidR="00334F33" w:rsidRPr="001A2A10">
        <w:rPr>
          <w:rFonts w:ascii="Arial" w:hAnsi="Arial" w:cs="Arial"/>
          <w:color w:val="262626" w:themeColor="text1" w:themeTint="D9"/>
        </w:rPr>
        <w:t xml:space="preserve"> i w terminach </w:t>
      </w:r>
      <w:r w:rsidR="008970D2" w:rsidRPr="001A2A10">
        <w:rPr>
          <w:rFonts w:ascii="Arial" w:hAnsi="Arial" w:cs="Arial"/>
          <w:color w:val="262626" w:themeColor="text1" w:themeTint="D9"/>
        </w:rPr>
        <w:t>wynikających</w:t>
      </w:r>
      <w:r w:rsidR="008970D2">
        <w:rPr>
          <w:rFonts w:ascii="Arial" w:hAnsi="Arial" w:cs="Arial"/>
          <w:color w:val="262626" w:themeColor="text1" w:themeTint="D9"/>
        </w:rPr>
        <w:t xml:space="preserve"> </w:t>
      </w:r>
      <w:r w:rsidR="00334F33" w:rsidRPr="001A2A10">
        <w:rPr>
          <w:rFonts w:ascii="Arial" w:hAnsi="Arial" w:cs="Arial"/>
          <w:color w:val="262626" w:themeColor="text1" w:themeTint="D9"/>
        </w:rPr>
        <w:t>z umowy o PPP.</w:t>
      </w:r>
      <w:r w:rsidR="000B1E55" w:rsidRPr="001A2A10">
        <w:rPr>
          <w:rFonts w:ascii="Arial" w:hAnsi="Arial" w:cs="Arial"/>
          <w:color w:val="262626" w:themeColor="text1" w:themeTint="D9"/>
        </w:rPr>
        <w:t xml:space="preserve"> Szczegółowe dane dotyczące zakresu prac projektowych i robót budowlanych </w:t>
      </w:r>
      <w:r w:rsidR="00372A74" w:rsidRPr="001A2A10">
        <w:rPr>
          <w:rFonts w:ascii="Arial" w:hAnsi="Arial" w:cs="Arial"/>
          <w:color w:val="262626" w:themeColor="text1" w:themeTint="D9"/>
        </w:rPr>
        <w:t>projektowan</w:t>
      </w:r>
      <w:r w:rsidR="00372A74">
        <w:rPr>
          <w:rFonts w:ascii="Arial" w:hAnsi="Arial" w:cs="Arial"/>
          <w:color w:val="262626" w:themeColor="text1" w:themeTint="D9"/>
        </w:rPr>
        <w:t xml:space="preserve">ego </w:t>
      </w:r>
      <w:r w:rsidR="00372A74" w:rsidRPr="001A2A10">
        <w:rPr>
          <w:rFonts w:ascii="Arial" w:hAnsi="Arial" w:cs="Arial"/>
          <w:color w:val="262626" w:themeColor="text1" w:themeTint="D9"/>
        </w:rPr>
        <w:t>obiekt</w:t>
      </w:r>
      <w:r w:rsidR="00372A74">
        <w:rPr>
          <w:rFonts w:ascii="Arial" w:hAnsi="Arial" w:cs="Arial"/>
          <w:color w:val="262626" w:themeColor="text1" w:themeTint="D9"/>
        </w:rPr>
        <w:t>u</w:t>
      </w:r>
      <w:r w:rsidR="00372A74" w:rsidRPr="001A2A10">
        <w:rPr>
          <w:rFonts w:ascii="Arial" w:hAnsi="Arial" w:cs="Arial"/>
          <w:color w:val="262626" w:themeColor="text1" w:themeTint="D9"/>
        </w:rPr>
        <w:t xml:space="preserve"> </w:t>
      </w:r>
      <w:r w:rsidR="000B1E55" w:rsidRPr="001A2A10">
        <w:rPr>
          <w:rFonts w:ascii="Arial" w:hAnsi="Arial" w:cs="Arial"/>
          <w:color w:val="262626" w:themeColor="text1" w:themeTint="D9"/>
        </w:rPr>
        <w:t>określi umowa o PPP.</w:t>
      </w:r>
    </w:p>
    <w:p w14:paraId="305BE648" w14:textId="77777777" w:rsidR="00B920D7" w:rsidRDefault="003046BE" w:rsidP="008970D2">
      <w:pPr>
        <w:tabs>
          <w:tab w:val="num" w:pos="1485"/>
        </w:tabs>
        <w:spacing w:line="312" w:lineRule="auto"/>
        <w:jc w:val="both"/>
        <w:outlineLvl w:val="2"/>
        <w:rPr>
          <w:rFonts w:ascii="Arial" w:hAnsi="Arial" w:cs="Arial"/>
          <w:color w:val="262626" w:themeColor="text1" w:themeTint="D9"/>
        </w:rPr>
      </w:pPr>
      <w:r w:rsidRPr="001A2A10">
        <w:rPr>
          <w:rFonts w:ascii="Arial" w:hAnsi="Arial" w:cs="Arial"/>
          <w:color w:val="262626" w:themeColor="text1" w:themeTint="D9"/>
        </w:rPr>
        <w:t>Obowiązki objęte procesem inwestyc</w:t>
      </w:r>
      <w:r w:rsidR="00EB40FF" w:rsidRPr="001A2A10">
        <w:rPr>
          <w:rFonts w:ascii="Arial" w:hAnsi="Arial" w:cs="Arial"/>
          <w:color w:val="262626" w:themeColor="text1" w:themeTint="D9"/>
        </w:rPr>
        <w:t>yjnym Partner Prywatny będzie wykonywał jako inwestor w rozumieniu prawa budowlanego.</w:t>
      </w:r>
    </w:p>
    <w:p w14:paraId="73B9534C" w14:textId="004089AC" w:rsidR="00A57CAF" w:rsidRDefault="00A57CAF" w:rsidP="008970D2">
      <w:pPr>
        <w:tabs>
          <w:tab w:val="num" w:pos="1485"/>
        </w:tabs>
        <w:spacing w:line="312" w:lineRule="auto"/>
        <w:jc w:val="both"/>
        <w:outlineLvl w:val="2"/>
        <w:rPr>
          <w:rFonts w:ascii="Arial" w:hAnsi="Arial" w:cs="Arial"/>
          <w:color w:val="262626" w:themeColor="text1" w:themeTint="D9"/>
        </w:rPr>
      </w:pPr>
      <w:r>
        <w:rPr>
          <w:rFonts w:ascii="Arial" w:hAnsi="Arial" w:cs="Arial"/>
          <w:color w:val="262626" w:themeColor="text1" w:themeTint="D9"/>
        </w:rPr>
        <w:t xml:space="preserve">Partner Prywatny będzie utrzymywał całość Przedsięwzięcia na etapie eksploatacyjnym oraz zarządzał tą częścią Inwestycji, która zostanie mu powierzona zgodnie z umową na potrzeby wynagrodzenia </w:t>
      </w:r>
      <w:r w:rsidR="006F07D0">
        <w:rPr>
          <w:rFonts w:ascii="Arial" w:hAnsi="Arial" w:cs="Arial"/>
          <w:color w:val="262626" w:themeColor="text1" w:themeTint="D9"/>
        </w:rPr>
        <w:t xml:space="preserve">pochodzącego od użytkowników tej infrastruktury (prawo do eksploatacji). </w:t>
      </w:r>
      <w:r>
        <w:rPr>
          <w:rFonts w:ascii="Arial" w:hAnsi="Arial" w:cs="Arial"/>
          <w:color w:val="262626" w:themeColor="text1" w:themeTint="D9"/>
        </w:rPr>
        <w:t xml:space="preserve">  </w:t>
      </w:r>
    </w:p>
    <w:p w14:paraId="00BA7645" w14:textId="77777777" w:rsidR="007D21BB" w:rsidRPr="001A2A10" w:rsidRDefault="007D21BB" w:rsidP="00BF1B31">
      <w:pPr>
        <w:tabs>
          <w:tab w:val="num" w:pos="1485"/>
        </w:tabs>
        <w:spacing w:line="312" w:lineRule="auto"/>
        <w:outlineLvl w:val="2"/>
        <w:rPr>
          <w:rFonts w:ascii="Arial" w:hAnsi="Arial" w:cs="Arial"/>
          <w:color w:val="262626" w:themeColor="text1" w:themeTint="D9"/>
        </w:rPr>
      </w:pPr>
    </w:p>
    <w:p w14:paraId="509E1E5D" w14:textId="50D23DBB" w:rsidR="00EE604B" w:rsidRPr="00372A74" w:rsidRDefault="00EE604B" w:rsidP="000C2DC0">
      <w:pPr>
        <w:tabs>
          <w:tab w:val="num" w:pos="1485"/>
        </w:tabs>
        <w:spacing w:line="312" w:lineRule="auto"/>
        <w:outlineLvl w:val="1"/>
        <w:rPr>
          <w:rFonts w:ascii="Arial" w:hAnsi="Arial" w:cs="Arial"/>
          <w:b/>
          <w:smallCaps/>
          <w:color w:val="262626" w:themeColor="text1" w:themeTint="D9"/>
          <w:kern w:val="28"/>
          <w:sz w:val="24"/>
          <w:szCs w:val="24"/>
          <w:u w:val="single"/>
        </w:rPr>
      </w:pPr>
      <w:r w:rsidRPr="00372A74">
        <w:rPr>
          <w:rFonts w:ascii="Arial" w:hAnsi="Arial" w:cs="Arial"/>
          <w:b/>
          <w:smallCaps/>
          <w:color w:val="262626" w:themeColor="text1" w:themeTint="D9"/>
          <w:kern w:val="28"/>
          <w:sz w:val="24"/>
          <w:szCs w:val="24"/>
          <w:u w:val="single"/>
        </w:rPr>
        <w:t>Faza eksploatacyjna</w:t>
      </w:r>
    </w:p>
    <w:p w14:paraId="5CFFB731" w14:textId="77777777" w:rsidR="00C117A6" w:rsidRPr="001A2A10" w:rsidRDefault="00C117A6" w:rsidP="00BF1B31">
      <w:pPr>
        <w:tabs>
          <w:tab w:val="num" w:pos="1485"/>
        </w:tabs>
        <w:spacing w:line="312" w:lineRule="auto"/>
        <w:outlineLvl w:val="2"/>
        <w:rPr>
          <w:rFonts w:ascii="Arial" w:hAnsi="Arial" w:cs="Arial"/>
          <w:b/>
          <w:color w:val="262626" w:themeColor="text1" w:themeTint="D9"/>
          <w:kern w:val="28"/>
        </w:rPr>
      </w:pPr>
    </w:p>
    <w:p w14:paraId="5923B1BC" w14:textId="77777777" w:rsidR="00090068" w:rsidRPr="001A2A10" w:rsidRDefault="00CD27AC" w:rsidP="00BF1B31">
      <w:pPr>
        <w:tabs>
          <w:tab w:val="num" w:pos="1485"/>
        </w:tabs>
        <w:spacing w:line="312" w:lineRule="auto"/>
        <w:outlineLvl w:val="2"/>
        <w:rPr>
          <w:rFonts w:ascii="Arial" w:hAnsi="Arial" w:cs="Arial"/>
          <w:color w:val="262626" w:themeColor="text1" w:themeTint="D9"/>
          <w:kern w:val="28"/>
        </w:rPr>
      </w:pPr>
      <w:r w:rsidRPr="001A2A10">
        <w:rPr>
          <w:rFonts w:ascii="Arial" w:hAnsi="Arial" w:cs="Arial"/>
          <w:color w:val="262626" w:themeColor="text1" w:themeTint="D9"/>
          <w:kern w:val="28"/>
        </w:rPr>
        <w:t>W okresie obowiązywania umowy o PPP Partner Prywatny będzie w szczególności odpowiedzialny za:</w:t>
      </w:r>
    </w:p>
    <w:p w14:paraId="49665875" w14:textId="3B4D1F39" w:rsidR="00CD27AC" w:rsidRPr="001A2A10" w:rsidRDefault="00CD27AC" w:rsidP="008970D2">
      <w:pPr>
        <w:pStyle w:val="Akapitzlist"/>
        <w:numPr>
          <w:ilvl w:val="0"/>
          <w:numId w:val="8"/>
        </w:numPr>
        <w:tabs>
          <w:tab w:val="num" w:pos="1485"/>
        </w:tabs>
        <w:spacing w:line="312" w:lineRule="auto"/>
        <w:contextualSpacing w:val="0"/>
        <w:jc w:val="both"/>
        <w:outlineLvl w:val="2"/>
        <w:rPr>
          <w:rFonts w:ascii="Arial" w:hAnsi="Arial" w:cs="Arial"/>
          <w:color w:val="262626" w:themeColor="text1" w:themeTint="D9"/>
          <w:kern w:val="28"/>
        </w:rPr>
      </w:pPr>
      <w:r w:rsidRPr="001A2A10">
        <w:rPr>
          <w:rFonts w:ascii="Arial" w:hAnsi="Arial" w:cs="Arial"/>
          <w:color w:val="262626" w:themeColor="text1" w:themeTint="D9"/>
          <w:kern w:val="28"/>
        </w:rPr>
        <w:t>eksploatację techniczną</w:t>
      </w:r>
      <w:r w:rsidR="006F07D0">
        <w:rPr>
          <w:rFonts w:ascii="Arial" w:hAnsi="Arial" w:cs="Arial"/>
          <w:color w:val="262626" w:themeColor="text1" w:themeTint="D9"/>
          <w:kern w:val="28"/>
        </w:rPr>
        <w:t xml:space="preserve"> (utrzymanie infrastruktury)</w:t>
      </w:r>
      <w:r w:rsidRPr="001A2A10">
        <w:rPr>
          <w:rFonts w:ascii="Arial" w:hAnsi="Arial" w:cs="Arial"/>
          <w:color w:val="262626" w:themeColor="text1" w:themeTint="D9"/>
          <w:kern w:val="28"/>
        </w:rPr>
        <w:t xml:space="preserve">, polegającą w szczególności na </w:t>
      </w:r>
      <w:r w:rsidR="008970D2" w:rsidRPr="001A2A10">
        <w:rPr>
          <w:rFonts w:ascii="Arial" w:hAnsi="Arial" w:cs="Arial"/>
          <w:color w:val="262626" w:themeColor="text1" w:themeTint="D9"/>
          <w:kern w:val="28"/>
        </w:rPr>
        <w:t>dokonywani</w:t>
      </w:r>
      <w:r w:rsidR="008970D2">
        <w:rPr>
          <w:rFonts w:ascii="Arial" w:hAnsi="Arial" w:cs="Arial"/>
          <w:color w:val="262626" w:themeColor="text1" w:themeTint="D9"/>
          <w:kern w:val="28"/>
        </w:rPr>
        <w:t>u</w:t>
      </w:r>
      <w:r w:rsidR="008970D2" w:rsidRPr="001A2A10">
        <w:rPr>
          <w:rFonts w:ascii="Arial" w:hAnsi="Arial" w:cs="Arial"/>
          <w:color w:val="262626" w:themeColor="text1" w:themeTint="D9"/>
          <w:kern w:val="28"/>
        </w:rPr>
        <w:t xml:space="preserve"> </w:t>
      </w:r>
      <w:r w:rsidRPr="001A2A10">
        <w:rPr>
          <w:rFonts w:ascii="Arial" w:hAnsi="Arial" w:cs="Arial"/>
          <w:color w:val="262626" w:themeColor="text1" w:themeTint="D9"/>
          <w:kern w:val="28"/>
        </w:rPr>
        <w:t>wszelkich czynności związa</w:t>
      </w:r>
      <w:r w:rsidR="00997B9C" w:rsidRPr="001A2A10">
        <w:rPr>
          <w:rFonts w:ascii="Arial" w:hAnsi="Arial" w:cs="Arial"/>
          <w:color w:val="262626" w:themeColor="text1" w:themeTint="D9"/>
          <w:kern w:val="28"/>
        </w:rPr>
        <w:t>ny</w:t>
      </w:r>
      <w:r w:rsidR="00834FB9">
        <w:rPr>
          <w:rFonts w:ascii="Arial" w:hAnsi="Arial" w:cs="Arial"/>
          <w:color w:val="262626" w:themeColor="text1" w:themeTint="D9"/>
          <w:kern w:val="28"/>
        </w:rPr>
        <w:t>ch z bieżącym utrzymaniem Inwestycji będącej przedmiotem przedsięwzięcia, wraz z infrastrukturą</w:t>
      </w:r>
      <w:r w:rsidR="00997B9C" w:rsidRPr="001A2A10">
        <w:rPr>
          <w:rFonts w:ascii="Arial" w:hAnsi="Arial" w:cs="Arial"/>
          <w:color w:val="262626" w:themeColor="text1" w:themeTint="D9"/>
          <w:kern w:val="28"/>
        </w:rPr>
        <w:t xml:space="preserve"> transportow</w:t>
      </w:r>
      <w:r w:rsidR="00834FB9">
        <w:rPr>
          <w:rFonts w:ascii="Arial" w:hAnsi="Arial" w:cs="Arial"/>
          <w:color w:val="262626" w:themeColor="text1" w:themeTint="D9"/>
          <w:kern w:val="28"/>
        </w:rPr>
        <w:t>ą</w:t>
      </w:r>
      <w:r w:rsidR="00997B9C" w:rsidRPr="001A2A10">
        <w:rPr>
          <w:rFonts w:ascii="Arial" w:hAnsi="Arial" w:cs="Arial"/>
          <w:color w:val="262626" w:themeColor="text1" w:themeTint="D9"/>
          <w:kern w:val="28"/>
        </w:rPr>
        <w:t xml:space="preserve"> i terenów zielonych</w:t>
      </w:r>
      <w:r w:rsidRPr="001A2A10">
        <w:rPr>
          <w:rFonts w:ascii="Arial" w:hAnsi="Arial" w:cs="Arial"/>
          <w:color w:val="262626" w:themeColor="text1" w:themeTint="D9"/>
          <w:kern w:val="28"/>
        </w:rPr>
        <w:t>,</w:t>
      </w:r>
    </w:p>
    <w:p w14:paraId="665B1906" w14:textId="6E201B5A" w:rsidR="006F07D0" w:rsidRDefault="00975EE2" w:rsidP="008970D2">
      <w:pPr>
        <w:pStyle w:val="Akapitzlist"/>
        <w:numPr>
          <w:ilvl w:val="0"/>
          <w:numId w:val="8"/>
        </w:numPr>
        <w:tabs>
          <w:tab w:val="num" w:pos="1485"/>
        </w:tabs>
        <w:spacing w:line="312" w:lineRule="auto"/>
        <w:contextualSpacing w:val="0"/>
        <w:jc w:val="both"/>
        <w:outlineLvl w:val="2"/>
        <w:rPr>
          <w:rFonts w:ascii="Arial" w:hAnsi="Arial" w:cs="Arial"/>
          <w:color w:val="262626" w:themeColor="text1" w:themeTint="D9"/>
          <w:kern w:val="28"/>
        </w:rPr>
      </w:pPr>
      <w:r w:rsidRPr="001A2A10">
        <w:rPr>
          <w:rFonts w:ascii="Arial" w:hAnsi="Arial" w:cs="Arial"/>
          <w:color w:val="262626" w:themeColor="text1" w:themeTint="D9"/>
          <w:kern w:val="28"/>
        </w:rPr>
        <w:t>eksploatację gospodarcz</w:t>
      </w:r>
      <w:r w:rsidR="003D5F76" w:rsidRPr="001A2A10">
        <w:rPr>
          <w:rFonts w:ascii="Arial" w:hAnsi="Arial" w:cs="Arial"/>
          <w:color w:val="262626" w:themeColor="text1" w:themeTint="D9"/>
          <w:kern w:val="28"/>
        </w:rPr>
        <w:t>ą</w:t>
      </w:r>
      <w:r w:rsidR="006F07D0">
        <w:rPr>
          <w:rFonts w:ascii="Arial" w:hAnsi="Arial" w:cs="Arial"/>
          <w:color w:val="262626" w:themeColor="text1" w:themeTint="D9"/>
          <w:kern w:val="28"/>
        </w:rPr>
        <w:t xml:space="preserve"> (zarządzanie)</w:t>
      </w:r>
      <w:r w:rsidR="003D5F76" w:rsidRPr="001A2A10">
        <w:rPr>
          <w:rFonts w:ascii="Arial" w:hAnsi="Arial" w:cs="Arial"/>
          <w:color w:val="262626" w:themeColor="text1" w:themeTint="D9"/>
          <w:kern w:val="28"/>
        </w:rPr>
        <w:t xml:space="preserve">, polegającą na zarządzaniu </w:t>
      </w:r>
      <w:r w:rsidR="00834FB9">
        <w:rPr>
          <w:rFonts w:ascii="Arial" w:hAnsi="Arial" w:cs="Arial"/>
          <w:color w:val="262626" w:themeColor="text1" w:themeTint="D9"/>
          <w:kern w:val="28"/>
        </w:rPr>
        <w:t xml:space="preserve">potencjalną </w:t>
      </w:r>
      <w:r w:rsidR="003D5F76" w:rsidRPr="001A2A10">
        <w:rPr>
          <w:rFonts w:ascii="Arial" w:hAnsi="Arial" w:cs="Arial"/>
          <w:color w:val="262626" w:themeColor="text1" w:themeTint="D9"/>
          <w:kern w:val="28"/>
        </w:rPr>
        <w:t>infrastrukturą komercyjną i infrastrukturą celu publicznego</w:t>
      </w:r>
      <w:r w:rsidR="00834FB9">
        <w:rPr>
          <w:rFonts w:ascii="Arial" w:hAnsi="Arial" w:cs="Arial"/>
          <w:color w:val="262626" w:themeColor="text1" w:themeTint="D9"/>
          <w:kern w:val="28"/>
        </w:rPr>
        <w:t xml:space="preserve"> (podstawową)</w:t>
      </w:r>
      <w:r w:rsidR="006F07D0">
        <w:rPr>
          <w:rFonts w:ascii="Arial" w:hAnsi="Arial" w:cs="Arial"/>
          <w:color w:val="262626" w:themeColor="text1" w:themeTint="D9"/>
          <w:kern w:val="28"/>
        </w:rPr>
        <w:t xml:space="preserve"> jedynie w zakresie wynikającym z umowy</w:t>
      </w:r>
      <w:r w:rsidR="00834FB9">
        <w:rPr>
          <w:rFonts w:ascii="Arial" w:hAnsi="Arial" w:cs="Arial"/>
          <w:color w:val="262626" w:themeColor="text1" w:themeTint="D9"/>
          <w:kern w:val="28"/>
        </w:rPr>
        <w:t xml:space="preserve">. </w:t>
      </w:r>
    </w:p>
    <w:p w14:paraId="765C4E34" w14:textId="4FDBEC2C" w:rsidR="009D17A8" w:rsidRPr="001A2A10" w:rsidRDefault="00834FB9" w:rsidP="008970D2">
      <w:pPr>
        <w:pStyle w:val="Akapitzlist"/>
        <w:numPr>
          <w:ilvl w:val="0"/>
          <w:numId w:val="8"/>
        </w:numPr>
        <w:tabs>
          <w:tab w:val="num" w:pos="1485"/>
        </w:tabs>
        <w:spacing w:line="312" w:lineRule="auto"/>
        <w:contextualSpacing w:val="0"/>
        <w:jc w:val="both"/>
        <w:outlineLvl w:val="2"/>
        <w:rPr>
          <w:rFonts w:ascii="Arial" w:hAnsi="Arial" w:cs="Arial"/>
          <w:color w:val="262626" w:themeColor="text1" w:themeTint="D9"/>
          <w:kern w:val="28"/>
        </w:rPr>
      </w:pPr>
      <w:r>
        <w:rPr>
          <w:rFonts w:ascii="Arial" w:hAnsi="Arial" w:cs="Arial"/>
          <w:color w:val="262626" w:themeColor="text1" w:themeTint="D9"/>
          <w:kern w:val="28"/>
        </w:rPr>
        <w:t xml:space="preserve">Obowiązki w zakresie komercyjnej eksploatacji infrastruktury zaangażowanej w </w:t>
      </w:r>
      <w:r w:rsidR="00372A74">
        <w:rPr>
          <w:rFonts w:ascii="Arial" w:hAnsi="Arial" w:cs="Arial"/>
          <w:color w:val="262626" w:themeColor="text1" w:themeTint="D9"/>
          <w:kern w:val="28"/>
        </w:rPr>
        <w:t xml:space="preserve">PPP </w:t>
      </w:r>
      <w:r>
        <w:rPr>
          <w:rFonts w:ascii="Arial" w:hAnsi="Arial" w:cs="Arial"/>
          <w:color w:val="262626" w:themeColor="text1" w:themeTint="D9"/>
          <w:kern w:val="28"/>
        </w:rPr>
        <w:t>(poza obowiązkami wynikającymi z umowy w zakresie opłaty za dostępność) obejmować będą utrzymanie</w:t>
      </w:r>
      <w:r w:rsidR="00975EE2" w:rsidRPr="001A2A10">
        <w:rPr>
          <w:rFonts w:ascii="Arial" w:hAnsi="Arial" w:cs="Arial"/>
          <w:color w:val="262626" w:themeColor="text1" w:themeTint="D9"/>
          <w:kern w:val="28"/>
        </w:rPr>
        <w:t xml:space="preserve"> ich w czystości</w:t>
      </w:r>
      <w:r w:rsidR="003F6D5D" w:rsidRPr="001A2A10">
        <w:rPr>
          <w:rFonts w:ascii="Arial" w:hAnsi="Arial" w:cs="Arial"/>
          <w:color w:val="262626" w:themeColor="text1" w:themeTint="D9"/>
          <w:kern w:val="28"/>
        </w:rPr>
        <w:t xml:space="preserve"> i porządku, prowadzeniu </w:t>
      </w:r>
      <w:r w:rsidR="00E4596C" w:rsidRPr="001A2A10">
        <w:rPr>
          <w:rFonts w:ascii="Arial" w:hAnsi="Arial" w:cs="Arial"/>
          <w:color w:val="262626" w:themeColor="text1" w:themeTint="D9"/>
          <w:kern w:val="28"/>
        </w:rPr>
        <w:t>czynności administr</w:t>
      </w:r>
      <w:r>
        <w:rPr>
          <w:rFonts w:ascii="Arial" w:hAnsi="Arial" w:cs="Arial"/>
          <w:color w:val="262626" w:themeColor="text1" w:themeTint="D9"/>
          <w:kern w:val="28"/>
        </w:rPr>
        <w:t>acyjny</w:t>
      </w:r>
      <w:r w:rsidR="008970D2">
        <w:rPr>
          <w:rFonts w:ascii="Arial" w:hAnsi="Arial" w:cs="Arial"/>
          <w:color w:val="262626" w:themeColor="text1" w:themeTint="D9"/>
          <w:kern w:val="28"/>
        </w:rPr>
        <w:t>ch</w:t>
      </w:r>
      <w:r>
        <w:rPr>
          <w:rFonts w:ascii="Arial" w:hAnsi="Arial" w:cs="Arial"/>
          <w:color w:val="262626" w:themeColor="text1" w:themeTint="D9"/>
          <w:kern w:val="28"/>
        </w:rPr>
        <w:t xml:space="preserve"> oraz zapewnienie bezpieczeństwa (ochrony)</w:t>
      </w:r>
      <w:r w:rsidR="00703D67" w:rsidRPr="001A2A10">
        <w:rPr>
          <w:rFonts w:ascii="Arial" w:hAnsi="Arial" w:cs="Arial"/>
          <w:color w:val="262626" w:themeColor="text1" w:themeTint="D9"/>
          <w:kern w:val="28"/>
        </w:rPr>
        <w:t>.</w:t>
      </w:r>
    </w:p>
    <w:p w14:paraId="4E310897" w14:textId="18872ABF" w:rsidR="00703D67" w:rsidRDefault="00703D67" w:rsidP="008970D2">
      <w:pPr>
        <w:pStyle w:val="Akapitzlist"/>
        <w:tabs>
          <w:tab w:val="num" w:pos="1485"/>
        </w:tabs>
        <w:spacing w:line="312" w:lineRule="auto"/>
        <w:ind w:left="0"/>
        <w:contextualSpacing w:val="0"/>
        <w:jc w:val="both"/>
        <w:outlineLvl w:val="2"/>
        <w:rPr>
          <w:rFonts w:ascii="Arial" w:hAnsi="Arial" w:cs="Arial"/>
          <w:color w:val="262626" w:themeColor="text1" w:themeTint="D9"/>
          <w:kern w:val="28"/>
        </w:rPr>
      </w:pPr>
      <w:r w:rsidRPr="001A2A10">
        <w:rPr>
          <w:rFonts w:ascii="Arial" w:hAnsi="Arial" w:cs="Arial"/>
          <w:color w:val="262626" w:themeColor="text1" w:themeTint="D9"/>
          <w:kern w:val="28"/>
        </w:rPr>
        <w:t>Wskazane powyżej oczekiwania</w:t>
      </w:r>
      <w:r w:rsidR="0097761A" w:rsidRPr="001A2A10">
        <w:rPr>
          <w:rFonts w:ascii="Arial" w:hAnsi="Arial" w:cs="Arial"/>
          <w:color w:val="262626" w:themeColor="text1" w:themeTint="D9"/>
          <w:kern w:val="28"/>
        </w:rPr>
        <w:t xml:space="preserve"> względem Partnera Prywatnego</w:t>
      </w:r>
      <w:r w:rsidRPr="001A2A10">
        <w:rPr>
          <w:rFonts w:ascii="Arial" w:hAnsi="Arial" w:cs="Arial"/>
          <w:color w:val="262626" w:themeColor="text1" w:themeTint="D9"/>
          <w:kern w:val="28"/>
        </w:rPr>
        <w:t xml:space="preserve"> w zakresie utrzymania tech</w:t>
      </w:r>
      <w:r w:rsidR="001A7F7C" w:rsidRPr="001A2A10">
        <w:rPr>
          <w:rFonts w:ascii="Arial" w:hAnsi="Arial" w:cs="Arial"/>
          <w:color w:val="262626" w:themeColor="text1" w:themeTint="D9"/>
          <w:kern w:val="28"/>
        </w:rPr>
        <w:t xml:space="preserve">nicznego </w:t>
      </w:r>
      <w:r w:rsidR="00372A74" w:rsidRPr="001A2A10">
        <w:rPr>
          <w:rFonts w:ascii="Arial" w:hAnsi="Arial" w:cs="Arial"/>
          <w:color w:val="262626" w:themeColor="text1" w:themeTint="D9"/>
          <w:kern w:val="28"/>
        </w:rPr>
        <w:t>obiekt</w:t>
      </w:r>
      <w:r w:rsidR="00372A74">
        <w:rPr>
          <w:rFonts w:ascii="Arial" w:hAnsi="Arial" w:cs="Arial"/>
          <w:color w:val="262626" w:themeColor="text1" w:themeTint="D9"/>
          <w:kern w:val="28"/>
        </w:rPr>
        <w:t>u</w:t>
      </w:r>
      <w:r w:rsidR="00372A74" w:rsidRPr="001A2A10">
        <w:rPr>
          <w:rFonts w:ascii="Arial" w:hAnsi="Arial" w:cs="Arial"/>
          <w:color w:val="262626" w:themeColor="text1" w:themeTint="D9"/>
          <w:kern w:val="28"/>
        </w:rPr>
        <w:t xml:space="preserve"> </w:t>
      </w:r>
      <w:r w:rsidR="001A7F7C" w:rsidRPr="001A2A10">
        <w:rPr>
          <w:rFonts w:ascii="Arial" w:hAnsi="Arial" w:cs="Arial"/>
          <w:color w:val="262626" w:themeColor="text1" w:themeTint="D9"/>
          <w:kern w:val="28"/>
        </w:rPr>
        <w:t>mają</w:t>
      </w:r>
      <w:r w:rsidR="0097761A" w:rsidRPr="001A2A10">
        <w:rPr>
          <w:rFonts w:ascii="Arial" w:hAnsi="Arial" w:cs="Arial"/>
          <w:color w:val="262626" w:themeColor="text1" w:themeTint="D9"/>
          <w:kern w:val="28"/>
        </w:rPr>
        <w:t xml:space="preserve"> charakter ogólny i będą </w:t>
      </w:r>
      <w:r w:rsidR="001A7F7C" w:rsidRPr="001A2A10">
        <w:rPr>
          <w:rFonts w:ascii="Arial" w:hAnsi="Arial" w:cs="Arial"/>
          <w:color w:val="262626" w:themeColor="text1" w:themeTint="D9"/>
          <w:kern w:val="28"/>
        </w:rPr>
        <w:t>przedmiotem dalszych negocjacji</w:t>
      </w:r>
      <w:r w:rsidR="006E07BE" w:rsidRPr="001A2A10">
        <w:rPr>
          <w:rFonts w:ascii="Arial" w:hAnsi="Arial" w:cs="Arial"/>
          <w:color w:val="262626" w:themeColor="text1" w:themeTint="D9"/>
          <w:kern w:val="28"/>
        </w:rPr>
        <w:t xml:space="preserve"> </w:t>
      </w:r>
      <w:r w:rsidR="0097761A" w:rsidRPr="001A2A10">
        <w:rPr>
          <w:rFonts w:ascii="Arial" w:hAnsi="Arial" w:cs="Arial"/>
          <w:color w:val="262626" w:themeColor="text1" w:themeTint="D9"/>
          <w:kern w:val="28"/>
        </w:rPr>
        <w:t>w ramach prowadzonego postępowania.</w:t>
      </w:r>
    </w:p>
    <w:p w14:paraId="5CB399F4" w14:textId="77777777" w:rsidR="00834FB9" w:rsidRPr="001A2A10" w:rsidRDefault="00834FB9" w:rsidP="00BF1B31">
      <w:pPr>
        <w:pStyle w:val="Akapitzlist"/>
        <w:tabs>
          <w:tab w:val="num" w:pos="1485"/>
        </w:tabs>
        <w:spacing w:line="312" w:lineRule="auto"/>
        <w:ind w:left="0"/>
        <w:contextualSpacing w:val="0"/>
        <w:outlineLvl w:val="2"/>
        <w:rPr>
          <w:rFonts w:ascii="Arial" w:hAnsi="Arial" w:cs="Arial"/>
          <w:color w:val="262626" w:themeColor="text1" w:themeTint="D9"/>
          <w:kern w:val="28"/>
        </w:rPr>
      </w:pPr>
    </w:p>
    <w:p w14:paraId="4A2371AE" w14:textId="304A32E0" w:rsidR="006E07BE" w:rsidRDefault="006E07BE" w:rsidP="00372A74">
      <w:pPr>
        <w:pStyle w:val="Level1"/>
        <w:numPr>
          <w:ilvl w:val="0"/>
          <w:numId w:val="6"/>
        </w:numPr>
        <w:tabs>
          <w:tab w:val="left" w:pos="426"/>
        </w:tabs>
        <w:spacing w:after="0" w:line="312" w:lineRule="auto"/>
        <w:ind w:left="425" w:hanging="357"/>
        <w:jc w:val="left"/>
        <w:rPr>
          <w:rStyle w:val="Heading1Text"/>
          <w:color w:val="262626" w:themeColor="text1" w:themeTint="D9"/>
          <w:sz w:val="32"/>
          <w:szCs w:val="24"/>
          <w:lang w:val="pl-PL"/>
        </w:rPr>
      </w:pPr>
      <w:r w:rsidRPr="00372A74">
        <w:rPr>
          <w:rStyle w:val="Heading1Text"/>
          <w:color w:val="262626" w:themeColor="text1" w:themeTint="D9"/>
          <w:sz w:val="32"/>
          <w:szCs w:val="24"/>
          <w:lang w:val="pl-PL"/>
        </w:rPr>
        <w:t>Założenia ekonomiczno-finansowe</w:t>
      </w:r>
      <w:r w:rsidR="00006E05" w:rsidRPr="00372A74">
        <w:rPr>
          <w:rStyle w:val="Heading1Text"/>
          <w:color w:val="262626" w:themeColor="text1" w:themeTint="D9"/>
          <w:sz w:val="32"/>
          <w:szCs w:val="24"/>
          <w:lang w:val="pl-PL"/>
        </w:rPr>
        <w:t xml:space="preserve"> i prawne</w:t>
      </w:r>
    </w:p>
    <w:p w14:paraId="186369F0" w14:textId="77777777" w:rsidR="00C66CD4" w:rsidRPr="006A3FF7" w:rsidRDefault="00C66CD4" w:rsidP="006A3FF7"/>
    <w:p w14:paraId="4E2589DD" w14:textId="77777777" w:rsidR="002448E5" w:rsidRPr="006A3FF7" w:rsidRDefault="002448E5" w:rsidP="006A3FF7">
      <w:pPr>
        <w:tabs>
          <w:tab w:val="num" w:pos="1485"/>
        </w:tabs>
        <w:spacing w:line="312" w:lineRule="auto"/>
        <w:jc w:val="both"/>
        <w:outlineLvl w:val="2"/>
        <w:rPr>
          <w:rFonts w:ascii="Arial" w:hAnsi="Arial" w:cs="Arial"/>
          <w:color w:val="262626" w:themeColor="text1" w:themeTint="D9"/>
          <w:kern w:val="28"/>
        </w:rPr>
      </w:pPr>
      <w:r w:rsidRPr="006A3FF7">
        <w:rPr>
          <w:rFonts w:ascii="Arial" w:hAnsi="Arial" w:cs="Arial"/>
          <w:color w:val="262626" w:themeColor="text1" w:themeTint="D9"/>
          <w:kern w:val="28"/>
        </w:rPr>
        <w:t>Podstawowe założenia modelu współpracy Podmiotu Publicznego i Partnera Prywatnego w ramach PPP przedstawiają się następująco:</w:t>
      </w:r>
    </w:p>
    <w:p w14:paraId="1126CC0A" w14:textId="3B17EA61" w:rsidR="002448E5" w:rsidRPr="006773BA" w:rsidRDefault="002448E5" w:rsidP="006773BA">
      <w:pPr>
        <w:pStyle w:val="Akapitzlist"/>
        <w:numPr>
          <w:ilvl w:val="0"/>
          <w:numId w:val="23"/>
        </w:numPr>
        <w:spacing w:line="312" w:lineRule="auto"/>
        <w:ind w:left="284" w:hanging="284"/>
        <w:jc w:val="both"/>
        <w:outlineLvl w:val="2"/>
        <w:rPr>
          <w:rFonts w:ascii="Arial" w:hAnsi="Arial" w:cs="Arial"/>
          <w:color w:val="262626" w:themeColor="text1" w:themeTint="D9"/>
          <w:kern w:val="28"/>
        </w:rPr>
      </w:pPr>
      <w:r w:rsidRPr="006773BA">
        <w:rPr>
          <w:rFonts w:ascii="Arial" w:hAnsi="Arial" w:cs="Arial"/>
          <w:color w:val="262626" w:themeColor="text1" w:themeTint="D9"/>
          <w:kern w:val="28"/>
        </w:rPr>
        <w:t xml:space="preserve">Umowa o PPP zostanie zawarta przez Miasto Leszno z Partnerem Prywatnym wyłonionym w postępowaniu prowadzonym przez Miasto Leszno zgodnie z przepisami ustawy o PPP; trybem wyboru Partnera </w:t>
      </w:r>
      <w:r w:rsidR="00EF0C4B" w:rsidRPr="006773BA">
        <w:rPr>
          <w:rFonts w:ascii="Arial" w:hAnsi="Arial" w:cs="Arial"/>
          <w:color w:val="262626" w:themeColor="text1" w:themeTint="D9"/>
          <w:kern w:val="28"/>
        </w:rPr>
        <w:t>P</w:t>
      </w:r>
      <w:r w:rsidRPr="006773BA">
        <w:rPr>
          <w:rFonts w:ascii="Arial" w:hAnsi="Arial" w:cs="Arial"/>
          <w:color w:val="262626" w:themeColor="text1" w:themeTint="D9"/>
          <w:kern w:val="28"/>
        </w:rPr>
        <w:t xml:space="preserve">rywatnego z uwagi na zakładany model wynagrodzenia będzie dialog konkurencyjny na podstawie przepisów ustawy </w:t>
      </w:r>
      <w:r w:rsidR="007643B3">
        <w:rPr>
          <w:rFonts w:ascii="Arial" w:hAnsi="Arial" w:cs="Arial"/>
          <w:color w:val="262626" w:themeColor="text1" w:themeTint="D9"/>
          <w:kern w:val="28"/>
        </w:rPr>
        <w:t>P</w:t>
      </w:r>
      <w:r w:rsidRPr="006773BA">
        <w:rPr>
          <w:rFonts w:ascii="Arial" w:hAnsi="Arial" w:cs="Arial"/>
          <w:color w:val="262626" w:themeColor="text1" w:themeTint="D9"/>
          <w:kern w:val="28"/>
        </w:rPr>
        <w:t xml:space="preserve">rawo zamówień publicznych; umowa o PPP zawarta zostanie na okres wieloletni, przy czym okres trwania umowy ustalony zostanie w postępowaniu na wybór Partnera Prywatnego. </w:t>
      </w:r>
    </w:p>
    <w:p w14:paraId="3A5C5068" w14:textId="758B1312" w:rsidR="00FC0B3D" w:rsidRPr="006773BA" w:rsidRDefault="002448E5" w:rsidP="006773BA">
      <w:pPr>
        <w:pStyle w:val="Akapitzlist"/>
        <w:numPr>
          <w:ilvl w:val="0"/>
          <w:numId w:val="23"/>
        </w:numPr>
        <w:spacing w:line="312" w:lineRule="auto"/>
        <w:ind w:left="284" w:hanging="284"/>
        <w:jc w:val="both"/>
        <w:outlineLvl w:val="2"/>
        <w:rPr>
          <w:rFonts w:ascii="Arial" w:hAnsi="Arial" w:cs="Arial"/>
          <w:color w:val="262626" w:themeColor="text1" w:themeTint="D9"/>
          <w:kern w:val="28"/>
        </w:rPr>
      </w:pPr>
      <w:r w:rsidRPr="006773BA">
        <w:rPr>
          <w:rFonts w:ascii="Arial" w:hAnsi="Arial" w:cs="Arial"/>
          <w:color w:val="262626" w:themeColor="text1" w:themeTint="D9"/>
          <w:kern w:val="28"/>
        </w:rPr>
        <w:t>Partner Prywatny zobowiązany będzie do zaprojektowania i wykonania robót budowlanych w zakresie Przedsięwzięcia, a następnie do utrzymania i obsługi technicznej obiektu (w ramach opłaty za dostępność), ewentualnie obsługi infrastruktury służącej celom komercyjnym (na własne ryzyko</w:t>
      </w:r>
      <w:r w:rsidR="006A3FF7" w:rsidRPr="006773BA">
        <w:rPr>
          <w:rFonts w:ascii="Arial" w:hAnsi="Arial" w:cs="Arial"/>
          <w:color w:val="262626" w:themeColor="text1" w:themeTint="D9"/>
          <w:kern w:val="28"/>
        </w:rPr>
        <w:t xml:space="preserve"> ekonomiczne</w:t>
      </w:r>
      <w:r w:rsidR="00FC0B3D" w:rsidRPr="006773BA">
        <w:rPr>
          <w:rFonts w:ascii="Arial" w:hAnsi="Arial" w:cs="Arial"/>
          <w:color w:val="262626" w:themeColor="text1" w:themeTint="D9"/>
          <w:kern w:val="28"/>
        </w:rPr>
        <w:t>)</w:t>
      </w:r>
      <w:r w:rsidR="00304C5A" w:rsidRPr="006773BA">
        <w:rPr>
          <w:rFonts w:ascii="Arial" w:hAnsi="Arial" w:cs="Arial"/>
          <w:color w:val="262626" w:themeColor="text1" w:themeTint="D9"/>
          <w:kern w:val="28"/>
        </w:rPr>
        <w:t>;</w:t>
      </w:r>
    </w:p>
    <w:p w14:paraId="186E4C90" w14:textId="73677DCA" w:rsidR="002448E5" w:rsidRPr="006773BA" w:rsidRDefault="00FC0B3D" w:rsidP="006773BA">
      <w:pPr>
        <w:pStyle w:val="Akapitzlist"/>
        <w:numPr>
          <w:ilvl w:val="0"/>
          <w:numId w:val="23"/>
        </w:numPr>
        <w:spacing w:line="312" w:lineRule="auto"/>
        <w:ind w:left="284" w:hanging="284"/>
        <w:jc w:val="both"/>
        <w:outlineLvl w:val="2"/>
        <w:rPr>
          <w:rFonts w:ascii="Arial" w:hAnsi="Arial" w:cs="Arial"/>
          <w:color w:val="262626" w:themeColor="text1" w:themeTint="D9"/>
          <w:kern w:val="28"/>
        </w:rPr>
      </w:pPr>
      <w:r w:rsidRPr="006773BA">
        <w:rPr>
          <w:rFonts w:ascii="Arial" w:hAnsi="Arial" w:cs="Arial"/>
          <w:color w:val="262626" w:themeColor="text1" w:themeTint="D9"/>
          <w:kern w:val="28"/>
        </w:rPr>
        <w:t>Z</w:t>
      </w:r>
      <w:r w:rsidR="002448E5" w:rsidRPr="006773BA">
        <w:rPr>
          <w:rFonts w:ascii="Arial" w:hAnsi="Arial" w:cs="Arial"/>
          <w:color w:val="262626" w:themeColor="text1" w:themeTint="D9"/>
          <w:kern w:val="28"/>
        </w:rPr>
        <w:t>apewnienie finansowania dla realizacji Przedsięwzięcia, w tym sfinansowanie robót budowlanych, należeć będzie do obowiązków Partnera Prywatnego;</w:t>
      </w:r>
    </w:p>
    <w:p w14:paraId="5A7BFB3D" w14:textId="2CDCFFA7" w:rsidR="002448E5" w:rsidRPr="006773BA" w:rsidRDefault="00B6066E" w:rsidP="006773BA">
      <w:pPr>
        <w:pStyle w:val="Akapitzlist"/>
        <w:numPr>
          <w:ilvl w:val="0"/>
          <w:numId w:val="23"/>
        </w:numPr>
        <w:spacing w:line="312" w:lineRule="auto"/>
        <w:ind w:left="284" w:hanging="284"/>
        <w:jc w:val="both"/>
        <w:outlineLvl w:val="2"/>
        <w:rPr>
          <w:rFonts w:ascii="Arial" w:hAnsi="Arial" w:cs="Arial"/>
          <w:color w:val="262626" w:themeColor="text1" w:themeTint="D9"/>
          <w:kern w:val="28"/>
        </w:rPr>
      </w:pPr>
      <w:r w:rsidRPr="006773BA">
        <w:rPr>
          <w:rFonts w:ascii="Arial" w:hAnsi="Arial" w:cs="Arial"/>
          <w:color w:val="262626" w:themeColor="text1" w:themeTint="D9"/>
          <w:kern w:val="28"/>
        </w:rPr>
        <w:lastRenderedPageBreak/>
        <w:t>W</w:t>
      </w:r>
      <w:r w:rsidR="002448E5" w:rsidRPr="006773BA">
        <w:rPr>
          <w:rFonts w:ascii="Arial" w:hAnsi="Arial" w:cs="Arial"/>
          <w:color w:val="262626" w:themeColor="text1" w:themeTint="D9"/>
          <w:kern w:val="28"/>
        </w:rPr>
        <w:t xml:space="preserve"> ramach wkładu własnego Podmiot Publiczny udostępni Partnerowi Prywatnemu na podstawie zapisów umowy o </w:t>
      </w:r>
      <w:proofErr w:type="spellStart"/>
      <w:r w:rsidR="002448E5" w:rsidRPr="006773BA">
        <w:rPr>
          <w:rFonts w:ascii="Arial" w:hAnsi="Arial" w:cs="Arial"/>
          <w:color w:val="262626" w:themeColor="text1" w:themeTint="D9"/>
          <w:kern w:val="28"/>
        </w:rPr>
        <w:t>ppp</w:t>
      </w:r>
      <w:proofErr w:type="spellEnd"/>
      <w:r w:rsidR="002448E5" w:rsidRPr="006773BA">
        <w:rPr>
          <w:rFonts w:ascii="Arial" w:hAnsi="Arial" w:cs="Arial"/>
          <w:color w:val="262626" w:themeColor="text1" w:themeTint="D9"/>
          <w:kern w:val="28"/>
        </w:rPr>
        <w:t>, nieruchomości pod budowę inwestycji. Wkładem własnym Partnera Prywatnego będą środki finansowe (własne lub pożyczone) służące sfinansowaniu Przedsięwzięcia;</w:t>
      </w:r>
    </w:p>
    <w:p w14:paraId="61624593" w14:textId="3A09827A" w:rsidR="002448E5" w:rsidRPr="006773BA" w:rsidRDefault="00B6066E" w:rsidP="006773BA">
      <w:pPr>
        <w:pStyle w:val="Akapitzlist"/>
        <w:numPr>
          <w:ilvl w:val="0"/>
          <w:numId w:val="23"/>
        </w:numPr>
        <w:spacing w:line="312" w:lineRule="auto"/>
        <w:ind w:left="284" w:hanging="284"/>
        <w:jc w:val="both"/>
        <w:outlineLvl w:val="2"/>
        <w:rPr>
          <w:rFonts w:ascii="Arial" w:hAnsi="Arial" w:cs="Arial"/>
          <w:color w:val="262626" w:themeColor="text1" w:themeTint="D9"/>
          <w:kern w:val="28"/>
        </w:rPr>
      </w:pPr>
      <w:r w:rsidRPr="006773BA">
        <w:rPr>
          <w:rFonts w:ascii="Arial" w:hAnsi="Arial" w:cs="Arial"/>
          <w:color w:val="262626" w:themeColor="text1" w:themeTint="D9"/>
          <w:kern w:val="28"/>
        </w:rPr>
        <w:t>W</w:t>
      </w:r>
      <w:r w:rsidR="002448E5" w:rsidRPr="006773BA">
        <w:rPr>
          <w:rFonts w:ascii="Arial" w:hAnsi="Arial" w:cs="Arial"/>
          <w:color w:val="262626" w:themeColor="text1" w:themeTint="D9"/>
          <w:kern w:val="28"/>
        </w:rPr>
        <w:t xml:space="preserve">łasność nieruchomości, na której zlokalizowany zostanie obiekt, co do zasady będzie i pozostanie własnością </w:t>
      </w:r>
      <w:r w:rsidR="00291685" w:rsidRPr="006773BA">
        <w:rPr>
          <w:rFonts w:ascii="Arial" w:hAnsi="Arial" w:cs="Arial"/>
          <w:color w:val="262626" w:themeColor="text1" w:themeTint="D9"/>
          <w:kern w:val="28"/>
        </w:rPr>
        <w:t>P</w:t>
      </w:r>
      <w:r w:rsidR="002448E5" w:rsidRPr="006773BA">
        <w:rPr>
          <w:rFonts w:ascii="Arial" w:hAnsi="Arial" w:cs="Arial"/>
          <w:color w:val="262626" w:themeColor="text1" w:themeTint="D9"/>
          <w:kern w:val="28"/>
        </w:rPr>
        <w:t xml:space="preserve">odmiotu </w:t>
      </w:r>
      <w:r w:rsidR="00291685" w:rsidRPr="006773BA">
        <w:rPr>
          <w:rFonts w:ascii="Arial" w:hAnsi="Arial" w:cs="Arial"/>
          <w:color w:val="262626" w:themeColor="text1" w:themeTint="D9"/>
          <w:kern w:val="28"/>
        </w:rPr>
        <w:t>P</w:t>
      </w:r>
      <w:r w:rsidR="002448E5" w:rsidRPr="006773BA">
        <w:rPr>
          <w:rFonts w:ascii="Arial" w:hAnsi="Arial" w:cs="Arial"/>
          <w:color w:val="262626" w:themeColor="text1" w:themeTint="D9"/>
          <w:kern w:val="28"/>
        </w:rPr>
        <w:t xml:space="preserve">ublicznego </w:t>
      </w:r>
    </w:p>
    <w:p w14:paraId="073A0B5E" w14:textId="27C2CF5F" w:rsidR="008A1501" w:rsidRPr="006773BA" w:rsidRDefault="002448E5" w:rsidP="006773BA">
      <w:pPr>
        <w:pStyle w:val="Akapitzlist"/>
        <w:numPr>
          <w:ilvl w:val="0"/>
          <w:numId w:val="23"/>
        </w:numPr>
        <w:spacing w:line="312" w:lineRule="auto"/>
        <w:ind w:left="284" w:hanging="284"/>
        <w:jc w:val="both"/>
        <w:outlineLvl w:val="2"/>
        <w:rPr>
          <w:rFonts w:ascii="Arial" w:hAnsi="Arial" w:cs="Arial"/>
          <w:color w:val="262626" w:themeColor="text1" w:themeTint="D9"/>
          <w:kern w:val="28"/>
        </w:rPr>
      </w:pPr>
      <w:r w:rsidRPr="006773BA">
        <w:rPr>
          <w:rFonts w:ascii="Arial" w:hAnsi="Arial" w:cs="Arial"/>
          <w:color w:val="262626" w:themeColor="text1" w:themeTint="D9"/>
          <w:kern w:val="28"/>
        </w:rPr>
        <w:t xml:space="preserve">Partner Prywatny będzie utrzymywał i eksploatował wybudowany obiekt zgodnie z umową o PPP oraz obowiązującymi przepisami prawa w zamian za wynagrodzenie płatne przez </w:t>
      </w:r>
      <w:r w:rsidR="008C1C0E" w:rsidRPr="006773BA">
        <w:rPr>
          <w:rFonts w:ascii="Arial" w:hAnsi="Arial" w:cs="Arial"/>
          <w:color w:val="262626" w:themeColor="text1" w:themeTint="D9"/>
          <w:kern w:val="28"/>
        </w:rPr>
        <w:t>P</w:t>
      </w:r>
      <w:r w:rsidRPr="006773BA">
        <w:rPr>
          <w:rFonts w:ascii="Arial" w:hAnsi="Arial" w:cs="Arial"/>
          <w:color w:val="262626" w:themeColor="text1" w:themeTint="D9"/>
          <w:kern w:val="28"/>
        </w:rPr>
        <w:t xml:space="preserve">odmiot </w:t>
      </w:r>
      <w:r w:rsidR="008C1C0E" w:rsidRPr="006773BA">
        <w:rPr>
          <w:rFonts w:ascii="Arial" w:hAnsi="Arial" w:cs="Arial"/>
          <w:color w:val="262626" w:themeColor="text1" w:themeTint="D9"/>
          <w:kern w:val="28"/>
        </w:rPr>
        <w:t>P</w:t>
      </w:r>
      <w:r w:rsidRPr="006773BA">
        <w:rPr>
          <w:rFonts w:ascii="Arial" w:hAnsi="Arial" w:cs="Arial"/>
          <w:color w:val="262626" w:themeColor="text1" w:themeTint="D9"/>
          <w:kern w:val="28"/>
        </w:rPr>
        <w:t>ubliczny (opłatę za dostępność);</w:t>
      </w:r>
      <w:r w:rsidR="006A3FF7" w:rsidRPr="006773BA">
        <w:rPr>
          <w:rFonts w:ascii="Arial" w:hAnsi="Arial" w:cs="Arial"/>
          <w:color w:val="262626" w:themeColor="text1" w:themeTint="D9"/>
          <w:kern w:val="28"/>
        </w:rPr>
        <w:t xml:space="preserve"> Samodzielnie będzie mógł pobierać opłaty od użytkowników infrastruktury w „części komercyjnej”, oczekuje się, że Partner w związku z możliwością eksploatacji części obiektu (pobieranie opłat) obniży opłatę za dostępność otrzymywaną z budżetu Podmiotu Publicznego.</w:t>
      </w:r>
    </w:p>
    <w:p w14:paraId="12140042" w14:textId="72D20C53" w:rsidR="002448E5" w:rsidRPr="006773BA" w:rsidRDefault="002448E5" w:rsidP="006773BA">
      <w:pPr>
        <w:pStyle w:val="Akapitzlist"/>
        <w:numPr>
          <w:ilvl w:val="0"/>
          <w:numId w:val="23"/>
        </w:numPr>
        <w:spacing w:line="312" w:lineRule="auto"/>
        <w:ind w:left="284" w:hanging="284"/>
        <w:jc w:val="both"/>
        <w:outlineLvl w:val="2"/>
        <w:rPr>
          <w:rFonts w:ascii="Arial" w:hAnsi="Arial" w:cs="Arial"/>
          <w:color w:val="262626" w:themeColor="text1" w:themeTint="D9"/>
          <w:kern w:val="28"/>
        </w:rPr>
      </w:pPr>
      <w:r w:rsidRPr="006773BA">
        <w:rPr>
          <w:rFonts w:ascii="Arial" w:hAnsi="Arial" w:cs="Arial"/>
          <w:color w:val="262626" w:themeColor="text1" w:themeTint="D9"/>
          <w:kern w:val="28"/>
        </w:rPr>
        <w:t xml:space="preserve">Stosownie do art. 18a Ustawy o </w:t>
      </w:r>
      <w:proofErr w:type="spellStart"/>
      <w:r w:rsidRPr="006773BA">
        <w:rPr>
          <w:rFonts w:ascii="Arial" w:hAnsi="Arial" w:cs="Arial"/>
          <w:color w:val="262626" w:themeColor="text1" w:themeTint="D9"/>
          <w:kern w:val="28"/>
        </w:rPr>
        <w:t>ppp</w:t>
      </w:r>
      <w:proofErr w:type="spellEnd"/>
      <w:r w:rsidRPr="006773BA">
        <w:rPr>
          <w:rFonts w:ascii="Arial" w:hAnsi="Arial" w:cs="Arial"/>
          <w:color w:val="262626" w:themeColor="text1" w:themeTint="D9"/>
          <w:kern w:val="28"/>
        </w:rPr>
        <w:t xml:space="preserve">, partner prywatny weźmie na siebie większość </w:t>
      </w:r>
      <w:proofErr w:type="spellStart"/>
      <w:r w:rsidRPr="006773BA">
        <w:rPr>
          <w:rFonts w:ascii="Arial" w:hAnsi="Arial" w:cs="Arial"/>
          <w:color w:val="262626" w:themeColor="text1" w:themeTint="D9"/>
          <w:kern w:val="28"/>
        </w:rPr>
        <w:t>ryzyk</w:t>
      </w:r>
      <w:proofErr w:type="spellEnd"/>
      <w:r w:rsidRPr="006773BA">
        <w:rPr>
          <w:rFonts w:ascii="Arial" w:hAnsi="Arial" w:cs="Arial"/>
          <w:color w:val="262626" w:themeColor="text1" w:themeTint="D9"/>
          <w:kern w:val="28"/>
        </w:rPr>
        <w:t xml:space="preserve"> związanych z pozyskaniem finansowania, wybudowaniem, zarządzaniem i utrzymaniem technicznym przedmiotu partnerstwa (ryzyka budowy, dostępności i popytu). Kwestie związane z ponoszeniem przez Partnera Prywatnego większości </w:t>
      </w:r>
      <w:proofErr w:type="spellStart"/>
      <w:r w:rsidRPr="006773BA">
        <w:rPr>
          <w:rFonts w:ascii="Arial" w:hAnsi="Arial" w:cs="Arial"/>
          <w:color w:val="262626" w:themeColor="text1" w:themeTint="D9"/>
          <w:kern w:val="28"/>
        </w:rPr>
        <w:t>ryzyk</w:t>
      </w:r>
      <w:proofErr w:type="spellEnd"/>
      <w:r w:rsidRPr="006773BA">
        <w:rPr>
          <w:rFonts w:ascii="Arial" w:hAnsi="Arial" w:cs="Arial"/>
          <w:color w:val="262626" w:themeColor="text1" w:themeTint="D9"/>
          <w:kern w:val="28"/>
        </w:rPr>
        <w:t xml:space="preserve"> popytu uzależnione będą od ostatecznych wymagań Podmiotu Publicznego. Szczegółowy zakres podziału obowiązków i praw wynikających z realizacji Przedsięwzięcia stanowić będzie przedmiot negocjacji Podmiotu Publicznego z podmiotami zainteresowanymi zawarciem umowy o partnerstwie publiczno-prywatnym, przy czym Podmiot Publiczny nie zakłada dopuszczalności cesji </w:t>
      </w:r>
      <w:proofErr w:type="spellStart"/>
      <w:r w:rsidRPr="006773BA">
        <w:rPr>
          <w:rFonts w:ascii="Arial" w:hAnsi="Arial" w:cs="Arial"/>
          <w:color w:val="262626" w:themeColor="text1" w:themeTint="D9"/>
          <w:kern w:val="28"/>
        </w:rPr>
        <w:t>forfaitingowej</w:t>
      </w:r>
      <w:proofErr w:type="spellEnd"/>
      <w:r w:rsidRPr="006773BA">
        <w:rPr>
          <w:rFonts w:ascii="Arial" w:hAnsi="Arial" w:cs="Arial"/>
          <w:color w:val="262626" w:themeColor="text1" w:themeTint="D9"/>
          <w:kern w:val="28"/>
        </w:rPr>
        <w:t xml:space="preserve"> płatności wynikających ze zobowiązań budżetu</w:t>
      </w:r>
      <w:r w:rsidR="0084462A" w:rsidRPr="006773BA">
        <w:rPr>
          <w:rFonts w:ascii="Arial" w:hAnsi="Arial" w:cs="Arial"/>
          <w:color w:val="262626" w:themeColor="text1" w:themeTint="D9"/>
          <w:kern w:val="28"/>
        </w:rPr>
        <w:t>;</w:t>
      </w:r>
    </w:p>
    <w:p w14:paraId="245A8E03" w14:textId="6627632B" w:rsidR="002448E5" w:rsidRPr="006773BA" w:rsidRDefault="00E3534E" w:rsidP="006773BA">
      <w:pPr>
        <w:pStyle w:val="Akapitzlist"/>
        <w:numPr>
          <w:ilvl w:val="0"/>
          <w:numId w:val="23"/>
        </w:numPr>
        <w:spacing w:line="312" w:lineRule="auto"/>
        <w:ind w:left="284" w:hanging="284"/>
        <w:jc w:val="both"/>
        <w:outlineLvl w:val="2"/>
        <w:rPr>
          <w:rFonts w:ascii="Arial" w:hAnsi="Arial" w:cs="Arial"/>
          <w:color w:val="262626" w:themeColor="text1" w:themeTint="D9"/>
          <w:kern w:val="28"/>
        </w:rPr>
      </w:pPr>
      <w:r w:rsidRPr="006773BA">
        <w:rPr>
          <w:rFonts w:ascii="Arial" w:hAnsi="Arial" w:cs="Arial"/>
          <w:color w:val="262626" w:themeColor="text1" w:themeTint="D9"/>
          <w:kern w:val="28"/>
        </w:rPr>
        <w:t>U</w:t>
      </w:r>
      <w:r w:rsidR="002448E5" w:rsidRPr="006773BA">
        <w:rPr>
          <w:rFonts w:ascii="Arial" w:hAnsi="Arial" w:cs="Arial"/>
          <w:color w:val="262626" w:themeColor="text1" w:themeTint="D9"/>
          <w:kern w:val="28"/>
        </w:rPr>
        <w:t>mowa zostanie zawarta na okres minimum 12 lat: 2 lata okresu budowy i 10 lat okresu utrzymania</w:t>
      </w:r>
      <w:r w:rsidRPr="006773BA">
        <w:rPr>
          <w:rFonts w:ascii="Arial" w:hAnsi="Arial" w:cs="Arial"/>
          <w:color w:val="262626" w:themeColor="text1" w:themeTint="D9"/>
          <w:kern w:val="28"/>
        </w:rPr>
        <w:t>;</w:t>
      </w:r>
    </w:p>
    <w:p w14:paraId="4106DF1C" w14:textId="76B91E58" w:rsidR="002448E5" w:rsidRPr="006773BA" w:rsidRDefault="00E3534E" w:rsidP="006773BA">
      <w:pPr>
        <w:pStyle w:val="Akapitzlist"/>
        <w:numPr>
          <w:ilvl w:val="0"/>
          <w:numId w:val="23"/>
        </w:numPr>
        <w:spacing w:line="312" w:lineRule="auto"/>
        <w:ind w:left="284" w:hanging="284"/>
        <w:jc w:val="both"/>
        <w:outlineLvl w:val="2"/>
        <w:rPr>
          <w:rFonts w:ascii="Arial" w:hAnsi="Arial" w:cs="Arial"/>
          <w:color w:val="262626" w:themeColor="text1" w:themeTint="D9"/>
          <w:kern w:val="28"/>
        </w:rPr>
      </w:pPr>
      <w:r w:rsidRPr="006773BA">
        <w:rPr>
          <w:rFonts w:ascii="Arial" w:hAnsi="Arial" w:cs="Arial"/>
          <w:color w:val="262626" w:themeColor="text1" w:themeTint="D9"/>
          <w:kern w:val="28"/>
        </w:rPr>
        <w:t>Z</w:t>
      </w:r>
      <w:r w:rsidR="002448E5" w:rsidRPr="006773BA">
        <w:rPr>
          <w:rFonts w:ascii="Arial" w:hAnsi="Arial" w:cs="Arial"/>
          <w:color w:val="262626" w:themeColor="text1" w:themeTint="D9"/>
          <w:kern w:val="28"/>
        </w:rPr>
        <w:t>obowiązaniem Partnera Prywatnego będzie zarządzanie basenami, świadczenie usług w obiekcie i pobieranie pożytków ze sprzedaży usług</w:t>
      </w:r>
      <w:r w:rsidR="004425F5" w:rsidRPr="006773BA">
        <w:rPr>
          <w:rFonts w:ascii="Arial" w:hAnsi="Arial" w:cs="Arial"/>
          <w:color w:val="262626" w:themeColor="text1" w:themeTint="D9"/>
          <w:kern w:val="28"/>
        </w:rPr>
        <w:t>;</w:t>
      </w:r>
      <w:r w:rsidR="002448E5" w:rsidRPr="006773BA">
        <w:rPr>
          <w:rFonts w:ascii="Arial" w:hAnsi="Arial" w:cs="Arial"/>
          <w:color w:val="262626" w:themeColor="text1" w:themeTint="D9"/>
          <w:kern w:val="28"/>
        </w:rPr>
        <w:t xml:space="preserve"> </w:t>
      </w:r>
    </w:p>
    <w:p w14:paraId="77515750" w14:textId="18BD0430" w:rsidR="002448E5" w:rsidRPr="006773BA" w:rsidRDefault="004425F5" w:rsidP="006773BA">
      <w:pPr>
        <w:pStyle w:val="Akapitzlist"/>
        <w:numPr>
          <w:ilvl w:val="0"/>
          <w:numId w:val="23"/>
        </w:numPr>
        <w:spacing w:line="312" w:lineRule="auto"/>
        <w:ind w:left="284" w:hanging="284"/>
        <w:jc w:val="both"/>
        <w:outlineLvl w:val="2"/>
        <w:rPr>
          <w:rFonts w:ascii="Arial" w:hAnsi="Arial" w:cs="Arial"/>
          <w:color w:val="262626" w:themeColor="text1" w:themeTint="D9"/>
          <w:kern w:val="28"/>
        </w:rPr>
      </w:pPr>
      <w:r w:rsidRPr="006773BA">
        <w:rPr>
          <w:rFonts w:ascii="Arial" w:hAnsi="Arial" w:cs="Arial"/>
          <w:color w:val="262626" w:themeColor="text1" w:themeTint="D9"/>
          <w:kern w:val="28"/>
        </w:rPr>
        <w:t>K</w:t>
      </w:r>
      <w:r w:rsidR="002448E5" w:rsidRPr="006773BA">
        <w:rPr>
          <w:rFonts w:ascii="Arial" w:hAnsi="Arial" w:cs="Arial"/>
          <w:color w:val="262626" w:themeColor="text1" w:themeTint="D9"/>
          <w:kern w:val="28"/>
        </w:rPr>
        <w:t>oszty utrzymania technicznego obiektu będzie ponosił partner prywatny – spoczywać na nim będą obowiązki związane z konserwacją i utrzymaniem w należytym stanie technicznym i estetycznym obiektu, remonty, odtworzenie nakładów</w:t>
      </w:r>
      <w:r w:rsidR="00BD3CD8" w:rsidRPr="006773BA">
        <w:rPr>
          <w:rFonts w:ascii="Arial" w:hAnsi="Arial" w:cs="Arial"/>
          <w:color w:val="262626" w:themeColor="text1" w:themeTint="D9"/>
          <w:kern w:val="28"/>
        </w:rPr>
        <w:t>;</w:t>
      </w:r>
    </w:p>
    <w:p w14:paraId="068F9FE9" w14:textId="161357A5" w:rsidR="002448E5" w:rsidRPr="006773BA" w:rsidRDefault="00A43E8D" w:rsidP="006773BA">
      <w:pPr>
        <w:pStyle w:val="Akapitzlist"/>
        <w:numPr>
          <w:ilvl w:val="0"/>
          <w:numId w:val="23"/>
        </w:numPr>
        <w:spacing w:line="312" w:lineRule="auto"/>
        <w:ind w:left="284" w:hanging="284"/>
        <w:jc w:val="both"/>
        <w:outlineLvl w:val="2"/>
        <w:rPr>
          <w:rFonts w:ascii="Arial" w:hAnsi="Arial" w:cs="Arial"/>
          <w:color w:val="262626" w:themeColor="text1" w:themeTint="D9"/>
          <w:kern w:val="28"/>
        </w:rPr>
      </w:pPr>
      <w:r w:rsidRPr="006773BA">
        <w:rPr>
          <w:rFonts w:ascii="Arial" w:hAnsi="Arial" w:cs="Arial"/>
          <w:color w:val="262626" w:themeColor="text1" w:themeTint="D9"/>
          <w:kern w:val="28"/>
        </w:rPr>
        <w:t>W</w:t>
      </w:r>
      <w:r w:rsidR="002448E5" w:rsidRPr="006773BA">
        <w:rPr>
          <w:rFonts w:ascii="Arial" w:hAnsi="Arial" w:cs="Arial"/>
          <w:color w:val="262626" w:themeColor="text1" w:themeTint="D9"/>
          <w:kern w:val="28"/>
        </w:rPr>
        <w:t>ynagrodzenie Partnera Prywatnego stanowi okresowa zapłata Podmiotu Publicznego, wynosząca stałą, zryczałtowaną kwotę płatną w kwartalnych lub miesięcznych ratach, obejmującą zwrot kosztów inwestycji, w tym kosztów finansowania (wynagrodzenie za inwestycję), oraz płatna kwartalnie lub miesięcznie opłata za dostępność (wynagrodzenie za utrzymanie). Założeniem Podmiotu Publicznego jest, że część nakładów inwestycyjnych i eksploatacyjnych pokryta będzie z przychodów Partnera Prywatnego osiąganych w trakcie realizacji przedsięwzięcia</w:t>
      </w:r>
      <w:r w:rsidR="00BD3CD8" w:rsidRPr="006773BA">
        <w:rPr>
          <w:rFonts w:ascii="Arial" w:hAnsi="Arial" w:cs="Arial"/>
          <w:color w:val="262626" w:themeColor="text1" w:themeTint="D9"/>
          <w:kern w:val="28"/>
        </w:rPr>
        <w:t>;</w:t>
      </w:r>
    </w:p>
    <w:p w14:paraId="4EF66D42" w14:textId="0D4BB83D" w:rsidR="002448E5" w:rsidRPr="006773BA" w:rsidRDefault="00BD3CD8" w:rsidP="006773BA">
      <w:pPr>
        <w:pStyle w:val="Akapitzlist"/>
        <w:numPr>
          <w:ilvl w:val="0"/>
          <w:numId w:val="23"/>
        </w:numPr>
        <w:spacing w:line="312" w:lineRule="auto"/>
        <w:ind w:left="284" w:hanging="284"/>
        <w:jc w:val="both"/>
        <w:outlineLvl w:val="2"/>
        <w:rPr>
          <w:rFonts w:ascii="Arial" w:hAnsi="Arial" w:cs="Arial"/>
          <w:color w:val="262626" w:themeColor="text1" w:themeTint="D9"/>
          <w:kern w:val="28"/>
        </w:rPr>
      </w:pPr>
      <w:r w:rsidRPr="006773BA">
        <w:rPr>
          <w:rFonts w:ascii="Arial" w:hAnsi="Arial" w:cs="Arial"/>
          <w:color w:val="262626" w:themeColor="text1" w:themeTint="D9"/>
          <w:kern w:val="28"/>
        </w:rPr>
        <w:t>P</w:t>
      </w:r>
      <w:r w:rsidR="002448E5" w:rsidRPr="006773BA">
        <w:rPr>
          <w:rFonts w:ascii="Arial" w:hAnsi="Arial" w:cs="Arial"/>
          <w:color w:val="262626" w:themeColor="text1" w:themeTint="D9"/>
          <w:kern w:val="28"/>
        </w:rPr>
        <w:t>odstawą rozliczeń pomiędzy Podmiotem Publicznym a Partnerem Prywatnym będzie faktura VAT wystawiana przez Partnera Prywatnego po zakończeniu robót budowlanych i przekazaniu obiektu do użytkowania, płatna w kwartalnych lub miesięcznych ratach przez minimum 10 lat, z możliwością wcześniejszej spłaty, oraz faktury kwartalne lub miesięczne z tytułu utrzymania obiektów.</w:t>
      </w:r>
    </w:p>
    <w:p w14:paraId="28636533" w14:textId="0EAA166B" w:rsidR="002448E5" w:rsidRPr="006773BA" w:rsidRDefault="002448E5" w:rsidP="006773BA">
      <w:pPr>
        <w:pStyle w:val="Akapitzlist"/>
        <w:numPr>
          <w:ilvl w:val="0"/>
          <w:numId w:val="23"/>
        </w:numPr>
        <w:spacing w:line="312" w:lineRule="auto"/>
        <w:ind w:left="284" w:hanging="284"/>
        <w:jc w:val="both"/>
        <w:outlineLvl w:val="2"/>
        <w:rPr>
          <w:rFonts w:ascii="Arial" w:hAnsi="Arial" w:cs="Arial"/>
          <w:b/>
          <w:color w:val="262626" w:themeColor="text1" w:themeTint="D9"/>
          <w:kern w:val="28"/>
        </w:rPr>
      </w:pPr>
      <w:r w:rsidRPr="006773BA">
        <w:rPr>
          <w:rFonts w:ascii="Arial" w:hAnsi="Arial" w:cs="Arial"/>
          <w:color w:val="262626" w:themeColor="text1" w:themeTint="D9"/>
          <w:kern w:val="28"/>
        </w:rPr>
        <w:t>Partner Prywatny będzie (ewentualnie, stosownie do wyniku negocjacji) pobierał przychody z pasażu usługowego, strefy basenowej oraz, w razie takich ustaleń - z parkingu.</w:t>
      </w:r>
    </w:p>
    <w:p w14:paraId="2524F267" w14:textId="77777777" w:rsidR="00F36186" w:rsidRPr="006773BA" w:rsidRDefault="00F36186" w:rsidP="006773BA">
      <w:pPr>
        <w:pStyle w:val="Akapitzlist"/>
        <w:numPr>
          <w:ilvl w:val="0"/>
          <w:numId w:val="23"/>
        </w:numPr>
        <w:ind w:left="284" w:hanging="284"/>
        <w:rPr>
          <w:rStyle w:val="Heading1Text"/>
          <w:rFonts w:ascii="Arial" w:eastAsia="Arial Unicode MS" w:hAnsi="Arial" w:cs="Arial"/>
          <w:color w:val="262626" w:themeColor="text1" w:themeTint="D9"/>
          <w:sz w:val="32"/>
          <w:szCs w:val="32"/>
          <w:lang w:eastAsia="zh-CN"/>
        </w:rPr>
      </w:pPr>
      <w:r w:rsidRPr="006773BA">
        <w:rPr>
          <w:rStyle w:val="Heading1Text"/>
          <w:color w:val="262626" w:themeColor="text1" w:themeTint="D9"/>
          <w:sz w:val="32"/>
          <w:szCs w:val="32"/>
        </w:rPr>
        <w:br w:type="page"/>
      </w:r>
    </w:p>
    <w:p w14:paraId="020E6AE9" w14:textId="45CBB89C" w:rsidR="00B920D7" w:rsidRPr="006A3FF7" w:rsidRDefault="00E537D0" w:rsidP="00BF1B31">
      <w:pPr>
        <w:pStyle w:val="Level1"/>
        <w:numPr>
          <w:ilvl w:val="0"/>
          <w:numId w:val="6"/>
        </w:numPr>
        <w:tabs>
          <w:tab w:val="left" w:pos="426"/>
        </w:tabs>
        <w:spacing w:after="0" w:line="312" w:lineRule="auto"/>
        <w:ind w:left="425" w:hanging="357"/>
        <w:jc w:val="left"/>
        <w:rPr>
          <w:rStyle w:val="Heading1Text"/>
          <w:color w:val="262626" w:themeColor="text1" w:themeTint="D9"/>
          <w:sz w:val="32"/>
          <w:szCs w:val="32"/>
          <w:lang w:val="pl-PL"/>
        </w:rPr>
      </w:pPr>
      <w:r w:rsidRPr="006A3FF7">
        <w:rPr>
          <w:rStyle w:val="Heading1Text"/>
          <w:color w:val="262626" w:themeColor="text1" w:themeTint="D9"/>
          <w:sz w:val="32"/>
          <w:szCs w:val="32"/>
          <w:lang w:val="pl-PL"/>
        </w:rPr>
        <w:lastRenderedPageBreak/>
        <w:t>Harmonog</w:t>
      </w:r>
      <w:r w:rsidR="00CF7FA9" w:rsidRPr="006A3FF7">
        <w:rPr>
          <w:rStyle w:val="Heading1Text"/>
          <w:color w:val="262626" w:themeColor="text1" w:themeTint="D9"/>
          <w:sz w:val="32"/>
          <w:szCs w:val="32"/>
          <w:lang w:val="pl-PL"/>
        </w:rPr>
        <w:t>r</w:t>
      </w:r>
      <w:r w:rsidRPr="006A3FF7">
        <w:rPr>
          <w:rStyle w:val="Heading1Text"/>
          <w:color w:val="262626" w:themeColor="text1" w:themeTint="D9"/>
          <w:sz w:val="32"/>
          <w:szCs w:val="32"/>
          <w:lang w:val="pl-PL"/>
        </w:rPr>
        <w:t xml:space="preserve">am </w:t>
      </w:r>
      <w:r w:rsidR="00EA0E97">
        <w:rPr>
          <w:rStyle w:val="Heading1Text"/>
          <w:color w:val="262626" w:themeColor="text1" w:themeTint="D9"/>
          <w:sz w:val="32"/>
          <w:szCs w:val="32"/>
          <w:lang w:val="pl-PL"/>
        </w:rPr>
        <w:t xml:space="preserve">realizacji </w:t>
      </w:r>
      <w:r w:rsidRPr="006A3FF7">
        <w:rPr>
          <w:rStyle w:val="Heading1Text"/>
          <w:color w:val="262626" w:themeColor="text1" w:themeTint="D9"/>
          <w:sz w:val="32"/>
          <w:szCs w:val="32"/>
          <w:lang w:val="pl-PL"/>
        </w:rPr>
        <w:t>przedsięwzięcia</w:t>
      </w:r>
    </w:p>
    <w:p w14:paraId="7E283133" w14:textId="157428D8" w:rsidR="00056FEA" w:rsidRDefault="00056FEA" w:rsidP="00BF1B31">
      <w:pPr>
        <w:pStyle w:val="Tekstpodstawowy"/>
        <w:spacing w:line="312" w:lineRule="auto"/>
        <w:rPr>
          <w:rFonts w:ascii="Arial" w:hAnsi="Arial" w:cs="Arial"/>
          <w:b w:val="0"/>
          <w:color w:val="262626" w:themeColor="text1" w:themeTint="D9"/>
          <w:sz w:val="20"/>
        </w:rPr>
      </w:pPr>
      <w:r w:rsidRPr="001A2A10">
        <w:rPr>
          <w:rFonts w:ascii="Arial" w:hAnsi="Arial" w:cs="Arial"/>
          <w:b w:val="0"/>
          <w:color w:val="262626" w:themeColor="text1" w:themeTint="D9"/>
          <w:sz w:val="20"/>
        </w:rPr>
        <w:t>W poniższej tabeli przedstawiono wstępny harmonogram realizacji Przedsięwzięcia.</w:t>
      </w:r>
    </w:p>
    <w:p w14:paraId="244FAEA0" w14:textId="77777777" w:rsidR="00F36186" w:rsidRPr="001A2A10" w:rsidRDefault="00F36186" w:rsidP="00BF1B31">
      <w:pPr>
        <w:pStyle w:val="Tekstpodstawowy"/>
        <w:spacing w:line="312" w:lineRule="auto"/>
        <w:rPr>
          <w:rFonts w:ascii="Arial" w:hAnsi="Arial" w:cs="Arial"/>
          <w:b w:val="0"/>
          <w:color w:val="262626" w:themeColor="text1" w:themeTint="D9"/>
          <w:sz w:val="20"/>
        </w:rPr>
      </w:pPr>
    </w:p>
    <w:tbl>
      <w:tblPr>
        <w:tblStyle w:val="Tabela-Siatka"/>
        <w:tblW w:w="0" w:type="auto"/>
        <w:tblInd w:w="108" w:type="dxa"/>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Look w:val="04A0" w:firstRow="1" w:lastRow="0" w:firstColumn="1" w:lastColumn="0" w:noHBand="0" w:noVBand="1"/>
      </w:tblPr>
      <w:tblGrid>
        <w:gridCol w:w="522"/>
        <w:gridCol w:w="6424"/>
        <w:gridCol w:w="2234"/>
      </w:tblGrid>
      <w:tr w:rsidR="00056FEA" w:rsidRPr="001A2A10" w14:paraId="0707DA9C" w14:textId="77777777" w:rsidTr="0043694E">
        <w:tc>
          <w:tcPr>
            <w:tcW w:w="6946" w:type="dxa"/>
            <w:gridSpan w:val="2"/>
            <w:tcBorders>
              <w:top w:val="nil"/>
              <w:left w:val="nil"/>
              <w:bottom w:val="single" w:sz="4" w:space="0" w:color="8064A2"/>
              <w:right w:val="single" w:sz="4" w:space="0" w:color="8064A2"/>
            </w:tcBorders>
            <w:shd w:val="clear" w:color="auto" w:fill="FFFFFF" w:themeFill="background1"/>
            <w:vAlign w:val="center"/>
          </w:tcPr>
          <w:p w14:paraId="66F47973" w14:textId="77777777" w:rsidR="00056FEA" w:rsidRPr="001A2A10" w:rsidRDefault="00056FEA" w:rsidP="00BF1B31">
            <w:pPr>
              <w:spacing w:line="312" w:lineRule="auto"/>
              <w:rPr>
                <w:b/>
                <w:color w:val="262626" w:themeColor="text1" w:themeTint="D9"/>
              </w:rPr>
            </w:pPr>
          </w:p>
        </w:tc>
        <w:tc>
          <w:tcPr>
            <w:tcW w:w="2234" w:type="dxa"/>
            <w:tcBorders>
              <w:top w:val="single" w:sz="4" w:space="0" w:color="8064A2"/>
              <w:left w:val="single" w:sz="4" w:space="0" w:color="8064A2"/>
              <w:bottom w:val="single" w:sz="4" w:space="0" w:color="B2A1C7"/>
              <w:right w:val="single" w:sz="4" w:space="0" w:color="8064A2"/>
            </w:tcBorders>
            <w:shd w:val="clear" w:color="auto" w:fill="8064A2"/>
            <w:vAlign w:val="center"/>
          </w:tcPr>
          <w:p w14:paraId="4BE40E5D" w14:textId="77777777" w:rsidR="00056FEA" w:rsidRPr="001A2A10" w:rsidRDefault="00056FEA" w:rsidP="00BF1B31">
            <w:pPr>
              <w:spacing w:line="312" w:lineRule="auto"/>
              <w:rPr>
                <w:b/>
                <w:color w:val="262626" w:themeColor="text1" w:themeTint="D9"/>
              </w:rPr>
            </w:pPr>
            <w:r w:rsidRPr="001A2A10">
              <w:rPr>
                <w:b/>
                <w:color w:val="262626" w:themeColor="text1" w:themeTint="D9"/>
              </w:rPr>
              <w:t>TERMIN</w:t>
            </w:r>
          </w:p>
        </w:tc>
      </w:tr>
      <w:tr w:rsidR="00056FEA" w:rsidRPr="001A2A10" w14:paraId="13F09C25" w14:textId="77777777" w:rsidTr="0043694E">
        <w:trPr>
          <w:trHeight w:val="70"/>
        </w:trPr>
        <w:tc>
          <w:tcPr>
            <w:tcW w:w="6946" w:type="dxa"/>
            <w:gridSpan w:val="2"/>
            <w:tcBorders>
              <w:top w:val="single" w:sz="4" w:space="0" w:color="8064A2"/>
              <w:left w:val="single" w:sz="4" w:space="0" w:color="8064A2"/>
              <w:bottom w:val="single" w:sz="4" w:space="0" w:color="8064A2"/>
              <w:right w:val="single" w:sz="4" w:space="0" w:color="B2A1C7"/>
            </w:tcBorders>
            <w:shd w:val="clear" w:color="auto" w:fill="8064A2"/>
            <w:vAlign w:val="center"/>
          </w:tcPr>
          <w:p w14:paraId="535A3776" w14:textId="77777777" w:rsidR="00056FEA" w:rsidRPr="001A2A10" w:rsidRDefault="00056FEA" w:rsidP="00BF1B31">
            <w:pPr>
              <w:spacing w:line="312" w:lineRule="auto"/>
              <w:rPr>
                <w:b/>
                <w:color w:val="262626" w:themeColor="text1" w:themeTint="D9"/>
              </w:rPr>
            </w:pPr>
            <w:r w:rsidRPr="001A2A10">
              <w:rPr>
                <w:b/>
                <w:color w:val="262626" w:themeColor="text1" w:themeTint="D9"/>
              </w:rPr>
              <w:t>HARMONOGRAM PRZYGOTOWANIA PROJEKTU</w:t>
            </w:r>
          </w:p>
        </w:tc>
        <w:tc>
          <w:tcPr>
            <w:tcW w:w="2234" w:type="dxa"/>
            <w:tcBorders>
              <w:top w:val="single" w:sz="4" w:space="0" w:color="B2A1C7"/>
              <w:left w:val="single" w:sz="4" w:space="0" w:color="B2A1C7"/>
              <w:bottom w:val="single" w:sz="4" w:space="0" w:color="8064A2"/>
              <w:right w:val="single" w:sz="4" w:space="0" w:color="8064A2"/>
            </w:tcBorders>
            <w:shd w:val="clear" w:color="auto" w:fill="8064A2"/>
            <w:vAlign w:val="center"/>
          </w:tcPr>
          <w:p w14:paraId="470E8AD3" w14:textId="2AE3053A" w:rsidR="00056FEA" w:rsidRPr="001A2A10" w:rsidRDefault="00D31AEC" w:rsidP="00D31AEC">
            <w:pPr>
              <w:spacing w:line="312" w:lineRule="auto"/>
              <w:rPr>
                <w:b/>
                <w:color w:val="262626" w:themeColor="text1" w:themeTint="D9"/>
              </w:rPr>
            </w:pPr>
            <w:r>
              <w:rPr>
                <w:b/>
                <w:color w:val="262626" w:themeColor="text1" w:themeTint="D9"/>
              </w:rPr>
              <w:t>VII 2019</w:t>
            </w:r>
            <w:r w:rsidR="00056FEA" w:rsidRPr="001A2A10">
              <w:rPr>
                <w:b/>
                <w:color w:val="262626" w:themeColor="text1" w:themeTint="D9"/>
              </w:rPr>
              <w:t xml:space="preserve"> – </w:t>
            </w:r>
            <w:r w:rsidR="002B621F" w:rsidRPr="001A2A10">
              <w:rPr>
                <w:b/>
                <w:color w:val="262626" w:themeColor="text1" w:themeTint="D9"/>
              </w:rPr>
              <w:t>XII</w:t>
            </w:r>
            <w:r w:rsidR="00056FEA" w:rsidRPr="001A2A10">
              <w:rPr>
                <w:b/>
                <w:color w:val="262626" w:themeColor="text1" w:themeTint="D9"/>
              </w:rPr>
              <w:t xml:space="preserve"> </w:t>
            </w:r>
            <w:r w:rsidRPr="001A2A10">
              <w:rPr>
                <w:b/>
                <w:color w:val="262626" w:themeColor="text1" w:themeTint="D9"/>
              </w:rPr>
              <w:t>20</w:t>
            </w:r>
            <w:r>
              <w:rPr>
                <w:b/>
                <w:color w:val="262626" w:themeColor="text1" w:themeTint="D9"/>
              </w:rPr>
              <w:t>21</w:t>
            </w:r>
          </w:p>
        </w:tc>
      </w:tr>
      <w:tr w:rsidR="00056FEA" w:rsidRPr="001A2A10" w14:paraId="267DA3AF" w14:textId="77777777" w:rsidTr="0043694E">
        <w:tc>
          <w:tcPr>
            <w:tcW w:w="522" w:type="dxa"/>
            <w:tcBorders>
              <w:top w:val="single" w:sz="4" w:space="0" w:color="8064A2"/>
              <w:left w:val="single" w:sz="4" w:space="0" w:color="8064A2"/>
              <w:bottom w:val="single" w:sz="4" w:space="0" w:color="8064A2"/>
              <w:right w:val="single" w:sz="4" w:space="0" w:color="8064A2"/>
            </w:tcBorders>
            <w:shd w:val="clear" w:color="auto" w:fill="B2A1C7"/>
          </w:tcPr>
          <w:p w14:paraId="10A2E29A" w14:textId="77777777" w:rsidR="00056FEA" w:rsidRPr="001A2A10" w:rsidRDefault="0040446F" w:rsidP="00BF1B31">
            <w:pPr>
              <w:spacing w:line="312" w:lineRule="auto"/>
              <w:rPr>
                <w:b/>
                <w:color w:val="262626" w:themeColor="text1" w:themeTint="D9"/>
              </w:rPr>
            </w:pPr>
            <w:r w:rsidRPr="001A2A10">
              <w:rPr>
                <w:b/>
                <w:color w:val="262626" w:themeColor="text1" w:themeTint="D9"/>
              </w:rPr>
              <w:t>1.</w:t>
            </w:r>
          </w:p>
        </w:tc>
        <w:tc>
          <w:tcPr>
            <w:tcW w:w="6424" w:type="dxa"/>
            <w:tcBorders>
              <w:top w:val="single" w:sz="4" w:space="0" w:color="8064A2"/>
              <w:left w:val="single" w:sz="4" w:space="0" w:color="8064A2"/>
              <w:bottom w:val="single" w:sz="4" w:space="0" w:color="8064A2"/>
              <w:right w:val="single" w:sz="4" w:space="0" w:color="8064A2"/>
            </w:tcBorders>
            <w:shd w:val="clear" w:color="auto" w:fill="auto"/>
            <w:vAlign w:val="center"/>
          </w:tcPr>
          <w:p w14:paraId="53DBF966" w14:textId="77777777" w:rsidR="00056FEA" w:rsidRPr="001A2A10" w:rsidRDefault="0040446F" w:rsidP="00BF1B31">
            <w:pPr>
              <w:pStyle w:val="Akapitzlist"/>
              <w:numPr>
                <w:ilvl w:val="0"/>
                <w:numId w:val="10"/>
              </w:numPr>
              <w:spacing w:line="312" w:lineRule="auto"/>
              <w:ind w:left="363" w:hanging="284"/>
              <w:contextualSpacing w:val="0"/>
              <w:rPr>
                <w:color w:val="262626" w:themeColor="text1" w:themeTint="D9"/>
              </w:rPr>
            </w:pPr>
            <w:r w:rsidRPr="001A2A10">
              <w:rPr>
                <w:color w:val="262626" w:themeColor="text1" w:themeTint="D9"/>
              </w:rPr>
              <w:t>DIALOG TECHNICZNY (Testowanie rynku)</w:t>
            </w:r>
          </w:p>
        </w:tc>
        <w:tc>
          <w:tcPr>
            <w:tcW w:w="2234" w:type="dxa"/>
            <w:tcBorders>
              <w:top w:val="single" w:sz="4" w:space="0" w:color="8064A2"/>
              <w:left w:val="single" w:sz="4" w:space="0" w:color="8064A2"/>
              <w:bottom w:val="single" w:sz="4" w:space="0" w:color="8064A2"/>
              <w:right w:val="single" w:sz="4" w:space="0" w:color="8064A2"/>
            </w:tcBorders>
            <w:shd w:val="clear" w:color="auto" w:fill="auto"/>
          </w:tcPr>
          <w:p w14:paraId="38FB9486" w14:textId="22B1AD63" w:rsidR="00056FEA" w:rsidRPr="001A2A10" w:rsidRDefault="00212489" w:rsidP="00E628C0">
            <w:pPr>
              <w:spacing w:line="312" w:lineRule="auto"/>
              <w:rPr>
                <w:color w:val="262626" w:themeColor="text1" w:themeTint="D9"/>
              </w:rPr>
            </w:pPr>
            <w:r w:rsidRPr="001A2A10">
              <w:rPr>
                <w:color w:val="262626" w:themeColor="text1" w:themeTint="D9"/>
              </w:rPr>
              <w:t>VII-</w:t>
            </w:r>
            <w:r w:rsidR="00E628C0">
              <w:rPr>
                <w:color w:val="262626" w:themeColor="text1" w:themeTint="D9"/>
              </w:rPr>
              <w:t>XII</w:t>
            </w:r>
            <w:r w:rsidR="00E628C0" w:rsidRPr="001A2A10">
              <w:rPr>
                <w:color w:val="262626" w:themeColor="text1" w:themeTint="D9"/>
              </w:rPr>
              <w:t xml:space="preserve"> </w:t>
            </w:r>
            <w:r w:rsidR="0040446F" w:rsidRPr="001A2A10">
              <w:rPr>
                <w:color w:val="262626" w:themeColor="text1" w:themeTint="D9"/>
              </w:rPr>
              <w:t>201</w:t>
            </w:r>
            <w:r w:rsidR="0008531B">
              <w:rPr>
                <w:color w:val="262626" w:themeColor="text1" w:themeTint="D9"/>
              </w:rPr>
              <w:t>9</w:t>
            </w:r>
          </w:p>
        </w:tc>
      </w:tr>
      <w:tr w:rsidR="0040446F" w:rsidRPr="001A2A10" w14:paraId="0A7FFD39" w14:textId="77777777" w:rsidTr="0043694E">
        <w:tc>
          <w:tcPr>
            <w:tcW w:w="522" w:type="dxa"/>
            <w:tcBorders>
              <w:top w:val="single" w:sz="4" w:space="0" w:color="8064A2"/>
              <w:left w:val="single" w:sz="4" w:space="0" w:color="8064A2"/>
              <w:bottom w:val="single" w:sz="4" w:space="0" w:color="8064A2"/>
              <w:right w:val="single" w:sz="4" w:space="0" w:color="8064A2"/>
            </w:tcBorders>
            <w:shd w:val="clear" w:color="auto" w:fill="B2A1C7"/>
          </w:tcPr>
          <w:p w14:paraId="3CFD4398" w14:textId="77777777" w:rsidR="0040446F" w:rsidRPr="001A2A10" w:rsidRDefault="0040446F" w:rsidP="00BF1B31">
            <w:pPr>
              <w:spacing w:line="312" w:lineRule="auto"/>
              <w:rPr>
                <w:b/>
                <w:color w:val="262626" w:themeColor="text1" w:themeTint="D9"/>
              </w:rPr>
            </w:pPr>
            <w:r w:rsidRPr="001A2A10">
              <w:rPr>
                <w:b/>
                <w:color w:val="262626" w:themeColor="text1" w:themeTint="D9"/>
              </w:rPr>
              <w:t>2.</w:t>
            </w:r>
          </w:p>
        </w:tc>
        <w:tc>
          <w:tcPr>
            <w:tcW w:w="6424" w:type="dxa"/>
            <w:tcBorders>
              <w:top w:val="single" w:sz="4" w:space="0" w:color="8064A2"/>
              <w:left w:val="single" w:sz="4" w:space="0" w:color="8064A2"/>
              <w:bottom w:val="single" w:sz="4" w:space="0" w:color="8064A2"/>
              <w:right w:val="single" w:sz="4" w:space="0" w:color="8064A2"/>
            </w:tcBorders>
            <w:shd w:val="clear" w:color="auto" w:fill="auto"/>
            <w:vAlign w:val="center"/>
          </w:tcPr>
          <w:p w14:paraId="5B1701F2" w14:textId="77777777" w:rsidR="0040446F" w:rsidRPr="001A2A10" w:rsidRDefault="0040446F" w:rsidP="00BF1B31">
            <w:pPr>
              <w:pStyle w:val="Akapitzlist"/>
              <w:numPr>
                <w:ilvl w:val="0"/>
                <w:numId w:val="10"/>
              </w:numPr>
              <w:spacing w:line="312" w:lineRule="auto"/>
              <w:ind w:left="363" w:hanging="284"/>
              <w:contextualSpacing w:val="0"/>
              <w:rPr>
                <w:color w:val="262626" w:themeColor="text1" w:themeTint="D9"/>
              </w:rPr>
            </w:pPr>
            <w:r w:rsidRPr="001A2A10">
              <w:rPr>
                <w:color w:val="262626" w:themeColor="text1" w:themeTint="D9"/>
              </w:rPr>
              <w:t xml:space="preserve">WYKONANIE </w:t>
            </w:r>
            <w:r w:rsidR="0048330C" w:rsidRPr="001A2A10">
              <w:rPr>
                <w:color w:val="262626" w:themeColor="text1" w:themeTint="D9"/>
              </w:rPr>
              <w:t>DOKUMENTACJI PRZEDREALIZACYJNEJ</w:t>
            </w:r>
          </w:p>
        </w:tc>
        <w:tc>
          <w:tcPr>
            <w:tcW w:w="2234" w:type="dxa"/>
            <w:tcBorders>
              <w:top w:val="single" w:sz="4" w:space="0" w:color="8064A2"/>
              <w:left w:val="single" w:sz="4" w:space="0" w:color="8064A2"/>
              <w:bottom w:val="single" w:sz="4" w:space="0" w:color="8064A2"/>
              <w:right w:val="single" w:sz="4" w:space="0" w:color="8064A2"/>
            </w:tcBorders>
            <w:shd w:val="clear" w:color="auto" w:fill="auto"/>
          </w:tcPr>
          <w:p w14:paraId="1CB2980D" w14:textId="15557686" w:rsidR="0040446F" w:rsidRPr="001A2A10" w:rsidRDefault="00E628C0" w:rsidP="00BF1B31">
            <w:pPr>
              <w:spacing w:line="312" w:lineRule="auto"/>
              <w:rPr>
                <w:color w:val="262626" w:themeColor="text1" w:themeTint="D9"/>
              </w:rPr>
            </w:pPr>
            <w:r>
              <w:rPr>
                <w:color w:val="262626" w:themeColor="text1" w:themeTint="D9"/>
              </w:rPr>
              <w:t>I 2020</w:t>
            </w:r>
            <w:r w:rsidR="0008531B">
              <w:rPr>
                <w:color w:val="262626" w:themeColor="text1" w:themeTint="D9"/>
              </w:rPr>
              <w:t xml:space="preserve"> - I</w:t>
            </w:r>
            <w:r>
              <w:rPr>
                <w:color w:val="262626" w:themeColor="text1" w:themeTint="D9"/>
              </w:rPr>
              <w:t>II</w:t>
            </w:r>
            <w:r w:rsidR="0008531B">
              <w:rPr>
                <w:color w:val="262626" w:themeColor="text1" w:themeTint="D9"/>
              </w:rPr>
              <w:t xml:space="preserve"> 2020</w:t>
            </w:r>
          </w:p>
        </w:tc>
      </w:tr>
      <w:tr w:rsidR="0040446F" w:rsidRPr="001A2A10" w14:paraId="3A333B60" w14:textId="77777777" w:rsidTr="0043694E">
        <w:tc>
          <w:tcPr>
            <w:tcW w:w="522" w:type="dxa"/>
            <w:tcBorders>
              <w:top w:val="single" w:sz="4" w:space="0" w:color="8064A2"/>
              <w:left w:val="single" w:sz="4" w:space="0" w:color="8064A2"/>
              <w:bottom w:val="single" w:sz="4" w:space="0" w:color="8064A2"/>
              <w:right w:val="single" w:sz="4" w:space="0" w:color="8064A2"/>
            </w:tcBorders>
            <w:shd w:val="clear" w:color="auto" w:fill="B2A1C7"/>
          </w:tcPr>
          <w:p w14:paraId="6B2226A8" w14:textId="77777777" w:rsidR="0040446F" w:rsidRPr="001A2A10" w:rsidRDefault="0048330C" w:rsidP="00BF1B31">
            <w:pPr>
              <w:spacing w:line="312" w:lineRule="auto"/>
              <w:rPr>
                <w:b/>
                <w:color w:val="262626" w:themeColor="text1" w:themeTint="D9"/>
              </w:rPr>
            </w:pPr>
            <w:r w:rsidRPr="001A2A10">
              <w:rPr>
                <w:b/>
                <w:color w:val="262626" w:themeColor="text1" w:themeTint="D9"/>
              </w:rPr>
              <w:t>3.</w:t>
            </w:r>
          </w:p>
        </w:tc>
        <w:tc>
          <w:tcPr>
            <w:tcW w:w="6424" w:type="dxa"/>
            <w:tcBorders>
              <w:top w:val="single" w:sz="4" w:space="0" w:color="8064A2"/>
              <w:left w:val="single" w:sz="4" w:space="0" w:color="8064A2"/>
              <w:bottom w:val="single" w:sz="4" w:space="0" w:color="8064A2"/>
              <w:right w:val="single" w:sz="4" w:space="0" w:color="8064A2"/>
            </w:tcBorders>
            <w:shd w:val="clear" w:color="auto" w:fill="auto"/>
            <w:vAlign w:val="center"/>
          </w:tcPr>
          <w:p w14:paraId="1831E8A7" w14:textId="77777777" w:rsidR="0040446F" w:rsidRPr="001A2A10" w:rsidRDefault="0040446F" w:rsidP="00BF1B31">
            <w:pPr>
              <w:spacing w:line="312" w:lineRule="auto"/>
              <w:rPr>
                <w:color w:val="262626" w:themeColor="text1" w:themeTint="D9"/>
                <w:sz w:val="24"/>
              </w:rPr>
            </w:pPr>
            <w:r w:rsidRPr="001A2A10">
              <w:rPr>
                <w:color w:val="262626" w:themeColor="text1" w:themeTint="D9"/>
              </w:rPr>
              <w:t>WSZCZĘCIE POSTĘPOWANIA</w:t>
            </w:r>
          </w:p>
          <w:p w14:paraId="4DB71E9E" w14:textId="563D8E4A" w:rsidR="0040446F" w:rsidRPr="001A2A10" w:rsidRDefault="0040446F" w:rsidP="00BF1B31">
            <w:pPr>
              <w:pStyle w:val="Akapitzlist"/>
              <w:numPr>
                <w:ilvl w:val="0"/>
                <w:numId w:val="10"/>
              </w:numPr>
              <w:spacing w:line="312" w:lineRule="auto"/>
              <w:ind w:left="363" w:hanging="284"/>
              <w:contextualSpacing w:val="0"/>
              <w:rPr>
                <w:color w:val="262626" w:themeColor="text1" w:themeTint="D9"/>
              </w:rPr>
            </w:pPr>
            <w:r w:rsidRPr="001A2A10">
              <w:rPr>
                <w:color w:val="262626" w:themeColor="text1" w:themeTint="D9"/>
              </w:rPr>
              <w:t xml:space="preserve">publikacja ogłoszenia o postępowaniu na wybór </w:t>
            </w:r>
            <w:r w:rsidR="0045042E">
              <w:rPr>
                <w:color w:val="262626" w:themeColor="text1" w:themeTint="D9"/>
              </w:rPr>
              <w:t>P</w:t>
            </w:r>
            <w:r w:rsidRPr="001A2A10">
              <w:rPr>
                <w:color w:val="262626" w:themeColor="text1" w:themeTint="D9"/>
              </w:rPr>
              <w:t xml:space="preserve">artnera </w:t>
            </w:r>
            <w:r w:rsidR="0045042E">
              <w:rPr>
                <w:color w:val="262626" w:themeColor="text1" w:themeTint="D9"/>
              </w:rPr>
              <w:t>P</w:t>
            </w:r>
            <w:r w:rsidRPr="001A2A10">
              <w:rPr>
                <w:color w:val="262626" w:themeColor="text1" w:themeTint="D9"/>
              </w:rPr>
              <w:t>rywatnego</w:t>
            </w:r>
          </w:p>
          <w:p w14:paraId="051E65F9" w14:textId="77777777" w:rsidR="0040446F" w:rsidRPr="001A2A10" w:rsidRDefault="0040446F" w:rsidP="00BF1B31">
            <w:pPr>
              <w:pStyle w:val="Akapitzlist"/>
              <w:numPr>
                <w:ilvl w:val="0"/>
                <w:numId w:val="10"/>
              </w:numPr>
              <w:spacing w:line="312" w:lineRule="auto"/>
              <w:ind w:left="363" w:hanging="284"/>
              <w:contextualSpacing w:val="0"/>
              <w:rPr>
                <w:color w:val="262626" w:themeColor="text1" w:themeTint="D9"/>
              </w:rPr>
            </w:pPr>
            <w:r w:rsidRPr="001A2A10">
              <w:rPr>
                <w:color w:val="262626" w:themeColor="text1" w:themeTint="D9"/>
              </w:rPr>
              <w:t>odpowiedzi na pytania do ogłoszenia</w:t>
            </w:r>
          </w:p>
        </w:tc>
        <w:tc>
          <w:tcPr>
            <w:tcW w:w="2234" w:type="dxa"/>
            <w:tcBorders>
              <w:top w:val="single" w:sz="4" w:space="0" w:color="8064A2"/>
              <w:left w:val="single" w:sz="4" w:space="0" w:color="8064A2"/>
              <w:bottom w:val="single" w:sz="4" w:space="0" w:color="8064A2"/>
              <w:right w:val="single" w:sz="4" w:space="0" w:color="8064A2"/>
            </w:tcBorders>
            <w:shd w:val="clear" w:color="auto" w:fill="auto"/>
          </w:tcPr>
          <w:p w14:paraId="7A3ABB60" w14:textId="4F3ED5D2" w:rsidR="0040446F" w:rsidRPr="001A2A10" w:rsidRDefault="0048330C" w:rsidP="00BF1B31">
            <w:pPr>
              <w:spacing w:line="312" w:lineRule="auto"/>
              <w:rPr>
                <w:color w:val="262626" w:themeColor="text1" w:themeTint="D9"/>
              </w:rPr>
            </w:pPr>
            <w:r w:rsidRPr="001A2A10">
              <w:rPr>
                <w:color w:val="262626" w:themeColor="text1" w:themeTint="D9"/>
              </w:rPr>
              <w:t>I</w:t>
            </w:r>
            <w:r w:rsidR="00E628C0">
              <w:rPr>
                <w:color w:val="262626" w:themeColor="text1" w:themeTint="D9"/>
              </w:rPr>
              <w:t>V</w:t>
            </w:r>
            <w:r w:rsidRPr="001A2A10">
              <w:rPr>
                <w:color w:val="262626" w:themeColor="text1" w:themeTint="D9"/>
              </w:rPr>
              <w:t xml:space="preserve"> </w:t>
            </w:r>
            <w:r w:rsidR="0008531B">
              <w:rPr>
                <w:color w:val="262626" w:themeColor="text1" w:themeTint="D9"/>
              </w:rPr>
              <w:t>2020</w:t>
            </w:r>
          </w:p>
        </w:tc>
      </w:tr>
      <w:tr w:rsidR="0040446F" w:rsidRPr="001A2A10" w14:paraId="1E617439" w14:textId="77777777" w:rsidTr="0043694E">
        <w:trPr>
          <w:trHeight w:val="471"/>
        </w:trPr>
        <w:tc>
          <w:tcPr>
            <w:tcW w:w="522" w:type="dxa"/>
            <w:tcBorders>
              <w:top w:val="single" w:sz="4" w:space="0" w:color="8064A2"/>
              <w:left w:val="single" w:sz="4" w:space="0" w:color="8064A2"/>
              <w:bottom w:val="single" w:sz="4" w:space="0" w:color="8064A2"/>
              <w:right w:val="single" w:sz="4" w:space="0" w:color="8064A2"/>
            </w:tcBorders>
            <w:shd w:val="clear" w:color="auto" w:fill="B2A1C7"/>
          </w:tcPr>
          <w:p w14:paraId="5A79A21F" w14:textId="77777777" w:rsidR="0040446F" w:rsidRPr="001A2A10" w:rsidRDefault="00B03C8A" w:rsidP="00BF1B31">
            <w:pPr>
              <w:spacing w:line="312" w:lineRule="auto"/>
              <w:rPr>
                <w:b/>
                <w:color w:val="262626" w:themeColor="text1" w:themeTint="D9"/>
              </w:rPr>
            </w:pPr>
            <w:r w:rsidRPr="001A2A10">
              <w:rPr>
                <w:b/>
                <w:color w:val="262626" w:themeColor="text1" w:themeTint="D9"/>
              </w:rPr>
              <w:t>4</w:t>
            </w:r>
            <w:r w:rsidR="0040446F" w:rsidRPr="001A2A10">
              <w:rPr>
                <w:b/>
                <w:color w:val="262626" w:themeColor="text1" w:themeTint="D9"/>
              </w:rPr>
              <w:t>.</w:t>
            </w:r>
          </w:p>
        </w:tc>
        <w:tc>
          <w:tcPr>
            <w:tcW w:w="6424" w:type="dxa"/>
            <w:tcBorders>
              <w:top w:val="single" w:sz="4" w:space="0" w:color="8064A2"/>
              <w:left w:val="single" w:sz="4" w:space="0" w:color="8064A2"/>
              <w:bottom w:val="single" w:sz="4" w:space="0" w:color="8064A2"/>
              <w:right w:val="single" w:sz="4" w:space="0" w:color="8064A2"/>
            </w:tcBorders>
            <w:shd w:val="clear" w:color="auto" w:fill="auto"/>
          </w:tcPr>
          <w:p w14:paraId="074D6DB6" w14:textId="77777777" w:rsidR="0040446F" w:rsidRPr="001A2A10" w:rsidRDefault="0040446F" w:rsidP="00BF1B31">
            <w:pPr>
              <w:spacing w:line="312" w:lineRule="auto"/>
              <w:rPr>
                <w:color w:val="262626" w:themeColor="text1" w:themeTint="D9"/>
              </w:rPr>
            </w:pPr>
            <w:r w:rsidRPr="001A2A10">
              <w:rPr>
                <w:color w:val="262626" w:themeColor="text1" w:themeTint="D9"/>
              </w:rPr>
              <w:t>SKŁADANIE WNIOSKÓW</w:t>
            </w:r>
          </w:p>
        </w:tc>
        <w:tc>
          <w:tcPr>
            <w:tcW w:w="2234" w:type="dxa"/>
            <w:tcBorders>
              <w:top w:val="single" w:sz="4" w:space="0" w:color="8064A2"/>
              <w:left w:val="single" w:sz="4" w:space="0" w:color="8064A2"/>
              <w:bottom w:val="single" w:sz="4" w:space="0" w:color="8064A2"/>
              <w:right w:val="single" w:sz="4" w:space="0" w:color="8064A2"/>
            </w:tcBorders>
            <w:shd w:val="clear" w:color="auto" w:fill="auto"/>
          </w:tcPr>
          <w:p w14:paraId="4076888E" w14:textId="58C76626" w:rsidR="0040446F" w:rsidRPr="001A2A10" w:rsidRDefault="00E628C0" w:rsidP="00BF1B31">
            <w:pPr>
              <w:spacing w:line="312" w:lineRule="auto"/>
              <w:rPr>
                <w:color w:val="262626" w:themeColor="text1" w:themeTint="D9"/>
              </w:rPr>
            </w:pPr>
            <w:r>
              <w:rPr>
                <w:color w:val="262626" w:themeColor="text1" w:themeTint="D9"/>
              </w:rPr>
              <w:t xml:space="preserve">VI </w:t>
            </w:r>
            <w:r w:rsidR="0008531B">
              <w:rPr>
                <w:color w:val="262626" w:themeColor="text1" w:themeTint="D9"/>
              </w:rPr>
              <w:t>2020</w:t>
            </w:r>
          </w:p>
        </w:tc>
      </w:tr>
      <w:tr w:rsidR="0040446F" w:rsidRPr="001A2A10" w14:paraId="6729F88F" w14:textId="77777777" w:rsidTr="0043694E">
        <w:tc>
          <w:tcPr>
            <w:tcW w:w="522" w:type="dxa"/>
            <w:tcBorders>
              <w:top w:val="single" w:sz="4" w:space="0" w:color="8064A2"/>
              <w:left w:val="single" w:sz="4" w:space="0" w:color="8064A2"/>
              <w:bottom w:val="single" w:sz="4" w:space="0" w:color="8064A2"/>
              <w:right w:val="single" w:sz="4" w:space="0" w:color="8064A2"/>
            </w:tcBorders>
            <w:shd w:val="clear" w:color="auto" w:fill="B2A1C7"/>
          </w:tcPr>
          <w:p w14:paraId="1BB470DF" w14:textId="77777777" w:rsidR="0040446F" w:rsidRPr="001A2A10" w:rsidRDefault="0040446F" w:rsidP="00BF1B31">
            <w:pPr>
              <w:spacing w:line="312" w:lineRule="auto"/>
              <w:rPr>
                <w:b/>
                <w:color w:val="262626" w:themeColor="text1" w:themeTint="D9"/>
              </w:rPr>
            </w:pPr>
            <w:r w:rsidRPr="001A2A10">
              <w:rPr>
                <w:b/>
                <w:color w:val="262626" w:themeColor="text1" w:themeTint="D9"/>
              </w:rPr>
              <w:t>3.</w:t>
            </w:r>
          </w:p>
        </w:tc>
        <w:tc>
          <w:tcPr>
            <w:tcW w:w="6424" w:type="dxa"/>
            <w:tcBorders>
              <w:top w:val="single" w:sz="4" w:space="0" w:color="8064A2"/>
              <w:left w:val="single" w:sz="4" w:space="0" w:color="8064A2"/>
              <w:bottom w:val="single" w:sz="4" w:space="0" w:color="8064A2"/>
              <w:right w:val="single" w:sz="4" w:space="0" w:color="8064A2"/>
            </w:tcBorders>
            <w:shd w:val="clear" w:color="auto" w:fill="auto"/>
          </w:tcPr>
          <w:p w14:paraId="745ADD65" w14:textId="77777777" w:rsidR="0040446F" w:rsidRPr="001A2A10" w:rsidRDefault="0040446F" w:rsidP="00BF1B31">
            <w:pPr>
              <w:spacing w:line="312" w:lineRule="auto"/>
              <w:rPr>
                <w:color w:val="262626" w:themeColor="text1" w:themeTint="D9"/>
                <w:sz w:val="24"/>
              </w:rPr>
            </w:pPr>
            <w:r w:rsidRPr="001A2A10">
              <w:rPr>
                <w:color w:val="262626" w:themeColor="text1" w:themeTint="D9"/>
              </w:rPr>
              <w:t>BADANIE I OCENA WNIOSKÓW</w:t>
            </w:r>
          </w:p>
          <w:p w14:paraId="5CEC6958" w14:textId="77777777" w:rsidR="0040446F" w:rsidRPr="001A2A10" w:rsidRDefault="0040446F" w:rsidP="00BF1B31">
            <w:pPr>
              <w:pStyle w:val="Akapitzlist"/>
              <w:numPr>
                <w:ilvl w:val="0"/>
                <w:numId w:val="11"/>
              </w:numPr>
              <w:spacing w:line="312" w:lineRule="auto"/>
              <w:ind w:left="363" w:hanging="284"/>
              <w:contextualSpacing w:val="0"/>
              <w:rPr>
                <w:color w:val="262626" w:themeColor="text1" w:themeTint="D9"/>
              </w:rPr>
            </w:pPr>
            <w:r w:rsidRPr="001A2A10">
              <w:rPr>
                <w:color w:val="262626" w:themeColor="text1" w:themeTint="D9"/>
              </w:rPr>
              <w:t>badanie i ocena wniosków</w:t>
            </w:r>
          </w:p>
          <w:p w14:paraId="74924655" w14:textId="77777777" w:rsidR="0040446F" w:rsidRPr="001A2A10" w:rsidRDefault="0040446F" w:rsidP="00BF1B31">
            <w:pPr>
              <w:pStyle w:val="Akapitzlist"/>
              <w:numPr>
                <w:ilvl w:val="0"/>
                <w:numId w:val="11"/>
              </w:numPr>
              <w:spacing w:line="312" w:lineRule="auto"/>
              <w:ind w:left="363" w:hanging="284"/>
              <w:contextualSpacing w:val="0"/>
              <w:rPr>
                <w:color w:val="262626" w:themeColor="text1" w:themeTint="D9"/>
              </w:rPr>
            </w:pPr>
            <w:r w:rsidRPr="001A2A10">
              <w:rPr>
                <w:color w:val="262626" w:themeColor="text1" w:themeTint="D9"/>
              </w:rPr>
              <w:t>ew. wezwania do uzupełnienia lub wyjaśnienia treści wniosków</w:t>
            </w:r>
          </w:p>
          <w:p w14:paraId="2AA12444" w14:textId="1D657932" w:rsidR="0040446F" w:rsidRPr="001A2A10" w:rsidRDefault="0040446F" w:rsidP="00BF1B31">
            <w:pPr>
              <w:pStyle w:val="Akapitzlist"/>
              <w:numPr>
                <w:ilvl w:val="0"/>
                <w:numId w:val="11"/>
              </w:numPr>
              <w:spacing w:line="312" w:lineRule="auto"/>
              <w:ind w:left="363" w:hanging="284"/>
              <w:contextualSpacing w:val="0"/>
              <w:rPr>
                <w:color w:val="262626" w:themeColor="text1" w:themeTint="D9"/>
              </w:rPr>
            </w:pPr>
            <w:r w:rsidRPr="001A2A10">
              <w:rPr>
                <w:color w:val="262626" w:themeColor="text1" w:themeTint="D9"/>
              </w:rPr>
              <w:t xml:space="preserve">prekwalifikacja (wybór </w:t>
            </w:r>
            <w:r w:rsidR="00823A0C">
              <w:rPr>
                <w:color w:val="262626" w:themeColor="text1" w:themeTint="D9"/>
              </w:rPr>
              <w:t>P</w:t>
            </w:r>
            <w:r w:rsidRPr="001A2A10">
              <w:rPr>
                <w:color w:val="262626" w:themeColor="text1" w:themeTint="D9"/>
              </w:rPr>
              <w:t xml:space="preserve">artnerów </w:t>
            </w:r>
            <w:r w:rsidR="00823A0C">
              <w:rPr>
                <w:color w:val="262626" w:themeColor="text1" w:themeTint="D9"/>
              </w:rPr>
              <w:t>P</w:t>
            </w:r>
            <w:r w:rsidRPr="001A2A10">
              <w:rPr>
                <w:color w:val="262626" w:themeColor="text1" w:themeTint="D9"/>
              </w:rPr>
              <w:t>rywatnych, którzy zostaną dopuszczeni do dialogu</w:t>
            </w:r>
            <w:r w:rsidR="00C66ECC" w:rsidRPr="001A2A10">
              <w:rPr>
                <w:color w:val="262626" w:themeColor="text1" w:themeTint="D9"/>
              </w:rPr>
              <w:t xml:space="preserve"> konkurencyjnego</w:t>
            </w:r>
            <w:r w:rsidRPr="001A2A10">
              <w:rPr>
                <w:color w:val="262626" w:themeColor="text1" w:themeTint="D9"/>
              </w:rPr>
              <w:t>)</w:t>
            </w:r>
          </w:p>
          <w:p w14:paraId="02F90213" w14:textId="77777777" w:rsidR="0040446F" w:rsidRPr="001A2A10" w:rsidRDefault="0040446F" w:rsidP="00BF1B31">
            <w:pPr>
              <w:pStyle w:val="Akapitzlist"/>
              <w:numPr>
                <w:ilvl w:val="0"/>
                <w:numId w:val="11"/>
              </w:numPr>
              <w:spacing w:line="312" w:lineRule="auto"/>
              <w:ind w:left="363" w:hanging="284"/>
              <w:contextualSpacing w:val="0"/>
              <w:rPr>
                <w:color w:val="262626" w:themeColor="text1" w:themeTint="D9"/>
              </w:rPr>
            </w:pPr>
            <w:r w:rsidRPr="001A2A10">
              <w:rPr>
                <w:color w:val="262626" w:themeColor="text1" w:themeTint="D9"/>
              </w:rPr>
              <w:t>przekazanie informacji o podmiotach dopuszczonych do dialogu wraz z zaproszeniami</w:t>
            </w:r>
          </w:p>
        </w:tc>
        <w:tc>
          <w:tcPr>
            <w:tcW w:w="2234" w:type="dxa"/>
            <w:tcBorders>
              <w:top w:val="single" w:sz="4" w:space="0" w:color="8064A2"/>
              <w:left w:val="single" w:sz="4" w:space="0" w:color="8064A2"/>
              <w:bottom w:val="single" w:sz="4" w:space="0" w:color="8064A2"/>
              <w:right w:val="single" w:sz="4" w:space="0" w:color="8064A2"/>
            </w:tcBorders>
            <w:shd w:val="clear" w:color="auto" w:fill="auto"/>
          </w:tcPr>
          <w:p w14:paraId="25D13D50" w14:textId="368F1E8C" w:rsidR="0040446F" w:rsidRPr="001A2A10" w:rsidRDefault="00E628C0" w:rsidP="00E628C0">
            <w:pPr>
              <w:spacing w:line="312" w:lineRule="auto"/>
              <w:rPr>
                <w:color w:val="262626" w:themeColor="text1" w:themeTint="D9"/>
              </w:rPr>
            </w:pPr>
            <w:r>
              <w:rPr>
                <w:color w:val="262626" w:themeColor="text1" w:themeTint="D9"/>
              </w:rPr>
              <w:t>VI</w:t>
            </w:r>
            <w:r w:rsidR="0008531B">
              <w:rPr>
                <w:color w:val="262626" w:themeColor="text1" w:themeTint="D9"/>
              </w:rPr>
              <w:t xml:space="preserve"> 2020</w:t>
            </w:r>
            <w:r>
              <w:rPr>
                <w:color w:val="262626" w:themeColor="text1" w:themeTint="D9"/>
              </w:rPr>
              <w:t xml:space="preserve"> – VII 2020</w:t>
            </w:r>
          </w:p>
        </w:tc>
      </w:tr>
      <w:tr w:rsidR="0040446F" w:rsidRPr="001A2A10" w14:paraId="1A8C62F3" w14:textId="77777777" w:rsidTr="0043694E">
        <w:tc>
          <w:tcPr>
            <w:tcW w:w="522" w:type="dxa"/>
            <w:tcBorders>
              <w:top w:val="single" w:sz="4" w:space="0" w:color="8064A2"/>
              <w:left w:val="single" w:sz="4" w:space="0" w:color="8064A2"/>
              <w:bottom w:val="single" w:sz="4" w:space="0" w:color="8064A2"/>
              <w:right w:val="single" w:sz="4" w:space="0" w:color="8064A2"/>
            </w:tcBorders>
            <w:shd w:val="clear" w:color="auto" w:fill="B2A1C7"/>
          </w:tcPr>
          <w:p w14:paraId="50317644" w14:textId="77777777" w:rsidR="0040446F" w:rsidRPr="001A2A10" w:rsidRDefault="0040446F" w:rsidP="00BF1B31">
            <w:pPr>
              <w:spacing w:line="312" w:lineRule="auto"/>
              <w:rPr>
                <w:b/>
                <w:color w:val="262626" w:themeColor="text1" w:themeTint="D9"/>
              </w:rPr>
            </w:pPr>
            <w:r w:rsidRPr="001A2A10">
              <w:rPr>
                <w:b/>
                <w:color w:val="262626" w:themeColor="text1" w:themeTint="D9"/>
              </w:rPr>
              <w:t>4.</w:t>
            </w:r>
          </w:p>
        </w:tc>
        <w:tc>
          <w:tcPr>
            <w:tcW w:w="6424" w:type="dxa"/>
            <w:tcBorders>
              <w:top w:val="single" w:sz="4" w:space="0" w:color="8064A2"/>
              <w:left w:val="single" w:sz="4" w:space="0" w:color="8064A2"/>
              <w:bottom w:val="single" w:sz="4" w:space="0" w:color="8064A2"/>
              <w:right w:val="single" w:sz="4" w:space="0" w:color="8064A2"/>
            </w:tcBorders>
            <w:shd w:val="clear" w:color="auto" w:fill="auto"/>
          </w:tcPr>
          <w:p w14:paraId="1492F343" w14:textId="77777777" w:rsidR="0040446F" w:rsidRPr="001A2A10" w:rsidRDefault="0040446F" w:rsidP="00BF1B31">
            <w:pPr>
              <w:spacing w:line="312" w:lineRule="auto"/>
              <w:rPr>
                <w:color w:val="262626" w:themeColor="text1" w:themeTint="D9"/>
              </w:rPr>
            </w:pPr>
            <w:r w:rsidRPr="001A2A10">
              <w:rPr>
                <w:color w:val="262626" w:themeColor="text1" w:themeTint="D9"/>
              </w:rPr>
              <w:t>DIALOG Z PARTNERAMI PRYWATNYMI</w:t>
            </w:r>
          </w:p>
          <w:p w14:paraId="648AFBAC" w14:textId="77777777" w:rsidR="0040446F" w:rsidRPr="001A2A10" w:rsidRDefault="0040446F" w:rsidP="00BF1B31">
            <w:pPr>
              <w:pStyle w:val="Akapitzlist"/>
              <w:numPr>
                <w:ilvl w:val="0"/>
                <w:numId w:val="12"/>
              </w:numPr>
              <w:spacing w:line="312" w:lineRule="auto"/>
              <w:ind w:left="363" w:hanging="284"/>
              <w:contextualSpacing w:val="0"/>
              <w:rPr>
                <w:color w:val="262626" w:themeColor="text1" w:themeTint="D9"/>
              </w:rPr>
            </w:pPr>
            <w:r w:rsidRPr="001A2A10">
              <w:rPr>
                <w:color w:val="262626" w:themeColor="text1" w:themeTint="D9"/>
              </w:rPr>
              <w:t>spotkania w ramach kolejnych rund dialogu, poświęconych poszczególnym aspektom realizacji Pr</w:t>
            </w:r>
            <w:r w:rsidR="00B03C8A" w:rsidRPr="001A2A10">
              <w:rPr>
                <w:color w:val="262626" w:themeColor="text1" w:themeTint="D9"/>
              </w:rPr>
              <w:t>zedsięwzięcia</w:t>
            </w:r>
            <w:r w:rsidRPr="001A2A10">
              <w:rPr>
                <w:color w:val="262626" w:themeColor="text1" w:themeTint="D9"/>
              </w:rPr>
              <w:t xml:space="preserve"> (prawne, ekonomiczno-finansowe, techniczne)</w:t>
            </w:r>
          </w:p>
          <w:p w14:paraId="42E5E760" w14:textId="77777777" w:rsidR="0040446F" w:rsidRPr="001A2A10" w:rsidRDefault="0040446F" w:rsidP="00BF1B31">
            <w:pPr>
              <w:pStyle w:val="Akapitzlist"/>
              <w:numPr>
                <w:ilvl w:val="0"/>
                <w:numId w:val="12"/>
              </w:numPr>
              <w:spacing w:line="312" w:lineRule="auto"/>
              <w:ind w:left="363" w:hanging="284"/>
              <w:contextualSpacing w:val="0"/>
              <w:rPr>
                <w:color w:val="262626" w:themeColor="text1" w:themeTint="D9"/>
              </w:rPr>
            </w:pPr>
            <w:r w:rsidRPr="001A2A10">
              <w:rPr>
                <w:color w:val="262626" w:themeColor="text1" w:themeTint="D9"/>
              </w:rPr>
              <w:t>przygotowanie i aktualizacja dokumentacji postępowania (projekt umowy o PPP, model finansowy, PFU)</w:t>
            </w:r>
          </w:p>
        </w:tc>
        <w:tc>
          <w:tcPr>
            <w:tcW w:w="2234" w:type="dxa"/>
            <w:tcBorders>
              <w:top w:val="single" w:sz="4" w:space="0" w:color="8064A2"/>
              <w:left w:val="single" w:sz="4" w:space="0" w:color="8064A2"/>
              <w:bottom w:val="single" w:sz="4" w:space="0" w:color="8064A2"/>
              <w:right w:val="single" w:sz="4" w:space="0" w:color="8064A2"/>
            </w:tcBorders>
            <w:shd w:val="clear" w:color="auto" w:fill="auto"/>
          </w:tcPr>
          <w:p w14:paraId="08EA2B50" w14:textId="2B939ED4" w:rsidR="0040446F" w:rsidRPr="001A2A10" w:rsidRDefault="00E628C0" w:rsidP="00E628C0">
            <w:pPr>
              <w:spacing w:line="312" w:lineRule="auto"/>
              <w:rPr>
                <w:color w:val="262626" w:themeColor="text1" w:themeTint="D9"/>
              </w:rPr>
            </w:pPr>
            <w:r>
              <w:rPr>
                <w:color w:val="262626" w:themeColor="text1" w:themeTint="D9"/>
              </w:rPr>
              <w:t>VIII</w:t>
            </w:r>
            <w:r w:rsidR="0008531B">
              <w:rPr>
                <w:color w:val="262626" w:themeColor="text1" w:themeTint="D9"/>
              </w:rPr>
              <w:t xml:space="preserve"> 2020</w:t>
            </w:r>
            <w:r w:rsidR="0040446F" w:rsidRPr="001A2A10">
              <w:rPr>
                <w:color w:val="262626" w:themeColor="text1" w:themeTint="D9"/>
              </w:rPr>
              <w:t xml:space="preserve"> – </w:t>
            </w:r>
            <w:r w:rsidR="00B03C8A" w:rsidRPr="001A2A10">
              <w:rPr>
                <w:color w:val="262626" w:themeColor="text1" w:themeTint="D9"/>
              </w:rPr>
              <w:t>VI</w:t>
            </w:r>
            <w:r w:rsidR="0008531B">
              <w:rPr>
                <w:color w:val="262626" w:themeColor="text1" w:themeTint="D9"/>
              </w:rPr>
              <w:t xml:space="preserve"> 2021</w:t>
            </w:r>
          </w:p>
        </w:tc>
      </w:tr>
      <w:tr w:rsidR="0040446F" w:rsidRPr="001A2A10" w14:paraId="1BDBA8EF" w14:textId="77777777" w:rsidTr="0043694E">
        <w:tc>
          <w:tcPr>
            <w:tcW w:w="522" w:type="dxa"/>
            <w:tcBorders>
              <w:top w:val="single" w:sz="4" w:space="0" w:color="8064A2"/>
              <w:left w:val="single" w:sz="4" w:space="0" w:color="8064A2"/>
              <w:bottom w:val="single" w:sz="4" w:space="0" w:color="8064A2"/>
              <w:right w:val="single" w:sz="4" w:space="0" w:color="8064A2"/>
            </w:tcBorders>
            <w:shd w:val="clear" w:color="auto" w:fill="B2A1C7"/>
          </w:tcPr>
          <w:p w14:paraId="16BCB150" w14:textId="77777777" w:rsidR="0040446F" w:rsidRPr="001A2A10" w:rsidRDefault="0040446F" w:rsidP="00BF1B31">
            <w:pPr>
              <w:spacing w:line="312" w:lineRule="auto"/>
              <w:rPr>
                <w:b/>
                <w:color w:val="262626" w:themeColor="text1" w:themeTint="D9"/>
              </w:rPr>
            </w:pPr>
            <w:r w:rsidRPr="001A2A10">
              <w:rPr>
                <w:b/>
                <w:color w:val="262626" w:themeColor="text1" w:themeTint="D9"/>
              </w:rPr>
              <w:t>5.</w:t>
            </w:r>
          </w:p>
        </w:tc>
        <w:tc>
          <w:tcPr>
            <w:tcW w:w="6424" w:type="dxa"/>
            <w:tcBorders>
              <w:top w:val="single" w:sz="4" w:space="0" w:color="8064A2"/>
              <w:left w:val="single" w:sz="4" w:space="0" w:color="8064A2"/>
              <w:bottom w:val="single" w:sz="4" w:space="0" w:color="8064A2"/>
              <w:right w:val="single" w:sz="4" w:space="0" w:color="8064A2"/>
            </w:tcBorders>
            <w:shd w:val="clear" w:color="auto" w:fill="auto"/>
          </w:tcPr>
          <w:p w14:paraId="5FEB03E8" w14:textId="77777777" w:rsidR="0040446F" w:rsidRPr="001A2A10" w:rsidRDefault="0040446F" w:rsidP="00BF1B31">
            <w:pPr>
              <w:spacing w:line="312" w:lineRule="auto"/>
              <w:rPr>
                <w:color w:val="262626" w:themeColor="text1" w:themeTint="D9"/>
              </w:rPr>
            </w:pPr>
            <w:r w:rsidRPr="001A2A10">
              <w:rPr>
                <w:color w:val="262626" w:themeColor="text1" w:themeTint="D9"/>
              </w:rPr>
              <w:t>SKŁADANIE OFERT</w:t>
            </w:r>
          </w:p>
        </w:tc>
        <w:tc>
          <w:tcPr>
            <w:tcW w:w="2234" w:type="dxa"/>
            <w:tcBorders>
              <w:top w:val="single" w:sz="4" w:space="0" w:color="8064A2"/>
              <w:left w:val="single" w:sz="4" w:space="0" w:color="8064A2"/>
              <w:bottom w:val="single" w:sz="4" w:space="0" w:color="8064A2"/>
              <w:right w:val="single" w:sz="4" w:space="0" w:color="8064A2"/>
            </w:tcBorders>
            <w:shd w:val="clear" w:color="auto" w:fill="auto"/>
          </w:tcPr>
          <w:p w14:paraId="5601BDD0" w14:textId="1BCC717E" w:rsidR="0040446F" w:rsidRPr="001A2A10" w:rsidRDefault="00332833" w:rsidP="00BF1B31">
            <w:pPr>
              <w:spacing w:line="312" w:lineRule="auto"/>
              <w:rPr>
                <w:color w:val="262626" w:themeColor="text1" w:themeTint="D9"/>
              </w:rPr>
            </w:pPr>
            <w:r w:rsidRPr="001A2A10">
              <w:rPr>
                <w:color w:val="262626" w:themeColor="text1" w:themeTint="D9"/>
              </w:rPr>
              <w:t>VIII</w:t>
            </w:r>
            <w:r w:rsidR="0008531B">
              <w:rPr>
                <w:color w:val="262626" w:themeColor="text1" w:themeTint="D9"/>
              </w:rPr>
              <w:t xml:space="preserve"> 2021</w:t>
            </w:r>
          </w:p>
        </w:tc>
      </w:tr>
      <w:tr w:rsidR="0040446F" w:rsidRPr="001A2A10" w14:paraId="38CEF578" w14:textId="77777777" w:rsidTr="0043694E">
        <w:tc>
          <w:tcPr>
            <w:tcW w:w="522" w:type="dxa"/>
            <w:tcBorders>
              <w:top w:val="single" w:sz="4" w:space="0" w:color="8064A2"/>
              <w:left w:val="single" w:sz="4" w:space="0" w:color="8064A2"/>
              <w:bottom w:val="single" w:sz="4" w:space="0" w:color="8064A2"/>
              <w:right w:val="single" w:sz="4" w:space="0" w:color="8064A2"/>
            </w:tcBorders>
            <w:shd w:val="clear" w:color="auto" w:fill="B2A1C7"/>
          </w:tcPr>
          <w:p w14:paraId="54ECA088" w14:textId="77777777" w:rsidR="0040446F" w:rsidRPr="001A2A10" w:rsidRDefault="0040446F" w:rsidP="00BF1B31">
            <w:pPr>
              <w:spacing w:line="312" w:lineRule="auto"/>
              <w:rPr>
                <w:b/>
                <w:color w:val="262626" w:themeColor="text1" w:themeTint="D9"/>
              </w:rPr>
            </w:pPr>
            <w:r w:rsidRPr="001A2A10">
              <w:rPr>
                <w:b/>
                <w:color w:val="262626" w:themeColor="text1" w:themeTint="D9"/>
              </w:rPr>
              <w:t>6.</w:t>
            </w:r>
          </w:p>
        </w:tc>
        <w:tc>
          <w:tcPr>
            <w:tcW w:w="6424" w:type="dxa"/>
            <w:tcBorders>
              <w:top w:val="single" w:sz="4" w:space="0" w:color="8064A2"/>
              <w:left w:val="single" w:sz="4" w:space="0" w:color="8064A2"/>
              <w:bottom w:val="single" w:sz="4" w:space="0" w:color="8064A2"/>
              <w:right w:val="single" w:sz="4" w:space="0" w:color="8064A2"/>
            </w:tcBorders>
            <w:shd w:val="clear" w:color="auto" w:fill="auto"/>
            <w:vAlign w:val="center"/>
          </w:tcPr>
          <w:p w14:paraId="14D754BB" w14:textId="77777777" w:rsidR="0040446F" w:rsidRPr="001A2A10" w:rsidRDefault="0040446F" w:rsidP="00BF1B31">
            <w:pPr>
              <w:spacing w:line="312" w:lineRule="auto"/>
              <w:rPr>
                <w:color w:val="262626" w:themeColor="text1" w:themeTint="D9"/>
                <w:sz w:val="24"/>
              </w:rPr>
            </w:pPr>
            <w:r w:rsidRPr="001A2A10">
              <w:rPr>
                <w:color w:val="262626" w:themeColor="text1" w:themeTint="D9"/>
              </w:rPr>
              <w:t>OCENA OFERT, WYBÓR OFERTY NAJKORZYSTNIEJSZEJ</w:t>
            </w:r>
          </w:p>
          <w:p w14:paraId="23DA3CD0" w14:textId="77777777" w:rsidR="0040446F" w:rsidRPr="001A2A10" w:rsidRDefault="0040446F" w:rsidP="00BF1B31">
            <w:pPr>
              <w:pStyle w:val="Akapitzlist"/>
              <w:numPr>
                <w:ilvl w:val="0"/>
                <w:numId w:val="13"/>
              </w:numPr>
              <w:spacing w:line="312" w:lineRule="auto"/>
              <w:ind w:left="363" w:hanging="284"/>
              <w:contextualSpacing w:val="0"/>
              <w:rPr>
                <w:color w:val="262626" w:themeColor="text1" w:themeTint="D9"/>
              </w:rPr>
            </w:pPr>
            <w:r w:rsidRPr="001A2A10">
              <w:rPr>
                <w:color w:val="262626" w:themeColor="text1" w:themeTint="D9"/>
              </w:rPr>
              <w:t>badanie i ocena ofert</w:t>
            </w:r>
          </w:p>
          <w:p w14:paraId="065BB7DB" w14:textId="77777777" w:rsidR="0040446F" w:rsidRPr="001A2A10" w:rsidRDefault="0040446F" w:rsidP="00BF1B31">
            <w:pPr>
              <w:pStyle w:val="Akapitzlist"/>
              <w:numPr>
                <w:ilvl w:val="0"/>
                <w:numId w:val="13"/>
              </w:numPr>
              <w:spacing w:line="312" w:lineRule="auto"/>
              <w:ind w:left="363" w:hanging="284"/>
              <w:contextualSpacing w:val="0"/>
              <w:rPr>
                <w:color w:val="262626" w:themeColor="text1" w:themeTint="D9"/>
              </w:rPr>
            </w:pPr>
            <w:r w:rsidRPr="001A2A10">
              <w:rPr>
                <w:color w:val="262626" w:themeColor="text1" w:themeTint="D9"/>
              </w:rPr>
              <w:t>ew. wezwania do wyjaśnienia treści ofert</w:t>
            </w:r>
          </w:p>
          <w:p w14:paraId="07A8FA32" w14:textId="77777777" w:rsidR="0040446F" w:rsidRPr="001A2A10" w:rsidRDefault="0040446F" w:rsidP="00BF1B31">
            <w:pPr>
              <w:pStyle w:val="Akapitzlist"/>
              <w:numPr>
                <w:ilvl w:val="0"/>
                <w:numId w:val="13"/>
              </w:numPr>
              <w:spacing w:line="312" w:lineRule="auto"/>
              <w:ind w:left="363" w:hanging="284"/>
              <w:contextualSpacing w:val="0"/>
              <w:rPr>
                <w:color w:val="262626" w:themeColor="text1" w:themeTint="D9"/>
              </w:rPr>
            </w:pPr>
            <w:r w:rsidRPr="001A2A10">
              <w:rPr>
                <w:color w:val="262626" w:themeColor="text1" w:themeTint="D9"/>
              </w:rPr>
              <w:t>wybór oferty najkorzystniejszej</w:t>
            </w:r>
          </w:p>
        </w:tc>
        <w:tc>
          <w:tcPr>
            <w:tcW w:w="2234" w:type="dxa"/>
            <w:tcBorders>
              <w:top w:val="single" w:sz="4" w:space="0" w:color="8064A2"/>
              <w:left w:val="single" w:sz="4" w:space="0" w:color="8064A2"/>
              <w:bottom w:val="single" w:sz="4" w:space="0" w:color="8064A2"/>
              <w:right w:val="single" w:sz="4" w:space="0" w:color="8064A2"/>
            </w:tcBorders>
            <w:shd w:val="clear" w:color="auto" w:fill="auto"/>
          </w:tcPr>
          <w:p w14:paraId="7892F507" w14:textId="03A9E32C" w:rsidR="0040446F" w:rsidRPr="001A2A10" w:rsidRDefault="00332833" w:rsidP="00BF1B31">
            <w:pPr>
              <w:spacing w:line="312" w:lineRule="auto"/>
              <w:rPr>
                <w:color w:val="262626" w:themeColor="text1" w:themeTint="D9"/>
              </w:rPr>
            </w:pPr>
            <w:r w:rsidRPr="001A2A10">
              <w:rPr>
                <w:color w:val="262626" w:themeColor="text1" w:themeTint="D9"/>
              </w:rPr>
              <w:t xml:space="preserve">IX </w:t>
            </w:r>
            <w:r w:rsidR="0008531B">
              <w:rPr>
                <w:color w:val="262626" w:themeColor="text1" w:themeTint="D9"/>
              </w:rPr>
              <w:t>2021</w:t>
            </w:r>
          </w:p>
        </w:tc>
      </w:tr>
      <w:tr w:rsidR="0040446F" w:rsidRPr="001A2A10" w14:paraId="6F07DD05" w14:textId="77777777" w:rsidTr="0043694E">
        <w:tc>
          <w:tcPr>
            <w:tcW w:w="522" w:type="dxa"/>
            <w:tcBorders>
              <w:top w:val="single" w:sz="4" w:space="0" w:color="8064A2"/>
              <w:left w:val="single" w:sz="4" w:space="0" w:color="8064A2"/>
              <w:bottom w:val="single" w:sz="4" w:space="0" w:color="8064A2"/>
              <w:right w:val="single" w:sz="4" w:space="0" w:color="8064A2"/>
            </w:tcBorders>
            <w:shd w:val="clear" w:color="auto" w:fill="B2A1C7"/>
          </w:tcPr>
          <w:p w14:paraId="76ABD408" w14:textId="77777777" w:rsidR="0040446F" w:rsidRPr="001A2A10" w:rsidRDefault="0040446F" w:rsidP="00BF1B31">
            <w:pPr>
              <w:spacing w:line="312" w:lineRule="auto"/>
              <w:rPr>
                <w:b/>
                <w:color w:val="262626" w:themeColor="text1" w:themeTint="D9"/>
              </w:rPr>
            </w:pPr>
            <w:r w:rsidRPr="001A2A10">
              <w:rPr>
                <w:b/>
                <w:color w:val="262626" w:themeColor="text1" w:themeTint="D9"/>
              </w:rPr>
              <w:t>7.</w:t>
            </w:r>
          </w:p>
        </w:tc>
        <w:tc>
          <w:tcPr>
            <w:tcW w:w="6424" w:type="dxa"/>
            <w:tcBorders>
              <w:top w:val="single" w:sz="4" w:space="0" w:color="8064A2"/>
              <w:left w:val="single" w:sz="4" w:space="0" w:color="8064A2"/>
              <w:bottom w:val="single" w:sz="4" w:space="0" w:color="8064A2"/>
              <w:right w:val="single" w:sz="4" w:space="0" w:color="8064A2"/>
            </w:tcBorders>
            <w:shd w:val="clear" w:color="auto" w:fill="auto"/>
            <w:vAlign w:val="center"/>
          </w:tcPr>
          <w:p w14:paraId="38F23623" w14:textId="77777777" w:rsidR="0040446F" w:rsidRPr="001A2A10" w:rsidRDefault="0040446F" w:rsidP="00BF1B31">
            <w:pPr>
              <w:spacing w:line="312" w:lineRule="auto"/>
              <w:rPr>
                <w:color w:val="262626" w:themeColor="text1" w:themeTint="D9"/>
              </w:rPr>
            </w:pPr>
            <w:r w:rsidRPr="001A2A10">
              <w:rPr>
                <w:color w:val="262626" w:themeColor="text1" w:themeTint="D9"/>
              </w:rPr>
              <w:t>ZAWARCIE UMOWY O PPP (ZAMKNIĘCIE KOMERCYJNE)</w:t>
            </w:r>
          </w:p>
        </w:tc>
        <w:tc>
          <w:tcPr>
            <w:tcW w:w="2234" w:type="dxa"/>
            <w:tcBorders>
              <w:top w:val="single" w:sz="4" w:space="0" w:color="8064A2"/>
              <w:left w:val="single" w:sz="4" w:space="0" w:color="8064A2"/>
              <w:bottom w:val="single" w:sz="4" w:space="0" w:color="8064A2"/>
              <w:right w:val="single" w:sz="4" w:space="0" w:color="8064A2"/>
            </w:tcBorders>
            <w:shd w:val="clear" w:color="auto" w:fill="auto"/>
            <w:vAlign w:val="center"/>
          </w:tcPr>
          <w:p w14:paraId="3F13A0AD" w14:textId="6DB37EB7" w:rsidR="0040446F" w:rsidRPr="001A2A10" w:rsidRDefault="00332833" w:rsidP="00BF1B31">
            <w:pPr>
              <w:spacing w:line="312" w:lineRule="auto"/>
              <w:rPr>
                <w:color w:val="262626" w:themeColor="text1" w:themeTint="D9"/>
              </w:rPr>
            </w:pPr>
            <w:r w:rsidRPr="001A2A10">
              <w:rPr>
                <w:color w:val="262626" w:themeColor="text1" w:themeTint="D9"/>
              </w:rPr>
              <w:t>IX</w:t>
            </w:r>
            <w:r w:rsidR="0008531B">
              <w:rPr>
                <w:color w:val="262626" w:themeColor="text1" w:themeTint="D9"/>
              </w:rPr>
              <w:t xml:space="preserve"> 2021</w:t>
            </w:r>
          </w:p>
        </w:tc>
      </w:tr>
      <w:tr w:rsidR="0040446F" w:rsidRPr="001A2A10" w14:paraId="38D257AD" w14:textId="77777777" w:rsidTr="0043694E">
        <w:tc>
          <w:tcPr>
            <w:tcW w:w="522" w:type="dxa"/>
            <w:tcBorders>
              <w:top w:val="single" w:sz="4" w:space="0" w:color="8064A2"/>
              <w:left w:val="single" w:sz="4" w:space="0" w:color="8064A2"/>
              <w:bottom w:val="single" w:sz="4" w:space="0" w:color="8064A2"/>
              <w:right w:val="single" w:sz="4" w:space="0" w:color="8064A2"/>
            </w:tcBorders>
            <w:shd w:val="clear" w:color="auto" w:fill="B2A1C7"/>
          </w:tcPr>
          <w:p w14:paraId="1BB6F04C" w14:textId="77777777" w:rsidR="0040446F" w:rsidRPr="001A2A10" w:rsidRDefault="0040446F" w:rsidP="00BF1B31">
            <w:pPr>
              <w:spacing w:line="312" w:lineRule="auto"/>
              <w:rPr>
                <w:b/>
                <w:color w:val="262626" w:themeColor="text1" w:themeTint="D9"/>
              </w:rPr>
            </w:pPr>
            <w:r w:rsidRPr="001A2A10">
              <w:rPr>
                <w:b/>
                <w:color w:val="262626" w:themeColor="text1" w:themeTint="D9"/>
              </w:rPr>
              <w:t>8.</w:t>
            </w:r>
          </w:p>
        </w:tc>
        <w:tc>
          <w:tcPr>
            <w:tcW w:w="6424" w:type="dxa"/>
            <w:tcBorders>
              <w:top w:val="single" w:sz="4" w:space="0" w:color="8064A2"/>
              <w:left w:val="single" w:sz="4" w:space="0" w:color="8064A2"/>
              <w:bottom w:val="single" w:sz="4" w:space="0" w:color="8064A2"/>
              <w:right w:val="single" w:sz="4" w:space="0" w:color="8064A2"/>
            </w:tcBorders>
            <w:shd w:val="clear" w:color="auto" w:fill="auto"/>
            <w:vAlign w:val="center"/>
          </w:tcPr>
          <w:p w14:paraId="542D413D" w14:textId="77777777" w:rsidR="0040446F" w:rsidRPr="001A2A10" w:rsidRDefault="0040446F" w:rsidP="00BF1B31">
            <w:pPr>
              <w:spacing w:line="312" w:lineRule="auto"/>
              <w:rPr>
                <w:color w:val="262626" w:themeColor="text1" w:themeTint="D9"/>
              </w:rPr>
            </w:pPr>
            <w:r w:rsidRPr="001A2A10">
              <w:rPr>
                <w:color w:val="262626" w:themeColor="text1" w:themeTint="D9"/>
              </w:rPr>
              <w:t>ZAWARCIE UMOWY KREDYTU (ZAMKNIĘCIE FINANSOWE)</w:t>
            </w:r>
          </w:p>
        </w:tc>
        <w:tc>
          <w:tcPr>
            <w:tcW w:w="2234" w:type="dxa"/>
            <w:tcBorders>
              <w:top w:val="single" w:sz="4" w:space="0" w:color="8064A2"/>
              <w:left w:val="single" w:sz="4" w:space="0" w:color="8064A2"/>
              <w:bottom w:val="single" w:sz="4" w:space="0" w:color="8064A2"/>
              <w:right w:val="single" w:sz="4" w:space="0" w:color="8064A2"/>
            </w:tcBorders>
            <w:shd w:val="clear" w:color="auto" w:fill="auto"/>
            <w:vAlign w:val="center"/>
          </w:tcPr>
          <w:p w14:paraId="672CB2C0" w14:textId="3FDCE1EB" w:rsidR="0040446F" w:rsidRPr="001A2A10" w:rsidRDefault="00332833" w:rsidP="00BF1B31">
            <w:pPr>
              <w:spacing w:line="312" w:lineRule="auto"/>
              <w:rPr>
                <w:color w:val="262626" w:themeColor="text1" w:themeTint="D9"/>
              </w:rPr>
            </w:pPr>
            <w:r w:rsidRPr="001A2A10">
              <w:rPr>
                <w:color w:val="262626" w:themeColor="text1" w:themeTint="D9"/>
              </w:rPr>
              <w:t>XII</w:t>
            </w:r>
            <w:r w:rsidR="0008531B">
              <w:rPr>
                <w:color w:val="262626" w:themeColor="text1" w:themeTint="D9"/>
              </w:rPr>
              <w:t xml:space="preserve"> 2021</w:t>
            </w:r>
          </w:p>
        </w:tc>
      </w:tr>
    </w:tbl>
    <w:p w14:paraId="787A5F36" w14:textId="77777777" w:rsidR="00056FEA" w:rsidRPr="001A2A10" w:rsidRDefault="00056FEA" w:rsidP="00BF1B31">
      <w:pPr>
        <w:spacing w:line="312" w:lineRule="auto"/>
        <w:rPr>
          <w:color w:val="262626" w:themeColor="text1" w:themeTint="D9"/>
        </w:rPr>
      </w:pPr>
    </w:p>
    <w:p w14:paraId="09A392E1" w14:textId="77777777" w:rsidR="00E24874" w:rsidRPr="001A2A10" w:rsidRDefault="00E24874" w:rsidP="00BF1B31">
      <w:pPr>
        <w:spacing w:line="312" w:lineRule="auto"/>
        <w:rPr>
          <w:color w:val="262626" w:themeColor="text1" w:themeTint="D9"/>
        </w:rPr>
      </w:pPr>
    </w:p>
    <w:p w14:paraId="634689BE" w14:textId="77777777" w:rsidR="00B20979" w:rsidRPr="001A2A10" w:rsidRDefault="00B20979" w:rsidP="00BF1B31">
      <w:pPr>
        <w:spacing w:line="312" w:lineRule="auto"/>
        <w:rPr>
          <w:color w:val="262626" w:themeColor="text1" w:themeTint="D9"/>
          <w:lang w:eastAsia="zh-CN"/>
        </w:rPr>
      </w:pPr>
    </w:p>
    <w:sectPr w:rsidR="00B20979" w:rsidRPr="001A2A10" w:rsidSect="00BF1B31">
      <w:pgSz w:w="11906" w:h="16838" w:code="9"/>
      <w:pgMar w:top="1560" w:right="1134" w:bottom="1134" w:left="1134" w:header="227" w:footer="442" w:gutter="0"/>
      <w:cols w:space="708"/>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83FB6B" w15:done="0"/>
  <w15:commentEx w15:paraId="115299EB" w15:done="0"/>
  <w15:commentEx w15:paraId="27995703" w15:paraIdParent="115299E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39F8B2" w16cid:durableId="213F2061"/>
  <w16cid:commentId w16cid:paraId="0663113B" w16cid:durableId="213F2062"/>
  <w16cid:commentId w16cid:paraId="4CCDB726" w16cid:durableId="213F2063"/>
  <w16cid:commentId w16cid:paraId="115299EB" w16cid:durableId="213F2064"/>
  <w16cid:commentId w16cid:paraId="27995703" w16cid:durableId="213F2065"/>
  <w16cid:commentId w16cid:paraId="6677228D" w16cid:durableId="213F34D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F5E5F0" w14:textId="77777777" w:rsidR="0008022A" w:rsidRDefault="0008022A">
      <w:r>
        <w:separator/>
      </w:r>
    </w:p>
  </w:endnote>
  <w:endnote w:type="continuationSeparator" w:id="0">
    <w:p w14:paraId="0C15F1A0" w14:textId="77777777" w:rsidR="0008022A" w:rsidRDefault="00080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9CCF1A" w14:textId="77777777" w:rsidR="00090068" w:rsidRDefault="00090068">
    <w:pPr>
      <w:pStyle w:val="Stopka"/>
      <w:jc w:val="right"/>
    </w:pPr>
    <w:r>
      <w:t xml:space="preserve">Strona | </w:t>
    </w:r>
    <w:r w:rsidR="00DE5060">
      <w:fldChar w:fldCharType="begin"/>
    </w:r>
    <w:r>
      <w:instrText xml:space="preserve"> PAGE   \* MERGEFORMAT </w:instrText>
    </w:r>
    <w:r w:rsidR="00DE5060">
      <w:fldChar w:fldCharType="separate"/>
    </w:r>
    <w:r w:rsidR="00362AEA">
      <w:rPr>
        <w:noProof/>
      </w:rPr>
      <w:t>6</w:t>
    </w:r>
    <w:r w:rsidR="00DE5060">
      <w:rPr>
        <w:noProof/>
      </w:rPr>
      <w:fldChar w:fldCharType="end"/>
    </w:r>
    <w:r>
      <w:t xml:space="preserve"> </w:t>
    </w:r>
  </w:p>
  <w:p w14:paraId="5EC1E638" w14:textId="77777777" w:rsidR="00090068" w:rsidRDefault="0009006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A60F2B" w14:textId="77777777" w:rsidR="0008022A" w:rsidRDefault="0008022A">
      <w:r>
        <w:separator/>
      </w:r>
    </w:p>
  </w:footnote>
  <w:footnote w:type="continuationSeparator" w:id="0">
    <w:p w14:paraId="127BC2CA" w14:textId="77777777" w:rsidR="0008022A" w:rsidRDefault="000802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49561" w14:textId="5EEC2FD4" w:rsidR="00090068" w:rsidRPr="006F76A0" w:rsidRDefault="006773BA" w:rsidP="002A6FBE">
    <w:pPr>
      <w:pStyle w:val="Nagwek"/>
      <w:spacing w:before="360" w:after="240"/>
      <w:jc w:val="center"/>
      <w:rPr>
        <w:rFonts w:ascii="Arial" w:hAnsi="Arial" w:cs="Arial"/>
      </w:rPr>
    </w:pPr>
    <w:r>
      <w:rPr>
        <w:rFonts w:ascii="Arial" w:hAnsi="Arial" w:cs="Arial"/>
        <w:noProof/>
      </w:rPr>
      <mc:AlternateContent>
        <mc:Choice Requires="wps">
          <w:drawing>
            <wp:anchor distT="0" distB="0" distL="114300" distR="114300" simplePos="0" relativeHeight="251666432" behindDoc="0" locked="0" layoutInCell="1" allowOverlap="1" wp14:anchorId="406C8E61" wp14:editId="5BE0ECE0">
              <wp:simplePos x="0" y="0"/>
              <wp:positionH relativeFrom="column">
                <wp:posOffset>417830</wp:posOffset>
              </wp:positionH>
              <wp:positionV relativeFrom="paragraph">
                <wp:posOffset>591185</wp:posOffset>
              </wp:positionV>
              <wp:extent cx="5257165" cy="635"/>
              <wp:effectExtent l="0" t="0" r="19685" b="37465"/>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165" cy="635"/>
                      </a:xfrm>
                      <a:prstGeom prst="line">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pt,46.55pt" to="446.85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" strokecolor="#002060"/>
          </w:pict>
        </mc:Fallback>
      </mc:AlternateContent>
    </w:r>
    <w:r w:rsidR="00090068" w:rsidRPr="00D616B6">
      <w:rPr>
        <w:rFonts w:ascii="Arial" w:hAnsi="Arial" w:cs="Arial"/>
      </w:rPr>
      <w:t xml:space="preserve"> </w:t>
    </w:r>
    <w:r w:rsidR="00A753D6">
      <w:rPr>
        <w:rFonts w:ascii="Arial" w:hAnsi="Arial" w:cs="Arial"/>
      </w:rPr>
      <w:t>„</w:t>
    </w:r>
    <w:r w:rsidR="00D93C22" w:rsidRPr="00D93C22">
      <w:rPr>
        <w:rFonts w:ascii="Arial" w:hAnsi="Arial" w:cs="Arial"/>
      </w:rPr>
      <w:t xml:space="preserve">Budowa hali sportowo-widowiskowej z basenem w Lesznie </w:t>
    </w:r>
    <w:r w:rsidR="00090068" w:rsidRPr="002A6FBE">
      <w:rPr>
        <w:rFonts w:ascii="Arial" w:hAnsi="Arial" w:cs="Arial"/>
      </w:rPr>
      <w:t>"</w:t>
    </w:r>
  </w:p>
  <w:p w14:paraId="074374A5" w14:textId="77777777" w:rsidR="00090068" w:rsidRPr="00600072" w:rsidRDefault="00090068" w:rsidP="0060007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1428"/>
        </w:tabs>
      </w:pPr>
    </w:lvl>
  </w:abstractNum>
  <w:abstractNum w:abstractNumId="1">
    <w:nsid w:val="00000014"/>
    <w:multiLevelType w:val="multilevel"/>
    <w:tmpl w:val="00000014"/>
    <w:name w:val="WW8Num158"/>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44"/>
        </w:tabs>
        <w:ind w:left="1044" w:hanging="360"/>
      </w:pPr>
      <w:rPr>
        <w:rFonts w:ascii="Courier New" w:hAnsi="Courier New"/>
      </w:rPr>
    </w:lvl>
    <w:lvl w:ilvl="2">
      <w:start w:val="1"/>
      <w:numFmt w:val="bullet"/>
      <w:lvlText w:val="§"/>
      <w:lvlJc w:val="left"/>
      <w:pPr>
        <w:tabs>
          <w:tab w:val="num" w:pos="1764"/>
        </w:tabs>
        <w:ind w:left="1764" w:hanging="360"/>
      </w:pPr>
      <w:rPr>
        <w:rFonts w:ascii="Wingdings" w:hAnsi="Wingdings"/>
      </w:rPr>
    </w:lvl>
    <w:lvl w:ilvl="3">
      <w:start w:val="1"/>
      <w:numFmt w:val="bullet"/>
      <w:lvlText w:val="·"/>
      <w:lvlJc w:val="left"/>
      <w:pPr>
        <w:tabs>
          <w:tab w:val="num" w:pos="2484"/>
        </w:tabs>
        <w:ind w:left="2484" w:hanging="360"/>
      </w:pPr>
      <w:rPr>
        <w:rFonts w:ascii="Symbol" w:hAnsi="Symbol"/>
      </w:rPr>
    </w:lvl>
    <w:lvl w:ilvl="4">
      <w:start w:val="1"/>
      <w:numFmt w:val="bullet"/>
      <w:lvlText w:val="o"/>
      <w:lvlJc w:val="left"/>
      <w:pPr>
        <w:tabs>
          <w:tab w:val="num" w:pos="3204"/>
        </w:tabs>
        <w:ind w:left="3204" w:hanging="360"/>
      </w:pPr>
      <w:rPr>
        <w:rFonts w:ascii="Courier New" w:hAnsi="Courier New"/>
      </w:rPr>
    </w:lvl>
    <w:lvl w:ilvl="5">
      <w:start w:val="1"/>
      <w:numFmt w:val="bullet"/>
      <w:lvlText w:val="§"/>
      <w:lvlJc w:val="left"/>
      <w:pPr>
        <w:tabs>
          <w:tab w:val="num" w:pos="3924"/>
        </w:tabs>
        <w:ind w:left="3924" w:hanging="360"/>
      </w:pPr>
      <w:rPr>
        <w:rFonts w:ascii="Wingdings" w:hAnsi="Wingdings"/>
      </w:rPr>
    </w:lvl>
    <w:lvl w:ilvl="6">
      <w:start w:val="1"/>
      <w:numFmt w:val="bullet"/>
      <w:lvlText w:val="·"/>
      <w:lvlJc w:val="left"/>
      <w:pPr>
        <w:tabs>
          <w:tab w:val="num" w:pos="4644"/>
        </w:tabs>
        <w:ind w:left="4644" w:hanging="360"/>
      </w:pPr>
      <w:rPr>
        <w:rFonts w:ascii="Symbol" w:hAnsi="Symbol"/>
      </w:rPr>
    </w:lvl>
    <w:lvl w:ilvl="7">
      <w:start w:val="1"/>
      <w:numFmt w:val="bullet"/>
      <w:lvlText w:val="o"/>
      <w:lvlJc w:val="left"/>
      <w:pPr>
        <w:tabs>
          <w:tab w:val="num" w:pos="5364"/>
        </w:tabs>
        <w:ind w:left="5364" w:hanging="360"/>
      </w:pPr>
      <w:rPr>
        <w:rFonts w:ascii="Courier New" w:hAnsi="Courier New"/>
      </w:rPr>
    </w:lvl>
    <w:lvl w:ilvl="8">
      <w:start w:val="1"/>
      <w:numFmt w:val="bullet"/>
      <w:lvlText w:val="§"/>
      <w:lvlJc w:val="left"/>
      <w:pPr>
        <w:tabs>
          <w:tab w:val="num" w:pos="6084"/>
        </w:tabs>
        <w:ind w:left="6084" w:hanging="360"/>
      </w:pPr>
      <w:rPr>
        <w:rFonts w:ascii="Wingdings" w:hAnsi="Wingdings"/>
      </w:rPr>
    </w:lvl>
  </w:abstractNum>
  <w:abstractNum w:abstractNumId="2">
    <w:nsid w:val="0FA85D8F"/>
    <w:multiLevelType w:val="hybridMultilevel"/>
    <w:tmpl w:val="919A4E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3CC2D0C"/>
    <w:multiLevelType w:val="hybridMultilevel"/>
    <w:tmpl w:val="F9302BC4"/>
    <w:lvl w:ilvl="0" w:tplc="DB0AB9BC">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E931AEE"/>
    <w:multiLevelType w:val="hybridMultilevel"/>
    <w:tmpl w:val="B1A495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1114D1B"/>
    <w:multiLevelType w:val="hybridMultilevel"/>
    <w:tmpl w:val="A3769506"/>
    <w:name w:val="WW8Num102222"/>
    <w:lvl w:ilvl="0" w:tplc="7E0885BE">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22B52E4D"/>
    <w:multiLevelType w:val="hybridMultilevel"/>
    <w:tmpl w:val="13365216"/>
    <w:lvl w:ilvl="0" w:tplc="AC34B17E">
      <w:start w:val="1"/>
      <w:numFmt w:val="bullet"/>
      <w:pStyle w:val="Unitel1poziomSW"/>
      <w:lvlText w:val=""/>
      <w:lvlJc w:val="left"/>
      <w:pPr>
        <w:tabs>
          <w:tab w:val="num" w:pos="1286"/>
        </w:tabs>
        <w:ind w:left="1286" w:hanging="360"/>
      </w:pPr>
      <w:rPr>
        <w:rFonts w:ascii="Bookman Old Style" w:hAnsi="Bookman Old Style" w:hint="default"/>
      </w:rPr>
    </w:lvl>
    <w:lvl w:ilvl="1" w:tplc="FFFFFFFF">
      <w:start w:val="1"/>
      <w:numFmt w:val="bullet"/>
      <w:lvlText w:val="o"/>
      <w:lvlJc w:val="left"/>
      <w:pPr>
        <w:tabs>
          <w:tab w:val="num" w:pos="1440"/>
        </w:tabs>
        <w:ind w:left="1440" w:hanging="360"/>
      </w:pPr>
      <w:rPr>
        <w:rFonts w:ascii="Lucida Sans Unicode" w:hAnsi="Lucida Sans Unicode" w:hint="default"/>
      </w:rPr>
    </w:lvl>
    <w:lvl w:ilvl="2" w:tplc="FFFFFFFF" w:tentative="1">
      <w:start w:val="1"/>
      <w:numFmt w:val="bullet"/>
      <w:lvlText w:val=""/>
      <w:lvlJc w:val="left"/>
      <w:pPr>
        <w:tabs>
          <w:tab w:val="num" w:pos="2160"/>
        </w:tabs>
        <w:ind w:left="2160" w:hanging="360"/>
      </w:pPr>
      <w:rPr>
        <w:rFonts w:ascii="Courier New" w:hAnsi="Courier New" w:hint="default"/>
      </w:rPr>
    </w:lvl>
    <w:lvl w:ilvl="3" w:tplc="FFFFFFFF" w:tentative="1">
      <w:start w:val="1"/>
      <w:numFmt w:val="bullet"/>
      <w:lvlText w:val=""/>
      <w:lvlJc w:val="left"/>
      <w:pPr>
        <w:tabs>
          <w:tab w:val="num" w:pos="2880"/>
        </w:tabs>
        <w:ind w:left="2880" w:hanging="360"/>
      </w:pPr>
      <w:rPr>
        <w:rFonts w:ascii="Bookman Old Style" w:hAnsi="Bookman Old Style" w:hint="default"/>
      </w:rPr>
    </w:lvl>
    <w:lvl w:ilvl="4" w:tplc="FFFFFFFF" w:tentative="1">
      <w:start w:val="1"/>
      <w:numFmt w:val="bullet"/>
      <w:lvlText w:val="o"/>
      <w:lvlJc w:val="left"/>
      <w:pPr>
        <w:tabs>
          <w:tab w:val="num" w:pos="3600"/>
        </w:tabs>
        <w:ind w:left="3600" w:hanging="360"/>
      </w:pPr>
      <w:rPr>
        <w:rFonts w:ascii="Lucida Sans Unicode" w:hAnsi="Lucida Sans Unicode" w:hint="default"/>
      </w:rPr>
    </w:lvl>
    <w:lvl w:ilvl="5" w:tplc="FFFFFFFF" w:tentative="1">
      <w:start w:val="1"/>
      <w:numFmt w:val="bullet"/>
      <w:lvlText w:val=""/>
      <w:lvlJc w:val="left"/>
      <w:pPr>
        <w:tabs>
          <w:tab w:val="num" w:pos="4320"/>
        </w:tabs>
        <w:ind w:left="4320" w:hanging="360"/>
      </w:pPr>
      <w:rPr>
        <w:rFonts w:ascii="Courier New" w:hAnsi="Courier New" w:hint="default"/>
      </w:rPr>
    </w:lvl>
    <w:lvl w:ilvl="6" w:tplc="FFFFFFFF" w:tentative="1">
      <w:start w:val="1"/>
      <w:numFmt w:val="bullet"/>
      <w:lvlText w:val=""/>
      <w:lvlJc w:val="left"/>
      <w:pPr>
        <w:tabs>
          <w:tab w:val="num" w:pos="5040"/>
        </w:tabs>
        <w:ind w:left="5040" w:hanging="360"/>
      </w:pPr>
      <w:rPr>
        <w:rFonts w:ascii="Bookman Old Style" w:hAnsi="Bookman Old Style" w:hint="default"/>
      </w:rPr>
    </w:lvl>
    <w:lvl w:ilvl="7" w:tplc="FFFFFFFF" w:tentative="1">
      <w:start w:val="1"/>
      <w:numFmt w:val="bullet"/>
      <w:lvlText w:val="o"/>
      <w:lvlJc w:val="left"/>
      <w:pPr>
        <w:tabs>
          <w:tab w:val="num" w:pos="5760"/>
        </w:tabs>
        <w:ind w:left="5760" w:hanging="360"/>
      </w:pPr>
      <w:rPr>
        <w:rFonts w:ascii="Lucida Sans Unicode" w:hAnsi="Lucida Sans Unicode" w:hint="default"/>
      </w:rPr>
    </w:lvl>
    <w:lvl w:ilvl="8" w:tplc="FFFFFFFF" w:tentative="1">
      <w:start w:val="1"/>
      <w:numFmt w:val="bullet"/>
      <w:lvlText w:val=""/>
      <w:lvlJc w:val="left"/>
      <w:pPr>
        <w:tabs>
          <w:tab w:val="num" w:pos="6480"/>
        </w:tabs>
        <w:ind w:left="6480" w:hanging="360"/>
      </w:pPr>
      <w:rPr>
        <w:rFonts w:ascii="Courier New" w:hAnsi="Courier New" w:hint="default"/>
      </w:rPr>
    </w:lvl>
  </w:abstractNum>
  <w:abstractNum w:abstractNumId="7">
    <w:nsid w:val="230B11C6"/>
    <w:multiLevelType w:val="hybridMultilevel"/>
    <w:tmpl w:val="317E27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77157C3"/>
    <w:multiLevelType w:val="hybridMultilevel"/>
    <w:tmpl w:val="1EC48664"/>
    <w:name w:val="WW8Num10222"/>
    <w:lvl w:ilvl="0" w:tplc="7E0885BE">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2A506B92"/>
    <w:multiLevelType w:val="hybridMultilevel"/>
    <w:tmpl w:val="2F424C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ACD27F2"/>
    <w:multiLevelType w:val="hybridMultilevel"/>
    <w:tmpl w:val="74347D74"/>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nsid w:val="2C2D78FD"/>
    <w:multiLevelType w:val="hybridMultilevel"/>
    <w:tmpl w:val="C04CB8F4"/>
    <w:lvl w:ilvl="0" w:tplc="70644D2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CD51CEB"/>
    <w:multiLevelType w:val="hybridMultilevel"/>
    <w:tmpl w:val="1AB4B220"/>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E8C6D74"/>
    <w:multiLevelType w:val="multilevel"/>
    <w:tmpl w:val="7748791A"/>
    <w:lvl w:ilvl="0">
      <w:start w:val="1"/>
      <w:numFmt w:val="decimal"/>
      <w:lvlText w:val="%1."/>
      <w:lvlJc w:val="left"/>
      <w:pPr>
        <w:tabs>
          <w:tab w:val="num" w:pos="709"/>
        </w:tabs>
        <w:ind w:left="709" w:hanging="709"/>
      </w:pPr>
      <w:rPr>
        <w:rFonts w:ascii="Arial" w:hAnsi="Arial" w:cs="Arial" w:hint="default"/>
        <w:b/>
        <w:sz w:val="21"/>
        <w:szCs w:val="21"/>
      </w:rPr>
    </w:lvl>
    <w:lvl w:ilvl="1">
      <w:start w:val="1"/>
      <w:numFmt w:val="decimal"/>
      <w:isLgl/>
      <w:lvlText w:val="%1.%2"/>
      <w:lvlJc w:val="left"/>
      <w:pPr>
        <w:tabs>
          <w:tab w:val="num" w:pos="709"/>
        </w:tabs>
        <w:ind w:left="709" w:hanging="709"/>
      </w:pPr>
      <w:rPr>
        <w:rFonts w:ascii="Arial" w:hAnsi="Arial" w:cs="Arial" w:hint="default"/>
        <w:b w:val="0"/>
      </w:rPr>
    </w:lvl>
    <w:lvl w:ilvl="2">
      <w:start w:val="1"/>
      <w:numFmt w:val="lowerLetter"/>
      <w:lvlText w:val="(%3)"/>
      <w:lvlJc w:val="left"/>
      <w:pPr>
        <w:tabs>
          <w:tab w:val="num" w:pos="1418"/>
        </w:tabs>
        <w:ind w:left="1418" w:hanging="708"/>
      </w:pPr>
      <w:rPr>
        <w:rFonts w:ascii="Arial" w:hAnsi="Arial" w:cs="Arial" w:hint="default"/>
        <w:b w:val="0"/>
        <w:i w:val="0"/>
        <w:sz w:val="20"/>
        <w:szCs w:val="20"/>
        <w:vertAlign w:val="baseline"/>
      </w:rPr>
    </w:lvl>
    <w:lvl w:ilvl="3">
      <w:start w:val="1"/>
      <w:numFmt w:val="bullet"/>
      <w:lvlText w:val=""/>
      <w:lvlJc w:val="left"/>
      <w:pPr>
        <w:tabs>
          <w:tab w:val="num" w:pos="2126"/>
        </w:tabs>
        <w:ind w:left="2126" w:hanging="709"/>
      </w:pPr>
      <w:rPr>
        <w:rFonts w:ascii="Wingdings" w:hAnsi="Wingdings" w:hint="default"/>
        <w:b w:val="0"/>
      </w:rPr>
    </w:lvl>
    <w:lvl w:ilvl="4">
      <w:start w:val="1"/>
      <w:numFmt w:val="bullet"/>
      <w:lvlText w:val=""/>
      <w:lvlJc w:val="left"/>
      <w:pPr>
        <w:tabs>
          <w:tab w:val="num" w:pos="2835"/>
        </w:tabs>
        <w:ind w:left="2835" w:hanging="709"/>
      </w:pPr>
      <w:rPr>
        <w:rFonts w:ascii="Symbol" w:hAnsi="Symbo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36AA5A05"/>
    <w:multiLevelType w:val="hybridMultilevel"/>
    <w:tmpl w:val="96305A5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5">
    <w:nsid w:val="3B432A2D"/>
    <w:multiLevelType w:val="hybridMultilevel"/>
    <w:tmpl w:val="9AC8595A"/>
    <w:name w:val="WW8Num1022"/>
    <w:lvl w:ilvl="0" w:tplc="04150003">
      <w:start w:val="1"/>
      <w:numFmt w:val="bullet"/>
      <w:lvlText w:val="o"/>
      <w:lvlJc w:val="left"/>
      <w:pPr>
        <w:tabs>
          <w:tab w:val="num" w:pos="720"/>
        </w:tabs>
        <w:ind w:left="720" w:hanging="360"/>
      </w:pPr>
      <w:rPr>
        <w:rFonts w:ascii="Courier New" w:hAnsi="Courier New" w:cs="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nsid w:val="3D812FE6"/>
    <w:multiLevelType w:val="hybridMultilevel"/>
    <w:tmpl w:val="714027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26B453F"/>
    <w:multiLevelType w:val="hybridMultilevel"/>
    <w:tmpl w:val="5C546DDA"/>
    <w:lvl w:ilvl="0" w:tplc="DCE4C6B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7B8116B"/>
    <w:multiLevelType w:val="hybridMultilevel"/>
    <w:tmpl w:val="E96C53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562D44D8"/>
    <w:multiLevelType w:val="hybridMultilevel"/>
    <w:tmpl w:val="3E720772"/>
    <w:name w:val="WW8Num10222222"/>
    <w:lvl w:ilvl="0" w:tplc="7E0885BE">
      <w:start w:val="1"/>
      <w:numFmt w:val="decimal"/>
      <w:lvlText w:val="%1."/>
      <w:lvlJc w:val="left"/>
      <w:pPr>
        <w:tabs>
          <w:tab w:val="num" w:pos="720"/>
        </w:tabs>
        <w:ind w:left="720" w:hanging="360"/>
      </w:pPr>
      <w:rPr>
        <w:b w:val="0"/>
      </w:rPr>
    </w:lvl>
    <w:lvl w:ilvl="1" w:tplc="04150003">
      <w:start w:val="1"/>
      <w:numFmt w:val="bullet"/>
      <w:lvlText w:val="o"/>
      <w:lvlJc w:val="left"/>
      <w:pPr>
        <w:tabs>
          <w:tab w:val="num" w:pos="1440"/>
        </w:tabs>
        <w:ind w:left="1440" w:hanging="360"/>
      </w:pPr>
      <w:rPr>
        <w:rFonts w:ascii="Courier New" w:hAnsi="Courier New" w:cs="Courier New"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578014C6"/>
    <w:multiLevelType w:val="hybridMultilevel"/>
    <w:tmpl w:val="612C454A"/>
    <w:name w:val="WW8Num1022222"/>
    <w:lvl w:ilvl="0" w:tplc="04150003">
      <w:start w:val="1"/>
      <w:numFmt w:val="bullet"/>
      <w:lvlText w:val="o"/>
      <w:lvlJc w:val="left"/>
      <w:pPr>
        <w:tabs>
          <w:tab w:val="num" w:pos="360"/>
        </w:tabs>
        <w:ind w:left="360" w:hanging="360"/>
      </w:pPr>
      <w:rPr>
        <w:rFonts w:ascii="Courier New" w:hAnsi="Courier New" w:cs="Courier New"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1">
    <w:nsid w:val="5E7F6D66"/>
    <w:multiLevelType w:val="hybridMultilevel"/>
    <w:tmpl w:val="6122DD9C"/>
    <w:lvl w:ilvl="0" w:tplc="542800A8">
      <w:start w:val="1"/>
      <w:numFmt w:val="bullet"/>
      <w:lvlText w:val=""/>
      <w:lvlJc w:val="left"/>
      <w:pPr>
        <w:ind w:left="2205" w:hanging="360"/>
      </w:pPr>
      <w:rPr>
        <w:rFonts w:ascii="Symbol" w:hAnsi="Symbol" w:hint="default"/>
      </w:rPr>
    </w:lvl>
    <w:lvl w:ilvl="1" w:tplc="04150003" w:tentative="1">
      <w:start w:val="1"/>
      <w:numFmt w:val="bullet"/>
      <w:lvlText w:val="o"/>
      <w:lvlJc w:val="left"/>
      <w:pPr>
        <w:ind w:left="2925" w:hanging="360"/>
      </w:pPr>
      <w:rPr>
        <w:rFonts w:ascii="Courier New" w:hAnsi="Courier New" w:cs="Courier New" w:hint="default"/>
      </w:rPr>
    </w:lvl>
    <w:lvl w:ilvl="2" w:tplc="04150005" w:tentative="1">
      <w:start w:val="1"/>
      <w:numFmt w:val="bullet"/>
      <w:lvlText w:val=""/>
      <w:lvlJc w:val="left"/>
      <w:pPr>
        <w:ind w:left="3645" w:hanging="360"/>
      </w:pPr>
      <w:rPr>
        <w:rFonts w:ascii="Wingdings" w:hAnsi="Wingdings" w:hint="default"/>
      </w:rPr>
    </w:lvl>
    <w:lvl w:ilvl="3" w:tplc="04150001" w:tentative="1">
      <w:start w:val="1"/>
      <w:numFmt w:val="bullet"/>
      <w:lvlText w:val=""/>
      <w:lvlJc w:val="left"/>
      <w:pPr>
        <w:ind w:left="4365" w:hanging="360"/>
      </w:pPr>
      <w:rPr>
        <w:rFonts w:ascii="Symbol" w:hAnsi="Symbol" w:hint="default"/>
      </w:rPr>
    </w:lvl>
    <w:lvl w:ilvl="4" w:tplc="04150003" w:tentative="1">
      <w:start w:val="1"/>
      <w:numFmt w:val="bullet"/>
      <w:lvlText w:val="o"/>
      <w:lvlJc w:val="left"/>
      <w:pPr>
        <w:ind w:left="5085" w:hanging="360"/>
      </w:pPr>
      <w:rPr>
        <w:rFonts w:ascii="Courier New" w:hAnsi="Courier New" w:cs="Courier New" w:hint="default"/>
      </w:rPr>
    </w:lvl>
    <w:lvl w:ilvl="5" w:tplc="04150005" w:tentative="1">
      <w:start w:val="1"/>
      <w:numFmt w:val="bullet"/>
      <w:lvlText w:val=""/>
      <w:lvlJc w:val="left"/>
      <w:pPr>
        <w:ind w:left="5805" w:hanging="360"/>
      </w:pPr>
      <w:rPr>
        <w:rFonts w:ascii="Wingdings" w:hAnsi="Wingdings" w:hint="default"/>
      </w:rPr>
    </w:lvl>
    <w:lvl w:ilvl="6" w:tplc="04150001" w:tentative="1">
      <w:start w:val="1"/>
      <w:numFmt w:val="bullet"/>
      <w:lvlText w:val=""/>
      <w:lvlJc w:val="left"/>
      <w:pPr>
        <w:ind w:left="6525" w:hanging="360"/>
      </w:pPr>
      <w:rPr>
        <w:rFonts w:ascii="Symbol" w:hAnsi="Symbol" w:hint="default"/>
      </w:rPr>
    </w:lvl>
    <w:lvl w:ilvl="7" w:tplc="04150003" w:tentative="1">
      <w:start w:val="1"/>
      <w:numFmt w:val="bullet"/>
      <w:lvlText w:val="o"/>
      <w:lvlJc w:val="left"/>
      <w:pPr>
        <w:ind w:left="7245" w:hanging="360"/>
      </w:pPr>
      <w:rPr>
        <w:rFonts w:ascii="Courier New" w:hAnsi="Courier New" w:cs="Courier New" w:hint="default"/>
      </w:rPr>
    </w:lvl>
    <w:lvl w:ilvl="8" w:tplc="04150005" w:tentative="1">
      <w:start w:val="1"/>
      <w:numFmt w:val="bullet"/>
      <w:lvlText w:val=""/>
      <w:lvlJc w:val="left"/>
      <w:pPr>
        <w:ind w:left="7965" w:hanging="360"/>
      </w:pPr>
      <w:rPr>
        <w:rFonts w:ascii="Wingdings" w:hAnsi="Wingdings" w:hint="default"/>
      </w:rPr>
    </w:lvl>
  </w:abstractNum>
  <w:abstractNum w:abstractNumId="22">
    <w:nsid w:val="647F161D"/>
    <w:multiLevelType w:val="hybridMultilevel"/>
    <w:tmpl w:val="12022802"/>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3">
    <w:nsid w:val="64AB422E"/>
    <w:multiLevelType w:val="hybridMultilevel"/>
    <w:tmpl w:val="90964FE0"/>
    <w:lvl w:ilvl="0" w:tplc="949EEA90">
      <w:start w:val="1"/>
      <w:numFmt w:val="decimal"/>
      <w:lvlText w:val="%1."/>
      <w:lvlJc w:val="left"/>
      <w:pPr>
        <w:ind w:left="788" w:hanging="360"/>
      </w:pPr>
      <w:rPr>
        <w:b/>
        <w:sz w:val="32"/>
        <w:szCs w:val="32"/>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24">
    <w:nsid w:val="6A8C3EFA"/>
    <w:multiLevelType w:val="hybridMultilevel"/>
    <w:tmpl w:val="865E29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6D772E4C"/>
    <w:multiLevelType w:val="hybridMultilevel"/>
    <w:tmpl w:val="BC76AA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703B4E25"/>
    <w:multiLevelType w:val="multilevel"/>
    <w:tmpl w:val="7E9CB8CA"/>
    <w:lvl w:ilvl="0">
      <w:start w:val="2"/>
      <w:numFmt w:val="decimal"/>
      <w:lvlText w:val="%1."/>
      <w:lvlJc w:val="left"/>
      <w:pPr>
        <w:ind w:left="788" w:hanging="360"/>
      </w:pPr>
      <w:rPr>
        <w:rFonts w:hint="default"/>
      </w:rPr>
    </w:lvl>
    <w:lvl w:ilvl="1">
      <w:start w:val="1"/>
      <w:numFmt w:val="decimal"/>
      <w:isLgl/>
      <w:lvlText w:val="%1.%2"/>
      <w:lvlJc w:val="left"/>
      <w:pPr>
        <w:ind w:left="818" w:hanging="390"/>
      </w:pPr>
      <w:rPr>
        <w:rFonts w:hint="default"/>
      </w:rPr>
    </w:lvl>
    <w:lvl w:ilvl="2">
      <w:start w:val="1"/>
      <w:numFmt w:val="decimal"/>
      <w:isLgl/>
      <w:lvlText w:val="%1.%2.%3"/>
      <w:lvlJc w:val="left"/>
      <w:pPr>
        <w:ind w:left="1148" w:hanging="720"/>
      </w:pPr>
      <w:rPr>
        <w:rFonts w:hint="default"/>
      </w:rPr>
    </w:lvl>
    <w:lvl w:ilvl="3">
      <w:start w:val="1"/>
      <w:numFmt w:val="decimal"/>
      <w:isLgl/>
      <w:lvlText w:val="%1.%2.%3.%4"/>
      <w:lvlJc w:val="left"/>
      <w:pPr>
        <w:ind w:left="1148" w:hanging="720"/>
      </w:pPr>
      <w:rPr>
        <w:rFonts w:hint="default"/>
      </w:rPr>
    </w:lvl>
    <w:lvl w:ilvl="4">
      <w:start w:val="1"/>
      <w:numFmt w:val="decimal"/>
      <w:isLgl/>
      <w:lvlText w:val="%1.%2.%3.%4.%5"/>
      <w:lvlJc w:val="left"/>
      <w:pPr>
        <w:ind w:left="1508" w:hanging="1080"/>
      </w:pPr>
      <w:rPr>
        <w:rFonts w:hint="default"/>
      </w:rPr>
    </w:lvl>
    <w:lvl w:ilvl="5">
      <w:start w:val="1"/>
      <w:numFmt w:val="decimal"/>
      <w:isLgl/>
      <w:lvlText w:val="%1.%2.%3.%4.%5.%6"/>
      <w:lvlJc w:val="left"/>
      <w:pPr>
        <w:ind w:left="1508" w:hanging="1080"/>
      </w:pPr>
      <w:rPr>
        <w:rFonts w:hint="default"/>
      </w:rPr>
    </w:lvl>
    <w:lvl w:ilvl="6">
      <w:start w:val="1"/>
      <w:numFmt w:val="decimal"/>
      <w:isLgl/>
      <w:lvlText w:val="%1.%2.%3.%4.%5.%6.%7"/>
      <w:lvlJc w:val="left"/>
      <w:pPr>
        <w:ind w:left="1868" w:hanging="1440"/>
      </w:pPr>
      <w:rPr>
        <w:rFonts w:hint="default"/>
      </w:rPr>
    </w:lvl>
    <w:lvl w:ilvl="7">
      <w:start w:val="1"/>
      <w:numFmt w:val="decimal"/>
      <w:isLgl/>
      <w:lvlText w:val="%1.%2.%3.%4.%5.%6.%7.%8"/>
      <w:lvlJc w:val="left"/>
      <w:pPr>
        <w:ind w:left="1868" w:hanging="1440"/>
      </w:pPr>
      <w:rPr>
        <w:rFonts w:hint="default"/>
      </w:rPr>
    </w:lvl>
    <w:lvl w:ilvl="8">
      <w:start w:val="1"/>
      <w:numFmt w:val="decimal"/>
      <w:isLgl/>
      <w:lvlText w:val="%1.%2.%3.%4.%5.%6.%7.%8.%9"/>
      <w:lvlJc w:val="left"/>
      <w:pPr>
        <w:ind w:left="2228" w:hanging="1800"/>
      </w:pPr>
      <w:rPr>
        <w:rFonts w:hint="default"/>
      </w:rPr>
    </w:lvl>
  </w:abstractNum>
  <w:abstractNum w:abstractNumId="27">
    <w:nsid w:val="714523ED"/>
    <w:multiLevelType w:val="hybridMultilevel"/>
    <w:tmpl w:val="F78E8E52"/>
    <w:name w:val="WW8Num102"/>
    <w:lvl w:ilvl="0" w:tplc="0000000A">
      <w:start w:val="1"/>
      <w:numFmt w:val="decimal"/>
      <w:lvlText w:val="%1."/>
      <w:lvlJc w:val="left"/>
      <w:pPr>
        <w:tabs>
          <w:tab w:val="num" w:pos="1428"/>
        </w:tabs>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71E5318F"/>
    <w:multiLevelType w:val="hybridMultilevel"/>
    <w:tmpl w:val="0CEE6D1C"/>
    <w:lvl w:ilvl="0" w:tplc="04090017">
      <w:start w:val="1"/>
      <w:numFmt w:val="bullet"/>
      <w:lvlText w:val=""/>
      <w:lvlJc w:val="left"/>
      <w:pPr>
        <w:ind w:left="720" w:hanging="360"/>
      </w:pPr>
      <w:rPr>
        <w:rFonts w:ascii="Symbol" w:hAnsi="Symbol" w:hint="default"/>
      </w:rPr>
    </w:lvl>
    <w:lvl w:ilvl="1" w:tplc="4F1AFA22"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9">
    <w:nsid w:val="76C82473"/>
    <w:multiLevelType w:val="hybridMultilevel"/>
    <w:tmpl w:val="893A1640"/>
    <w:lvl w:ilvl="0" w:tplc="97F0820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CCE4DDE"/>
    <w:multiLevelType w:val="hybridMultilevel"/>
    <w:tmpl w:val="25B89050"/>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num w:numId="1">
    <w:abstractNumId w:val="6"/>
  </w:num>
  <w:num w:numId="2">
    <w:abstractNumId w:val="23"/>
  </w:num>
  <w:num w:numId="3">
    <w:abstractNumId w:val="16"/>
  </w:num>
  <w:num w:numId="4">
    <w:abstractNumId w:val="10"/>
  </w:num>
  <w:num w:numId="5">
    <w:abstractNumId w:val="30"/>
  </w:num>
  <w:num w:numId="6">
    <w:abstractNumId w:val="26"/>
  </w:num>
  <w:num w:numId="7">
    <w:abstractNumId w:val="14"/>
  </w:num>
  <w:num w:numId="8">
    <w:abstractNumId w:val="7"/>
  </w:num>
  <w:num w:numId="9">
    <w:abstractNumId w:val="25"/>
  </w:num>
  <w:num w:numId="10">
    <w:abstractNumId w:val="28"/>
  </w:num>
  <w:num w:numId="11">
    <w:abstractNumId w:val="18"/>
  </w:num>
  <w:num w:numId="12">
    <w:abstractNumId w:val="4"/>
  </w:num>
  <w:num w:numId="13">
    <w:abstractNumId w:val="24"/>
  </w:num>
  <w:num w:numId="14">
    <w:abstractNumId w:val="5"/>
  </w:num>
  <w:num w:numId="15">
    <w:abstractNumId w:val="9"/>
  </w:num>
  <w:num w:numId="16">
    <w:abstractNumId w:val="29"/>
  </w:num>
  <w:num w:numId="17">
    <w:abstractNumId w:val="11"/>
  </w:num>
  <w:num w:numId="18">
    <w:abstractNumId w:val="3"/>
  </w:num>
  <w:num w:numId="19">
    <w:abstractNumId w:val="13"/>
  </w:num>
  <w:num w:numId="20">
    <w:abstractNumId w:val="22"/>
  </w:num>
  <w:num w:numId="21">
    <w:abstractNumId w:val="12"/>
  </w:num>
  <w:num w:numId="22">
    <w:abstractNumId w:val="21"/>
  </w:num>
  <w:num w:numId="23">
    <w:abstractNumId w:val="17"/>
  </w:num>
  <w:num w:numId="24">
    <w:abstractNumId w:val="2"/>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00"/>
  <w:displayHorizontalDrawingGridEvery w:val="2"/>
  <w:characterSpacingControl w:val="doNotCompress"/>
  <w:hdrShapeDefaults>
    <o:shapedefaults v:ext="edit" spidmax="6145">
      <o:colormru v:ext="edit" colors="#630,green,#69fd1f,#f9f,#f60,#96ecee,#e731d1,#f2088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1CB"/>
    <w:rsid w:val="00000267"/>
    <w:rsid w:val="0000475E"/>
    <w:rsid w:val="000054B1"/>
    <w:rsid w:val="00006E05"/>
    <w:rsid w:val="00007B6F"/>
    <w:rsid w:val="00014158"/>
    <w:rsid w:val="000148C9"/>
    <w:rsid w:val="00016C51"/>
    <w:rsid w:val="00016F27"/>
    <w:rsid w:val="00017FF7"/>
    <w:rsid w:val="0002559F"/>
    <w:rsid w:val="000316D7"/>
    <w:rsid w:val="00032719"/>
    <w:rsid w:val="00036BB1"/>
    <w:rsid w:val="00036EE8"/>
    <w:rsid w:val="000427EE"/>
    <w:rsid w:val="00044EC1"/>
    <w:rsid w:val="00045E07"/>
    <w:rsid w:val="00046EB4"/>
    <w:rsid w:val="00047692"/>
    <w:rsid w:val="000478A4"/>
    <w:rsid w:val="000506F5"/>
    <w:rsid w:val="00051B12"/>
    <w:rsid w:val="00051C1D"/>
    <w:rsid w:val="00052922"/>
    <w:rsid w:val="00056FEA"/>
    <w:rsid w:val="00060DC0"/>
    <w:rsid w:val="00061CF6"/>
    <w:rsid w:val="000626B4"/>
    <w:rsid w:val="00063D5D"/>
    <w:rsid w:val="00064416"/>
    <w:rsid w:val="00064D76"/>
    <w:rsid w:val="00065776"/>
    <w:rsid w:val="00066C66"/>
    <w:rsid w:val="00071D47"/>
    <w:rsid w:val="00072518"/>
    <w:rsid w:val="00072CF0"/>
    <w:rsid w:val="000731DF"/>
    <w:rsid w:val="00073349"/>
    <w:rsid w:val="00076822"/>
    <w:rsid w:val="00076CBD"/>
    <w:rsid w:val="00077EC0"/>
    <w:rsid w:val="0008022A"/>
    <w:rsid w:val="00080E61"/>
    <w:rsid w:val="00082DD1"/>
    <w:rsid w:val="00083CD2"/>
    <w:rsid w:val="0008407D"/>
    <w:rsid w:val="0008477F"/>
    <w:rsid w:val="0008531B"/>
    <w:rsid w:val="0008728D"/>
    <w:rsid w:val="00090068"/>
    <w:rsid w:val="0009359D"/>
    <w:rsid w:val="000941C4"/>
    <w:rsid w:val="00094AB5"/>
    <w:rsid w:val="00094B36"/>
    <w:rsid w:val="000969E0"/>
    <w:rsid w:val="000A07B3"/>
    <w:rsid w:val="000A2834"/>
    <w:rsid w:val="000A7F49"/>
    <w:rsid w:val="000B1E55"/>
    <w:rsid w:val="000B3BEB"/>
    <w:rsid w:val="000B4040"/>
    <w:rsid w:val="000B4085"/>
    <w:rsid w:val="000B52CF"/>
    <w:rsid w:val="000B5380"/>
    <w:rsid w:val="000B70FE"/>
    <w:rsid w:val="000C033A"/>
    <w:rsid w:val="000C2DC0"/>
    <w:rsid w:val="000C41C7"/>
    <w:rsid w:val="000C48A0"/>
    <w:rsid w:val="000C61E1"/>
    <w:rsid w:val="000D23C5"/>
    <w:rsid w:val="000D7ECF"/>
    <w:rsid w:val="000E0C5C"/>
    <w:rsid w:val="000E1BC5"/>
    <w:rsid w:val="000E4CDB"/>
    <w:rsid w:val="000E628E"/>
    <w:rsid w:val="000E66DB"/>
    <w:rsid w:val="000E7E05"/>
    <w:rsid w:val="000F0482"/>
    <w:rsid w:val="000F1F3B"/>
    <w:rsid w:val="000F281F"/>
    <w:rsid w:val="000F30CE"/>
    <w:rsid w:val="000F6A74"/>
    <w:rsid w:val="000F6AF3"/>
    <w:rsid w:val="00115899"/>
    <w:rsid w:val="00115F5E"/>
    <w:rsid w:val="001164E9"/>
    <w:rsid w:val="00120875"/>
    <w:rsid w:val="001213FB"/>
    <w:rsid w:val="0012163F"/>
    <w:rsid w:val="00123668"/>
    <w:rsid w:val="001258C6"/>
    <w:rsid w:val="00125989"/>
    <w:rsid w:val="00126960"/>
    <w:rsid w:val="00126FDC"/>
    <w:rsid w:val="00127EA8"/>
    <w:rsid w:val="00130DAE"/>
    <w:rsid w:val="001330F3"/>
    <w:rsid w:val="00137E8F"/>
    <w:rsid w:val="00141771"/>
    <w:rsid w:val="00143008"/>
    <w:rsid w:val="00143051"/>
    <w:rsid w:val="00151780"/>
    <w:rsid w:val="0015233D"/>
    <w:rsid w:val="001568C7"/>
    <w:rsid w:val="00157DF5"/>
    <w:rsid w:val="00160517"/>
    <w:rsid w:val="00160866"/>
    <w:rsid w:val="00162B3B"/>
    <w:rsid w:val="00164785"/>
    <w:rsid w:val="001648DD"/>
    <w:rsid w:val="00165615"/>
    <w:rsid w:val="00167BDD"/>
    <w:rsid w:val="001749CA"/>
    <w:rsid w:val="001766F4"/>
    <w:rsid w:val="00177DAD"/>
    <w:rsid w:val="001804A2"/>
    <w:rsid w:val="00182AFF"/>
    <w:rsid w:val="0018443E"/>
    <w:rsid w:val="00184AD9"/>
    <w:rsid w:val="00185BA8"/>
    <w:rsid w:val="00186B69"/>
    <w:rsid w:val="0018718C"/>
    <w:rsid w:val="001903CC"/>
    <w:rsid w:val="00194A34"/>
    <w:rsid w:val="001A0FCD"/>
    <w:rsid w:val="001A1C80"/>
    <w:rsid w:val="001A2A10"/>
    <w:rsid w:val="001A5562"/>
    <w:rsid w:val="001A6671"/>
    <w:rsid w:val="001A7F7C"/>
    <w:rsid w:val="001B3847"/>
    <w:rsid w:val="001C0B11"/>
    <w:rsid w:val="001C0C52"/>
    <w:rsid w:val="001C1A22"/>
    <w:rsid w:val="001C24CD"/>
    <w:rsid w:val="001C3E94"/>
    <w:rsid w:val="001C69A2"/>
    <w:rsid w:val="001C6B42"/>
    <w:rsid w:val="001C7534"/>
    <w:rsid w:val="001C7B70"/>
    <w:rsid w:val="001D04B8"/>
    <w:rsid w:val="001D1557"/>
    <w:rsid w:val="001D28D3"/>
    <w:rsid w:val="001D3EAC"/>
    <w:rsid w:val="001D43C3"/>
    <w:rsid w:val="001E0579"/>
    <w:rsid w:val="001E2688"/>
    <w:rsid w:val="001E2704"/>
    <w:rsid w:val="001E28E7"/>
    <w:rsid w:val="001E2C04"/>
    <w:rsid w:val="001E79AC"/>
    <w:rsid w:val="001F1A20"/>
    <w:rsid w:val="001F4FFB"/>
    <w:rsid w:val="002006AB"/>
    <w:rsid w:val="00200739"/>
    <w:rsid w:val="00202AB1"/>
    <w:rsid w:val="00203765"/>
    <w:rsid w:val="002042DA"/>
    <w:rsid w:val="002047D6"/>
    <w:rsid w:val="002079D8"/>
    <w:rsid w:val="00212489"/>
    <w:rsid w:val="00215DE8"/>
    <w:rsid w:val="00217AD9"/>
    <w:rsid w:val="00222453"/>
    <w:rsid w:val="00223B41"/>
    <w:rsid w:val="002246DF"/>
    <w:rsid w:val="00224C34"/>
    <w:rsid w:val="00227054"/>
    <w:rsid w:val="002277F0"/>
    <w:rsid w:val="002303E4"/>
    <w:rsid w:val="002304DE"/>
    <w:rsid w:val="00231322"/>
    <w:rsid w:val="00231D0E"/>
    <w:rsid w:val="00236A79"/>
    <w:rsid w:val="00240562"/>
    <w:rsid w:val="002413E1"/>
    <w:rsid w:val="00242675"/>
    <w:rsid w:val="00243533"/>
    <w:rsid w:val="00244752"/>
    <w:rsid w:val="002448E5"/>
    <w:rsid w:val="00246FC4"/>
    <w:rsid w:val="00253F9F"/>
    <w:rsid w:val="00254268"/>
    <w:rsid w:val="00255FD0"/>
    <w:rsid w:val="0026035D"/>
    <w:rsid w:val="00260360"/>
    <w:rsid w:val="002617DD"/>
    <w:rsid w:val="0026533F"/>
    <w:rsid w:val="00266D9E"/>
    <w:rsid w:val="002700AC"/>
    <w:rsid w:val="00270974"/>
    <w:rsid w:val="00271CB3"/>
    <w:rsid w:val="00281A06"/>
    <w:rsid w:val="00283191"/>
    <w:rsid w:val="002839C3"/>
    <w:rsid w:val="00291685"/>
    <w:rsid w:val="00292E4A"/>
    <w:rsid w:val="00295068"/>
    <w:rsid w:val="00295F7F"/>
    <w:rsid w:val="00296DCE"/>
    <w:rsid w:val="002A3AA7"/>
    <w:rsid w:val="002A3E5C"/>
    <w:rsid w:val="002A3FDC"/>
    <w:rsid w:val="002A457E"/>
    <w:rsid w:val="002A582E"/>
    <w:rsid w:val="002A6C3A"/>
    <w:rsid w:val="002A6FBE"/>
    <w:rsid w:val="002A77E0"/>
    <w:rsid w:val="002B0224"/>
    <w:rsid w:val="002B0FAA"/>
    <w:rsid w:val="002B1682"/>
    <w:rsid w:val="002B1FF8"/>
    <w:rsid w:val="002B47E7"/>
    <w:rsid w:val="002B621F"/>
    <w:rsid w:val="002C2A5A"/>
    <w:rsid w:val="002C333C"/>
    <w:rsid w:val="002D2C1D"/>
    <w:rsid w:val="002D3280"/>
    <w:rsid w:val="002D59E7"/>
    <w:rsid w:val="002D6AB9"/>
    <w:rsid w:val="002D76D0"/>
    <w:rsid w:val="002E316C"/>
    <w:rsid w:val="002E51C4"/>
    <w:rsid w:val="002F11A0"/>
    <w:rsid w:val="002F20E6"/>
    <w:rsid w:val="002F3121"/>
    <w:rsid w:val="002F3343"/>
    <w:rsid w:val="002F596A"/>
    <w:rsid w:val="00303E47"/>
    <w:rsid w:val="003046BE"/>
    <w:rsid w:val="00304800"/>
    <w:rsid w:val="00304C5A"/>
    <w:rsid w:val="00306458"/>
    <w:rsid w:val="003067F8"/>
    <w:rsid w:val="0031133C"/>
    <w:rsid w:val="00315B5E"/>
    <w:rsid w:val="00315DF0"/>
    <w:rsid w:val="00320CBE"/>
    <w:rsid w:val="00320F49"/>
    <w:rsid w:val="00323842"/>
    <w:rsid w:val="00323B26"/>
    <w:rsid w:val="00326996"/>
    <w:rsid w:val="00326AB9"/>
    <w:rsid w:val="003304D2"/>
    <w:rsid w:val="00331472"/>
    <w:rsid w:val="00332833"/>
    <w:rsid w:val="00334F33"/>
    <w:rsid w:val="0033593D"/>
    <w:rsid w:val="003377FB"/>
    <w:rsid w:val="00337CC3"/>
    <w:rsid w:val="00341659"/>
    <w:rsid w:val="00341AA4"/>
    <w:rsid w:val="0034374C"/>
    <w:rsid w:val="00346DEA"/>
    <w:rsid w:val="00350C95"/>
    <w:rsid w:val="00350F40"/>
    <w:rsid w:val="0035158F"/>
    <w:rsid w:val="00353E8D"/>
    <w:rsid w:val="003605F9"/>
    <w:rsid w:val="00360A49"/>
    <w:rsid w:val="00361DC7"/>
    <w:rsid w:val="00362AEA"/>
    <w:rsid w:val="00371120"/>
    <w:rsid w:val="00372A74"/>
    <w:rsid w:val="00375D0B"/>
    <w:rsid w:val="0037792A"/>
    <w:rsid w:val="00380E9F"/>
    <w:rsid w:val="003826F4"/>
    <w:rsid w:val="00383391"/>
    <w:rsid w:val="00386724"/>
    <w:rsid w:val="00386F6B"/>
    <w:rsid w:val="00387473"/>
    <w:rsid w:val="00390F0D"/>
    <w:rsid w:val="0039246F"/>
    <w:rsid w:val="003933B3"/>
    <w:rsid w:val="0039386F"/>
    <w:rsid w:val="00394123"/>
    <w:rsid w:val="00394D3F"/>
    <w:rsid w:val="003A01AB"/>
    <w:rsid w:val="003A254A"/>
    <w:rsid w:val="003A266F"/>
    <w:rsid w:val="003A2AD0"/>
    <w:rsid w:val="003A551E"/>
    <w:rsid w:val="003A5A14"/>
    <w:rsid w:val="003A5A37"/>
    <w:rsid w:val="003A5E1B"/>
    <w:rsid w:val="003A5E48"/>
    <w:rsid w:val="003A6421"/>
    <w:rsid w:val="003A694D"/>
    <w:rsid w:val="003B1519"/>
    <w:rsid w:val="003B3D45"/>
    <w:rsid w:val="003B6423"/>
    <w:rsid w:val="003B69AF"/>
    <w:rsid w:val="003C0DC2"/>
    <w:rsid w:val="003C1E92"/>
    <w:rsid w:val="003C2E5C"/>
    <w:rsid w:val="003C32B5"/>
    <w:rsid w:val="003C6561"/>
    <w:rsid w:val="003D036F"/>
    <w:rsid w:val="003D06B0"/>
    <w:rsid w:val="003D5C51"/>
    <w:rsid w:val="003D5F76"/>
    <w:rsid w:val="003E034B"/>
    <w:rsid w:val="003E209A"/>
    <w:rsid w:val="003E220B"/>
    <w:rsid w:val="003E3A8D"/>
    <w:rsid w:val="003E4E27"/>
    <w:rsid w:val="003E6AF8"/>
    <w:rsid w:val="003E6B37"/>
    <w:rsid w:val="003E6BD9"/>
    <w:rsid w:val="003F2581"/>
    <w:rsid w:val="003F5A23"/>
    <w:rsid w:val="003F5C6E"/>
    <w:rsid w:val="003F6D5D"/>
    <w:rsid w:val="0040446F"/>
    <w:rsid w:val="00405690"/>
    <w:rsid w:val="00411C74"/>
    <w:rsid w:val="00412EA3"/>
    <w:rsid w:val="004139CE"/>
    <w:rsid w:val="00413DFA"/>
    <w:rsid w:val="004178C3"/>
    <w:rsid w:val="00420954"/>
    <w:rsid w:val="00421F8D"/>
    <w:rsid w:val="0042230F"/>
    <w:rsid w:val="0042235E"/>
    <w:rsid w:val="004237A8"/>
    <w:rsid w:val="0042461E"/>
    <w:rsid w:val="004353A3"/>
    <w:rsid w:val="00436C73"/>
    <w:rsid w:val="004425F5"/>
    <w:rsid w:val="00442C91"/>
    <w:rsid w:val="00444FAB"/>
    <w:rsid w:val="0045042E"/>
    <w:rsid w:val="00451778"/>
    <w:rsid w:val="004527BF"/>
    <w:rsid w:val="00453651"/>
    <w:rsid w:val="00454376"/>
    <w:rsid w:val="00454FAC"/>
    <w:rsid w:val="00455170"/>
    <w:rsid w:val="0045591E"/>
    <w:rsid w:val="004620BA"/>
    <w:rsid w:val="0046373A"/>
    <w:rsid w:val="00471AAA"/>
    <w:rsid w:val="00472A35"/>
    <w:rsid w:val="004753D8"/>
    <w:rsid w:val="00477C60"/>
    <w:rsid w:val="00480BB7"/>
    <w:rsid w:val="0048330C"/>
    <w:rsid w:val="004A0936"/>
    <w:rsid w:val="004A1096"/>
    <w:rsid w:val="004A4F26"/>
    <w:rsid w:val="004A61C5"/>
    <w:rsid w:val="004B5FAD"/>
    <w:rsid w:val="004C2C51"/>
    <w:rsid w:val="004C38DD"/>
    <w:rsid w:val="004D04B2"/>
    <w:rsid w:val="004D0670"/>
    <w:rsid w:val="004D38E9"/>
    <w:rsid w:val="004D593F"/>
    <w:rsid w:val="004D663C"/>
    <w:rsid w:val="004D6C2F"/>
    <w:rsid w:val="004D769D"/>
    <w:rsid w:val="004E1913"/>
    <w:rsid w:val="004E1BC4"/>
    <w:rsid w:val="004E3221"/>
    <w:rsid w:val="004E34D5"/>
    <w:rsid w:val="004E41A6"/>
    <w:rsid w:val="004E4BF7"/>
    <w:rsid w:val="004E4C08"/>
    <w:rsid w:val="004E7A96"/>
    <w:rsid w:val="004F29CF"/>
    <w:rsid w:val="004F6F4B"/>
    <w:rsid w:val="00506CB7"/>
    <w:rsid w:val="00512A68"/>
    <w:rsid w:val="0051512C"/>
    <w:rsid w:val="00521EF3"/>
    <w:rsid w:val="00522251"/>
    <w:rsid w:val="00523FC3"/>
    <w:rsid w:val="00530579"/>
    <w:rsid w:val="00530E1C"/>
    <w:rsid w:val="00531223"/>
    <w:rsid w:val="0053305B"/>
    <w:rsid w:val="0053548E"/>
    <w:rsid w:val="005359A8"/>
    <w:rsid w:val="005427DD"/>
    <w:rsid w:val="0054370A"/>
    <w:rsid w:val="005505A0"/>
    <w:rsid w:val="00551816"/>
    <w:rsid w:val="0055430A"/>
    <w:rsid w:val="005555DD"/>
    <w:rsid w:val="005609EE"/>
    <w:rsid w:val="0056121A"/>
    <w:rsid w:val="005624DE"/>
    <w:rsid w:val="00562B5C"/>
    <w:rsid w:val="00563C84"/>
    <w:rsid w:val="005667E3"/>
    <w:rsid w:val="00571930"/>
    <w:rsid w:val="00575138"/>
    <w:rsid w:val="00575F82"/>
    <w:rsid w:val="00576D47"/>
    <w:rsid w:val="00576EDF"/>
    <w:rsid w:val="00577F15"/>
    <w:rsid w:val="00580685"/>
    <w:rsid w:val="005809EC"/>
    <w:rsid w:val="005832BC"/>
    <w:rsid w:val="00586860"/>
    <w:rsid w:val="00587B0C"/>
    <w:rsid w:val="00591AA3"/>
    <w:rsid w:val="00593A87"/>
    <w:rsid w:val="00595F42"/>
    <w:rsid w:val="0059630B"/>
    <w:rsid w:val="005A023A"/>
    <w:rsid w:val="005A1118"/>
    <w:rsid w:val="005B0E10"/>
    <w:rsid w:val="005B17F7"/>
    <w:rsid w:val="005B197D"/>
    <w:rsid w:val="005B4882"/>
    <w:rsid w:val="005B7357"/>
    <w:rsid w:val="005C00AB"/>
    <w:rsid w:val="005C04FC"/>
    <w:rsid w:val="005C29DD"/>
    <w:rsid w:val="005C33B4"/>
    <w:rsid w:val="005C3B70"/>
    <w:rsid w:val="005D01EC"/>
    <w:rsid w:val="005D09F5"/>
    <w:rsid w:val="005D0A63"/>
    <w:rsid w:val="005D13B7"/>
    <w:rsid w:val="005D1530"/>
    <w:rsid w:val="005D2DA0"/>
    <w:rsid w:val="005D4BB4"/>
    <w:rsid w:val="005D4DA7"/>
    <w:rsid w:val="005E22AC"/>
    <w:rsid w:val="005E2392"/>
    <w:rsid w:val="005E33B9"/>
    <w:rsid w:val="005E75AC"/>
    <w:rsid w:val="005F36D4"/>
    <w:rsid w:val="005F4050"/>
    <w:rsid w:val="005F4191"/>
    <w:rsid w:val="005F4A46"/>
    <w:rsid w:val="005F52F6"/>
    <w:rsid w:val="00600072"/>
    <w:rsid w:val="006002F1"/>
    <w:rsid w:val="0060116D"/>
    <w:rsid w:val="00601660"/>
    <w:rsid w:val="00602934"/>
    <w:rsid w:val="00603341"/>
    <w:rsid w:val="006039F0"/>
    <w:rsid w:val="006068E3"/>
    <w:rsid w:val="00607C65"/>
    <w:rsid w:val="006140BE"/>
    <w:rsid w:val="00614D48"/>
    <w:rsid w:val="006151CB"/>
    <w:rsid w:val="00615855"/>
    <w:rsid w:val="00621ED8"/>
    <w:rsid w:val="00625040"/>
    <w:rsid w:val="0063017B"/>
    <w:rsid w:val="0063095D"/>
    <w:rsid w:val="006317F9"/>
    <w:rsid w:val="00632445"/>
    <w:rsid w:val="00640BC7"/>
    <w:rsid w:val="00643919"/>
    <w:rsid w:val="00644E5E"/>
    <w:rsid w:val="006455BB"/>
    <w:rsid w:val="0065158B"/>
    <w:rsid w:val="00651E64"/>
    <w:rsid w:val="00652EB1"/>
    <w:rsid w:val="00653F1C"/>
    <w:rsid w:val="00656F52"/>
    <w:rsid w:val="00656F9C"/>
    <w:rsid w:val="0065777F"/>
    <w:rsid w:val="00657C00"/>
    <w:rsid w:val="006615A9"/>
    <w:rsid w:val="006649DE"/>
    <w:rsid w:val="00670369"/>
    <w:rsid w:val="0067194C"/>
    <w:rsid w:val="00674E67"/>
    <w:rsid w:val="00674F75"/>
    <w:rsid w:val="006762A5"/>
    <w:rsid w:val="006773BA"/>
    <w:rsid w:val="00680547"/>
    <w:rsid w:val="00680799"/>
    <w:rsid w:val="006830A6"/>
    <w:rsid w:val="006860DE"/>
    <w:rsid w:val="006865B3"/>
    <w:rsid w:val="00691745"/>
    <w:rsid w:val="00691C11"/>
    <w:rsid w:val="00691FBA"/>
    <w:rsid w:val="00694391"/>
    <w:rsid w:val="0069529F"/>
    <w:rsid w:val="006A1A69"/>
    <w:rsid w:val="006A3FF7"/>
    <w:rsid w:val="006A463F"/>
    <w:rsid w:val="006A71DE"/>
    <w:rsid w:val="006B3AF8"/>
    <w:rsid w:val="006B440F"/>
    <w:rsid w:val="006B7FE8"/>
    <w:rsid w:val="006C0C1D"/>
    <w:rsid w:val="006C4CA9"/>
    <w:rsid w:val="006D1369"/>
    <w:rsid w:val="006D13F0"/>
    <w:rsid w:val="006D33E1"/>
    <w:rsid w:val="006D3AC9"/>
    <w:rsid w:val="006D446C"/>
    <w:rsid w:val="006D4D8F"/>
    <w:rsid w:val="006D567C"/>
    <w:rsid w:val="006D5EFE"/>
    <w:rsid w:val="006E07BE"/>
    <w:rsid w:val="006E7469"/>
    <w:rsid w:val="006F07D0"/>
    <w:rsid w:val="006F0E61"/>
    <w:rsid w:val="006F76A0"/>
    <w:rsid w:val="006F774A"/>
    <w:rsid w:val="006F7D02"/>
    <w:rsid w:val="007000D2"/>
    <w:rsid w:val="00700347"/>
    <w:rsid w:val="00703D67"/>
    <w:rsid w:val="00705D38"/>
    <w:rsid w:val="00706E64"/>
    <w:rsid w:val="00707C96"/>
    <w:rsid w:val="0071006E"/>
    <w:rsid w:val="007129E3"/>
    <w:rsid w:val="007149DF"/>
    <w:rsid w:val="00716AB3"/>
    <w:rsid w:val="007175CF"/>
    <w:rsid w:val="00721C01"/>
    <w:rsid w:val="00723C1A"/>
    <w:rsid w:val="0072707D"/>
    <w:rsid w:val="00733664"/>
    <w:rsid w:val="0073405B"/>
    <w:rsid w:val="00737D16"/>
    <w:rsid w:val="00741170"/>
    <w:rsid w:val="00744EB4"/>
    <w:rsid w:val="007479C6"/>
    <w:rsid w:val="00751945"/>
    <w:rsid w:val="0075242A"/>
    <w:rsid w:val="00754CF3"/>
    <w:rsid w:val="00755CB3"/>
    <w:rsid w:val="00756346"/>
    <w:rsid w:val="007643B3"/>
    <w:rsid w:val="00767C83"/>
    <w:rsid w:val="00771ED7"/>
    <w:rsid w:val="00773014"/>
    <w:rsid w:val="00773C54"/>
    <w:rsid w:val="00775181"/>
    <w:rsid w:val="00775517"/>
    <w:rsid w:val="00776300"/>
    <w:rsid w:val="007802E7"/>
    <w:rsid w:val="00782FA1"/>
    <w:rsid w:val="0078471D"/>
    <w:rsid w:val="00791388"/>
    <w:rsid w:val="0079227F"/>
    <w:rsid w:val="0079651B"/>
    <w:rsid w:val="007A25F4"/>
    <w:rsid w:val="007A2CFC"/>
    <w:rsid w:val="007A5AB1"/>
    <w:rsid w:val="007A70AA"/>
    <w:rsid w:val="007B1420"/>
    <w:rsid w:val="007B3554"/>
    <w:rsid w:val="007B5866"/>
    <w:rsid w:val="007B7D25"/>
    <w:rsid w:val="007C062E"/>
    <w:rsid w:val="007C2592"/>
    <w:rsid w:val="007C37CB"/>
    <w:rsid w:val="007C3F13"/>
    <w:rsid w:val="007C4187"/>
    <w:rsid w:val="007C55F7"/>
    <w:rsid w:val="007C6794"/>
    <w:rsid w:val="007C70EB"/>
    <w:rsid w:val="007C7CC3"/>
    <w:rsid w:val="007C7F33"/>
    <w:rsid w:val="007D21BB"/>
    <w:rsid w:val="007D5024"/>
    <w:rsid w:val="007E01C1"/>
    <w:rsid w:val="007E04AD"/>
    <w:rsid w:val="007E1CD9"/>
    <w:rsid w:val="007E20CD"/>
    <w:rsid w:val="007E48F5"/>
    <w:rsid w:val="007E58CE"/>
    <w:rsid w:val="007E5E75"/>
    <w:rsid w:val="0080022D"/>
    <w:rsid w:val="00800968"/>
    <w:rsid w:val="008032FD"/>
    <w:rsid w:val="008053F2"/>
    <w:rsid w:val="00807AB5"/>
    <w:rsid w:val="00812BBB"/>
    <w:rsid w:val="008132A2"/>
    <w:rsid w:val="0081364E"/>
    <w:rsid w:val="00814EAD"/>
    <w:rsid w:val="00814F2D"/>
    <w:rsid w:val="00815100"/>
    <w:rsid w:val="00816DE5"/>
    <w:rsid w:val="008219D1"/>
    <w:rsid w:val="00823A0C"/>
    <w:rsid w:val="00832B1C"/>
    <w:rsid w:val="00834FB9"/>
    <w:rsid w:val="008439AE"/>
    <w:rsid w:val="0084462A"/>
    <w:rsid w:val="00844A68"/>
    <w:rsid w:val="00844E7D"/>
    <w:rsid w:val="00845586"/>
    <w:rsid w:val="0084637B"/>
    <w:rsid w:val="008473E6"/>
    <w:rsid w:val="00851805"/>
    <w:rsid w:val="00853239"/>
    <w:rsid w:val="00853555"/>
    <w:rsid w:val="00855211"/>
    <w:rsid w:val="00855593"/>
    <w:rsid w:val="00856DE4"/>
    <w:rsid w:val="00860CBD"/>
    <w:rsid w:val="008618ED"/>
    <w:rsid w:val="008624F3"/>
    <w:rsid w:val="00862A98"/>
    <w:rsid w:val="00862D19"/>
    <w:rsid w:val="00863503"/>
    <w:rsid w:val="00863DE1"/>
    <w:rsid w:val="0087117C"/>
    <w:rsid w:val="00871BA3"/>
    <w:rsid w:val="00874703"/>
    <w:rsid w:val="008758DA"/>
    <w:rsid w:val="00876054"/>
    <w:rsid w:val="008802AB"/>
    <w:rsid w:val="00882C41"/>
    <w:rsid w:val="00882E18"/>
    <w:rsid w:val="00886A07"/>
    <w:rsid w:val="0089019F"/>
    <w:rsid w:val="0089138C"/>
    <w:rsid w:val="008918D4"/>
    <w:rsid w:val="008921D0"/>
    <w:rsid w:val="00893EE0"/>
    <w:rsid w:val="0089445E"/>
    <w:rsid w:val="00895F8C"/>
    <w:rsid w:val="00896394"/>
    <w:rsid w:val="00896717"/>
    <w:rsid w:val="008970D2"/>
    <w:rsid w:val="008973FD"/>
    <w:rsid w:val="008977C3"/>
    <w:rsid w:val="008A113E"/>
    <w:rsid w:val="008A1501"/>
    <w:rsid w:val="008A373C"/>
    <w:rsid w:val="008A3AD3"/>
    <w:rsid w:val="008A4AE9"/>
    <w:rsid w:val="008A4C0A"/>
    <w:rsid w:val="008A59C8"/>
    <w:rsid w:val="008A5C31"/>
    <w:rsid w:val="008B272E"/>
    <w:rsid w:val="008B3C1E"/>
    <w:rsid w:val="008B5780"/>
    <w:rsid w:val="008B599E"/>
    <w:rsid w:val="008B5BF5"/>
    <w:rsid w:val="008C16C9"/>
    <w:rsid w:val="008C1C0E"/>
    <w:rsid w:val="008C1F7A"/>
    <w:rsid w:val="008C48D6"/>
    <w:rsid w:val="008C7843"/>
    <w:rsid w:val="008D22D4"/>
    <w:rsid w:val="008D265C"/>
    <w:rsid w:val="008D274B"/>
    <w:rsid w:val="008D4E46"/>
    <w:rsid w:val="008D526F"/>
    <w:rsid w:val="008D612D"/>
    <w:rsid w:val="008E04E9"/>
    <w:rsid w:val="008E0F14"/>
    <w:rsid w:val="008E37D6"/>
    <w:rsid w:val="008F136F"/>
    <w:rsid w:val="008F5088"/>
    <w:rsid w:val="008F5838"/>
    <w:rsid w:val="0090124A"/>
    <w:rsid w:val="0090189E"/>
    <w:rsid w:val="00903EF3"/>
    <w:rsid w:val="009043AB"/>
    <w:rsid w:val="00904BA3"/>
    <w:rsid w:val="00904EB9"/>
    <w:rsid w:val="00906678"/>
    <w:rsid w:val="00906CC1"/>
    <w:rsid w:val="00906DC3"/>
    <w:rsid w:val="00911103"/>
    <w:rsid w:val="0091382A"/>
    <w:rsid w:val="00915CEC"/>
    <w:rsid w:val="009161D5"/>
    <w:rsid w:val="00920F0D"/>
    <w:rsid w:val="00922165"/>
    <w:rsid w:val="00922299"/>
    <w:rsid w:val="0092483A"/>
    <w:rsid w:val="0092598C"/>
    <w:rsid w:val="00926F0C"/>
    <w:rsid w:val="009270DE"/>
    <w:rsid w:val="00931B66"/>
    <w:rsid w:val="00935ED8"/>
    <w:rsid w:val="00935F25"/>
    <w:rsid w:val="009362C1"/>
    <w:rsid w:val="00936431"/>
    <w:rsid w:val="009365AF"/>
    <w:rsid w:val="009366F1"/>
    <w:rsid w:val="00941C35"/>
    <w:rsid w:val="00942798"/>
    <w:rsid w:val="0094397C"/>
    <w:rsid w:val="00944123"/>
    <w:rsid w:val="009455E6"/>
    <w:rsid w:val="00945A58"/>
    <w:rsid w:val="00946B06"/>
    <w:rsid w:val="00947C38"/>
    <w:rsid w:val="009515F9"/>
    <w:rsid w:val="00952C18"/>
    <w:rsid w:val="009557FF"/>
    <w:rsid w:val="00967B41"/>
    <w:rsid w:val="00970C4D"/>
    <w:rsid w:val="00973E35"/>
    <w:rsid w:val="00974BCC"/>
    <w:rsid w:val="0097575D"/>
    <w:rsid w:val="00975EE2"/>
    <w:rsid w:val="009771A9"/>
    <w:rsid w:val="0097761A"/>
    <w:rsid w:val="00977AB7"/>
    <w:rsid w:val="00980224"/>
    <w:rsid w:val="00984AE0"/>
    <w:rsid w:val="009860D4"/>
    <w:rsid w:val="00986825"/>
    <w:rsid w:val="0099118B"/>
    <w:rsid w:val="00992613"/>
    <w:rsid w:val="009931A7"/>
    <w:rsid w:val="00996FA3"/>
    <w:rsid w:val="009971B5"/>
    <w:rsid w:val="00997B9C"/>
    <w:rsid w:val="009A1689"/>
    <w:rsid w:val="009A1977"/>
    <w:rsid w:val="009A28A3"/>
    <w:rsid w:val="009A30B2"/>
    <w:rsid w:val="009A365D"/>
    <w:rsid w:val="009A4A31"/>
    <w:rsid w:val="009A596C"/>
    <w:rsid w:val="009B1F80"/>
    <w:rsid w:val="009B445A"/>
    <w:rsid w:val="009B4C73"/>
    <w:rsid w:val="009B4DC4"/>
    <w:rsid w:val="009B5770"/>
    <w:rsid w:val="009B628B"/>
    <w:rsid w:val="009C371F"/>
    <w:rsid w:val="009C555E"/>
    <w:rsid w:val="009C79B6"/>
    <w:rsid w:val="009D1173"/>
    <w:rsid w:val="009D17A8"/>
    <w:rsid w:val="009D35DE"/>
    <w:rsid w:val="009D3674"/>
    <w:rsid w:val="009D4E14"/>
    <w:rsid w:val="009D6CB0"/>
    <w:rsid w:val="009D732E"/>
    <w:rsid w:val="009E08FE"/>
    <w:rsid w:val="009E1C59"/>
    <w:rsid w:val="009E2DED"/>
    <w:rsid w:val="009E51B5"/>
    <w:rsid w:val="009E5F2A"/>
    <w:rsid w:val="009F20C2"/>
    <w:rsid w:val="009F25D7"/>
    <w:rsid w:val="009F4450"/>
    <w:rsid w:val="009F4E18"/>
    <w:rsid w:val="009F4E81"/>
    <w:rsid w:val="009F5B05"/>
    <w:rsid w:val="009F7639"/>
    <w:rsid w:val="009F7E91"/>
    <w:rsid w:val="00A00040"/>
    <w:rsid w:val="00A008B4"/>
    <w:rsid w:val="00A00923"/>
    <w:rsid w:val="00A0177B"/>
    <w:rsid w:val="00A0569A"/>
    <w:rsid w:val="00A10F97"/>
    <w:rsid w:val="00A11E1F"/>
    <w:rsid w:val="00A12BCA"/>
    <w:rsid w:val="00A159B7"/>
    <w:rsid w:val="00A16C30"/>
    <w:rsid w:val="00A1756E"/>
    <w:rsid w:val="00A2132A"/>
    <w:rsid w:val="00A22218"/>
    <w:rsid w:val="00A24E45"/>
    <w:rsid w:val="00A30CB2"/>
    <w:rsid w:val="00A31093"/>
    <w:rsid w:val="00A31B4C"/>
    <w:rsid w:val="00A34B6B"/>
    <w:rsid w:val="00A35094"/>
    <w:rsid w:val="00A43E8D"/>
    <w:rsid w:val="00A500B6"/>
    <w:rsid w:val="00A52C07"/>
    <w:rsid w:val="00A53B14"/>
    <w:rsid w:val="00A55B89"/>
    <w:rsid w:val="00A57CAF"/>
    <w:rsid w:val="00A60B13"/>
    <w:rsid w:val="00A63540"/>
    <w:rsid w:val="00A64D00"/>
    <w:rsid w:val="00A665FC"/>
    <w:rsid w:val="00A719FD"/>
    <w:rsid w:val="00A72810"/>
    <w:rsid w:val="00A742EB"/>
    <w:rsid w:val="00A753D6"/>
    <w:rsid w:val="00A77408"/>
    <w:rsid w:val="00A7780A"/>
    <w:rsid w:val="00A81EC5"/>
    <w:rsid w:val="00A84F04"/>
    <w:rsid w:val="00A85D74"/>
    <w:rsid w:val="00A864C8"/>
    <w:rsid w:val="00A8668F"/>
    <w:rsid w:val="00A90385"/>
    <w:rsid w:val="00A9061B"/>
    <w:rsid w:val="00A92A5F"/>
    <w:rsid w:val="00A93252"/>
    <w:rsid w:val="00A93F04"/>
    <w:rsid w:val="00A97DAB"/>
    <w:rsid w:val="00AA17CD"/>
    <w:rsid w:val="00AA573B"/>
    <w:rsid w:val="00AA6CDC"/>
    <w:rsid w:val="00AB05AC"/>
    <w:rsid w:val="00AB24E9"/>
    <w:rsid w:val="00AB2787"/>
    <w:rsid w:val="00AC2E14"/>
    <w:rsid w:val="00AC362B"/>
    <w:rsid w:val="00AC595B"/>
    <w:rsid w:val="00AC6CCD"/>
    <w:rsid w:val="00AD06EF"/>
    <w:rsid w:val="00AD31B4"/>
    <w:rsid w:val="00AD3E31"/>
    <w:rsid w:val="00AE0AB9"/>
    <w:rsid w:val="00AE0B51"/>
    <w:rsid w:val="00AE0D2B"/>
    <w:rsid w:val="00AE260E"/>
    <w:rsid w:val="00AE2B5A"/>
    <w:rsid w:val="00AE3DC7"/>
    <w:rsid w:val="00AE472F"/>
    <w:rsid w:val="00AF2283"/>
    <w:rsid w:val="00AF4083"/>
    <w:rsid w:val="00AF7598"/>
    <w:rsid w:val="00B00824"/>
    <w:rsid w:val="00B010EF"/>
    <w:rsid w:val="00B02051"/>
    <w:rsid w:val="00B020FF"/>
    <w:rsid w:val="00B03C8A"/>
    <w:rsid w:val="00B12F44"/>
    <w:rsid w:val="00B13B2A"/>
    <w:rsid w:val="00B14420"/>
    <w:rsid w:val="00B15331"/>
    <w:rsid w:val="00B17938"/>
    <w:rsid w:val="00B20071"/>
    <w:rsid w:val="00B20190"/>
    <w:rsid w:val="00B20979"/>
    <w:rsid w:val="00B30394"/>
    <w:rsid w:val="00B30BC6"/>
    <w:rsid w:val="00B32382"/>
    <w:rsid w:val="00B33234"/>
    <w:rsid w:val="00B350EB"/>
    <w:rsid w:val="00B36047"/>
    <w:rsid w:val="00B428EA"/>
    <w:rsid w:val="00B463EC"/>
    <w:rsid w:val="00B47C0E"/>
    <w:rsid w:val="00B53F5F"/>
    <w:rsid w:val="00B54738"/>
    <w:rsid w:val="00B5736F"/>
    <w:rsid w:val="00B6066E"/>
    <w:rsid w:val="00B63EF6"/>
    <w:rsid w:val="00B6477A"/>
    <w:rsid w:val="00B652A4"/>
    <w:rsid w:val="00B66559"/>
    <w:rsid w:val="00B665D4"/>
    <w:rsid w:val="00B674A5"/>
    <w:rsid w:val="00B67901"/>
    <w:rsid w:val="00B72479"/>
    <w:rsid w:val="00B732B3"/>
    <w:rsid w:val="00B7662F"/>
    <w:rsid w:val="00B77966"/>
    <w:rsid w:val="00B80C9A"/>
    <w:rsid w:val="00B82469"/>
    <w:rsid w:val="00B82EE4"/>
    <w:rsid w:val="00B83800"/>
    <w:rsid w:val="00B85E45"/>
    <w:rsid w:val="00B902A5"/>
    <w:rsid w:val="00B90D09"/>
    <w:rsid w:val="00B920D7"/>
    <w:rsid w:val="00B96CFC"/>
    <w:rsid w:val="00B97E3F"/>
    <w:rsid w:val="00BA0D1E"/>
    <w:rsid w:val="00BA120A"/>
    <w:rsid w:val="00BA1408"/>
    <w:rsid w:val="00BA2510"/>
    <w:rsid w:val="00BA2F93"/>
    <w:rsid w:val="00BB0586"/>
    <w:rsid w:val="00BB202E"/>
    <w:rsid w:val="00BB2341"/>
    <w:rsid w:val="00BB727D"/>
    <w:rsid w:val="00BB7716"/>
    <w:rsid w:val="00BB7E79"/>
    <w:rsid w:val="00BC6999"/>
    <w:rsid w:val="00BC6E38"/>
    <w:rsid w:val="00BD3CD8"/>
    <w:rsid w:val="00BD44CE"/>
    <w:rsid w:val="00BD4506"/>
    <w:rsid w:val="00BD5E94"/>
    <w:rsid w:val="00BD6B62"/>
    <w:rsid w:val="00BE07B9"/>
    <w:rsid w:val="00BE2C53"/>
    <w:rsid w:val="00BE3026"/>
    <w:rsid w:val="00BE68D0"/>
    <w:rsid w:val="00BF061B"/>
    <w:rsid w:val="00BF07BE"/>
    <w:rsid w:val="00BF0EE7"/>
    <w:rsid w:val="00BF1842"/>
    <w:rsid w:val="00BF1B31"/>
    <w:rsid w:val="00BF1FEF"/>
    <w:rsid w:val="00BF6598"/>
    <w:rsid w:val="00C01F3A"/>
    <w:rsid w:val="00C05781"/>
    <w:rsid w:val="00C05895"/>
    <w:rsid w:val="00C06E72"/>
    <w:rsid w:val="00C11341"/>
    <w:rsid w:val="00C117A6"/>
    <w:rsid w:val="00C12905"/>
    <w:rsid w:val="00C1567D"/>
    <w:rsid w:val="00C200D1"/>
    <w:rsid w:val="00C207A8"/>
    <w:rsid w:val="00C222E7"/>
    <w:rsid w:val="00C262AB"/>
    <w:rsid w:val="00C26D1E"/>
    <w:rsid w:val="00C31300"/>
    <w:rsid w:val="00C349B7"/>
    <w:rsid w:val="00C366CD"/>
    <w:rsid w:val="00C36AB1"/>
    <w:rsid w:val="00C41141"/>
    <w:rsid w:val="00C41893"/>
    <w:rsid w:val="00C42800"/>
    <w:rsid w:val="00C43CF2"/>
    <w:rsid w:val="00C45599"/>
    <w:rsid w:val="00C52628"/>
    <w:rsid w:val="00C5288A"/>
    <w:rsid w:val="00C53ADC"/>
    <w:rsid w:val="00C54ECA"/>
    <w:rsid w:val="00C563C9"/>
    <w:rsid w:val="00C60273"/>
    <w:rsid w:val="00C61CB2"/>
    <w:rsid w:val="00C64783"/>
    <w:rsid w:val="00C650A1"/>
    <w:rsid w:val="00C65E52"/>
    <w:rsid w:val="00C66CD4"/>
    <w:rsid w:val="00C66ECC"/>
    <w:rsid w:val="00C70AF3"/>
    <w:rsid w:val="00C7156B"/>
    <w:rsid w:val="00C71BEE"/>
    <w:rsid w:val="00C720F2"/>
    <w:rsid w:val="00C741F4"/>
    <w:rsid w:val="00C836FE"/>
    <w:rsid w:val="00C84DE1"/>
    <w:rsid w:val="00C877A5"/>
    <w:rsid w:val="00C87D8B"/>
    <w:rsid w:val="00C92215"/>
    <w:rsid w:val="00C92243"/>
    <w:rsid w:val="00C9400F"/>
    <w:rsid w:val="00C944EC"/>
    <w:rsid w:val="00C945FC"/>
    <w:rsid w:val="00C9475A"/>
    <w:rsid w:val="00C96778"/>
    <w:rsid w:val="00CA59C3"/>
    <w:rsid w:val="00CB3EC9"/>
    <w:rsid w:val="00CC0A1E"/>
    <w:rsid w:val="00CC0A77"/>
    <w:rsid w:val="00CC0AF8"/>
    <w:rsid w:val="00CC0F35"/>
    <w:rsid w:val="00CC34F8"/>
    <w:rsid w:val="00CC4443"/>
    <w:rsid w:val="00CC64D1"/>
    <w:rsid w:val="00CC71F4"/>
    <w:rsid w:val="00CC7D19"/>
    <w:rsid w:val="00CD27AC"/>
    <w:rsid w:val="00CD42C3"/>
    <w:rsid w:val="00CD489C"/>
    <w:rsid w:val="00CD5E8F"/>
    <w:rsid w:val="00CD6674"/>
    <w:rsid w:val="00CE10F3"/>
    <w:rsid w:val="00CE1BAD"/>
    <w:rsid w:val="00CE261A"/>
    <w:rsid w:val="00CE57D5"/>
    <w:rsid w:val="00CE702A"/>
    <w:rsid w:val="00CF2CCE"/>
    <w:rsid w:val="00CF7FA9"/>
    <w:rsid w:val="00D06058"/>
    <w:rsid w:val="00D07715"/>
    <w:rsid w:val="00D1087D"/>
    <w:rsid w:val="00D11708"/>
    <w:rsid w:val="00D12F3D"/>
    <w:rsid w:val="00D169A2"/>
    <w:rsid w:val="00D16C08"/>
    <w:rsid w:val="00D203E7"/>
    <w:rsid w:val="00D26BD6"/>
    <w:rsid w:val="00D2765E"/>
    <w:rsid w:val="00D27875"/>
    <w:rsid w:val="00D30791"/>
    <w:rsid w:val="00D30DA2"/>
    <w:rsid w:val="00D316E9"/>
    <w:rsid w:val="00D31AEC"/>
    <w:rsid w:val="00D35144"/>
    <w:rsid w:val="00D35C5E"/>
    <w:rsid w:val="00D37614"/>
    <w:rsid w:val="00D40525"/>
    <w:rsid w:val="00D42975"/>
    <w:rsid w:val="00D521D5"/>
    <w:rsid w:val="00D54019"/>
    <w:rsid w:val="00D554A2"/>
    <w:rsid w:val="00D616B6"/>
    <w:rsid w:val="00D64EA1"/>
    <w:rsid w:val="00D65B51"/>
    <w:rsid w:val="00D714EF"/>
    <w:rsid w:val="00D71D7B"/>
    <w:rsid w:val="00D71F1E"/>
    <w:rsid w:val="00D743A7"/>
    <w:rsid w:val="00D75AB9"/>
    <w:rsid w:val="00D82709"/>
    <w:rsid w:val="00D84F5C"/>
    <w:rsid w:val="00D870AF"/>
    <w:rsid w:val="00D906D7"/>
    <w:rsid w:val="00D90A48"/>
    <w:rsid w:val="00D93147"/>
    <w:rsid w:val="00D93C22"/>
    <w:rsid w:val="00D95740"/>
    <w:rsid w:val="00DA202C"/>
    <w:rsid w:val="00DA5836"/>
    <w:rsid w:val="00DB12D4"/>
    <w:rsid w:val="00DB22D7"/>
    <w:rsid w:val="00DB4C54"/>
    <w:rsid w:val="00DC052E"/>
    <w:rsid w:val="00DC05D0"/>
    <w:rsid w:val="00DC0A95"/>
    <w:rsid w:val="00DD486E"/>
    <w:rsid w:val="00DD496C"/>
    <w:rsid w:val="00DD5641"/>
    <w:rsid w:val="00DE036C"/>
    <w:rsid w:val="00DE48CC"/>
    <w:rsid w:val="00DE5060"/>
    <w:rsid w:val="00DE6BF3"/>
    <w:rsid w:val="00DF40D6"/>
    <w:rsid w:val="00DF52E7"/>
    <w:rsid w:val="00E0108F"/>
    <w:rsid w:val="00E072AA"/>
    <w:rsid w:val="00E07A40"/>
    <w:rsid w:val="00E11715"/>
    <w:rsid w:val="00E127F4"/>
    <w:rsid w:val="00E12A0B"/>
    <w:rsid w:val="00E173F7"/>
    <w:rsid w:val="00E20C8A"/>
    <w:rsid w:val="00E20E31"/>
    <w:rsid w:val="00E21BBD"/>
    <w:rsid w:val="00E24874"/>
    <w:rsid w:val="00E25A3F"/>
    <w:rsid w:val="00E33112"/>
    <w:rsid w:val="00E3534E"/>
    <w:rsid w:val="00E35B8A"/>
    <w:rsid w:val="00E3649A"/>
    <w:rsid w:val="00E36608"/>
    <w:rsid w:val="00E41457"/>
    <w:rsid w:val="00E4434B"/>
    <w:rsid w:val="00E44D92"/>
    <w:rsid w:val="00E4530B"/>
    <w:rsid w:val="00E4596C"/>
    <w:rsid w:val="00E46C50"/>
    <w:rsid w:val="00E51E3D"/>
    <w:rsid w:val="00E5236F"/>
    <w:rsid w:val="00E52D09"/>
    <w:rsid w:val="00E537D0"/>
    <w:rsid w:val="00E55C4D"/>
    <w:rsid w:val="00E56D4F"/>
    <w:rsid w:val="00E610FA"/>
    <w:rsid w:val="00E622E9"/>
    <w:rsid w:val="00E628C0"/>
    <w:rsid w:val="00E639EE"/>
    <w:rsid w:val="00E65ECC"/>
    <w:rsid w:val="00E668A6"/>
    <w:rsid w:val="00E70894"/>
    <w:rsid w:val="00E72499"/>
    <w:rsid w:val="00E73EE0"/>
    <w:rsid w:val="00E75F5B"/>
    <w:rsid w:val="00E769EF"/>
    <w:rsid w:val="00E77B3D"/>
    <w:rsid w:val="00E81C88"/>
    <w:rsid w:val="00E821FF"/>
    <w:rsid w:val="00E84FA2"/>
    <w:rsid w:val="00E861EB"/>
    <w:rsid w:val="00E87290"/>
    <w:rsid w:val="00E877CB"/>
    <w:rsid w:val="00E90906"/>
    <w:rsid w:val="00E93944"/>
    <w:rsid w:val="00E95CA1"/>
    <w:rsid w:val="00EA0E97"/>
    <w:rsid w:val="00EA1229"/>
    <w:rsid w:val="00EA2467"/>
    <w:rsid w:val="00EA2DA3"/>
    <w:rsid w:val="00EA3B64"/>
    <w:rsid w:val="00EB351C"/>
    <w:rsid w:val="00EB400A"/>
    <w:rsid w:val="00EB40FF"/>
    <w:rsid w:val="00EB41B6"/>
    <w:rsid w:val="00EB6C95"/>
    <w:rsid w:val="00EB763E"/>
    <w:rsid w:val="00EC1F84"/>
    <w:rsid w:val="00EC5361"/>
    <w:rsid w:val="00ED283A"/>
    <w:rsid w:val="00ED3AD9"/>
    <w:rsid w:val="00ED4538"/>
    <w:rsid w:val="00ED6723"/>
    <w:rsid w:val="00EE08D9"/>
    <w:rsid w:val="00EE0F8C"/>
    <w:rsid w:val="00EE37EF"/>
    <w:rsid w:val="00EE4E0A"/>
    <w:rsid w:val="00EE604B"/>
    <w:rsid w:val="00EE77B3"/>
    <w:rsid w:val="00EF0C4B"/>
    <w:rsid w:val="00EF102E"/>
    <w:rsid w:val="00EF35F2"/>
    <w:rsid w:val="00EF36A2"/>
    <w:rsid w:val="00EF69BA"/>
    <w:rsid w:val="00EF6F2B"/>
    <w:rsid w:val="00F00373"/>
    <w:rsid w:val="00F03F3F"/>
    <w:rsid w:val="00F044F1"/>
    <w:rsid w:val="00F05009"/>
    <w:rsid w:val="00F07179"/>
    <w:rsid w:val="00F134C4"/>
    <w:rsid w:val="00F14B4B"/>
    <w:rsid w:val="00F17566"/>
    <w:rsid w:val="00F2014F"/>
    <w:rsid w:val="00F20C14"/>
    <w:rsid w:val="00F250D3"/>
    <w:rsid w:val="00F270C8"/>
    <w:rsid w:val="00F27477"/>
    <w:rsid w:val="00F27FE5"/>
    <w:rsid w:val="00F325E1"/>
    <w:rsid w:val="00F33F7F"/>
    <w:rsid w:val="00F34CA8"/>
    <w:rsid w:val="00F34E55"/>
    <w:rsid w:val="00F357F6"/>
    <w:rsid w:val="00F36186"/>
    <w:rsid w:val="00F37936"/>
    <w:rsid w:val="00F40386"/>
    <w:rsid w:val="00F40EAC"/>
    <w:rsid w:val="00F40FAF"/>
    <w:rsid w:val="00F454A9"/>
    <w:rsid w:val="00F45C58"/>
    <w:rsid w:val="00F466BE"/>
    <w:rsid w:val="00F51D80"/>
    <w:rsid w:val="00F535C0"/>
    <w:rsid w:val="00F6158F"/>
    <w:rsid w:val="00F63D26"/>
    <w:rsid w:val="00F63F51"/>
    <w:rsid w:val="00F64302"/>
    <w:rsid w:val="00F64769"/>
    <w:rsid w:val="00F6708C"/>
    <w:rsid w:val="00F67B6C"/>
    <w:rsid w:val="00F67CA8"/>
    <w:rsid w:val="00F70CB5"/>
    <w:rsid w:val="00F71258"/>
    <w:rsid w:val="00F719CD"/>
    <w:rsid w:val="00F71C9B"/>
    <w:rsid w:val="00F727D7"/>
    <w:rsid w:val="00F72867"/>
    <w:rsid w:val="00F74E02"/>
    <w:rsid w:val="00F76675"/>
    <w:rsid w:val="00F77F97"/>
    <w:rsid w:val="00F81568"/>
    <w:rsid w:val="00F816C6"/>
    <w:rsid w:val="00F858BA"/>
    <w:rsid w:val="00F90583"/>
    <w:rsid w:val="00F9117D"/>
    <w:rsid w:val="00F92AA9"/>
    <w:rsid w:val="00F975F0"/>
    <w:rsid w:val="00FA24CB"/>
    <w:rsid w:val="00FA33A5"/>
    <w:rsid w:val="00FA3EB4"/>
    <w:rsid w:val="00FA7D2F"/>
    <w:rsid w:val="00FB00BC"/>
    <w:rsid w:val="00FB109E"/>
    <w:rsid w:val="00FB6921"/>
    <w:rsid w:val="00FC07A8"/>
    <w:rsid w:val="00FC0B3D"/>
    <w:rsid w:val="00FC22B9"/>
    <w:rsid w:val="00FC3B32"/>
    <w:rsid w:val="00FC3C71"/>
    <w:rsid w:val="00FC484B"/>
    <w:rsid w:val="00FC58A3"/>
    <w:rsid w:val="00FC640D"/>
    <w:rsid w:val="00FC6758"/>
    <w:rsid w:val="00FC71DA"/>
    <w:rsid w:val="00FC7234"/>
    <w:rsid w:val="00FC7398"/>
    <w:rsid w:val="00FD01E1"/>
    <w:rsid w:val="00FD3356"/>
    <w:rsid w:val="00FD69FC"/>
    <w:rsid w:val="00FE01E1"/>
    <w:rsid w:val="00FE11AF"/>
    <w:rsid w:val="00FE2A5C"/>
    <w:rsid w:val="00FE358B"/>
    <w:rsid w:val="00FE6960"/>
    <w:rsid w:val="00FE7C0C"/>
    <w:rsid w:val="00FF36F9"/>
    <w:rsid w:val="00FF4959"/>
    <w:rsid w:val="00FF59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630,green,#69fd1f,#f9f,#f60,#96ecee,#e731d1,#f20883"/>
    </o:shapedefaults>
    <o:shapelayout v:ext="edit">
      <o:idmap v:ext="edit" data="1"/>
    </o:shapelayout>
  </w:shapeDefaults>
  <w:decimalSymbol w:val=","/>
  <w:listSeparator w:val=";"/>
  <w14:docId w14:val="3324C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E28E7"/>
  </w:style>
  <w:style w:type="paragraph" w:styleId="Nagwek1">
    <w:name w:val="heading 1"/>
    <w:basedOn w:val="Normalny"/>
    <w:qFormat/>
    <w:rsid w:val="003D036F"/>
    <w:pPr>
      <w:spacing w:before="100" w:beforeAutospacing="1" w:after="100" w:afterAutospacing="1"/>
      <w:outlineLvl w:val="0"/>
    </w:pPr>
    <w:rPr>
      <w:b/>
      <w:bCs/>
      <w:kern w:val="36"/>
      <w:sz w:val="48"/>
      <w:szCs w:val="48"/>
    </w:rPr>
  </w:style>
  <w:style w:type="paragraph" w:styleId="Nagwek2">
    <w:name w:val="heading 2"/>
    <w:basedOn w:val="Normalny"/>
    <w:next w:val="Normalny"/>
    <w:link w:val="Nagwek2Znak"/>
    <w:semiHidden/>
    <w:unhideWhenUsed/>
    <w:qFormat/>
    <w:rsid w:val="0065158B"/>
    <w:pPr>
      <w:keepNext/>
      <w:spacing w:before="240" w:after="60"/>
      <w:outlineLvl w:val="1"/>
    </w:pPr>
    <w:rPr>
      <w:rFonts w:ascii="Cambria" w:hAnsi="Cambria"/>
      <w:b/>
      <w:bCs/>
      <w:i/>
      <w:iCs/>
      <w:sz w:val="28"/>
      <w:szCs w:val="28"/>
    </w:rPr>
  </w:style>
  <w:style w:type="paragraph" w:styleId="Nagwek4">
    <w:name w:val="heading 4"/>
    <w:basedOn w:val="Normalny"/>
    <w:next w:val="Normalny"/>
    <w:qFormat/>
    <w:rsid w:val="003D036F"/>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D036F"/>
    <w:pPr>
      <w:tabs>
        <w:tab w:val="center" w:pos="4536"/>
        <w:tab w:val="right" w:pos="9072"/>
      </w:tabs>
    </w:pPr>
  </w:style>
  <w:style w:type="paragraph" w:customStyle="1" w:styleId="Standardowy1">
    <w:name w:val="Standardowy1"/>
    <w:rsid w:val="003D036F"/>
    <w:pPr>
      <w:overflowPunct w:val="0"/>
      <w:autoSpaceDE w:val="0"/>
      <w:autoSpaceDN w:val="0"/>
      <w:adjustRightInd w:val="0"/>
      <w:textAlignment w:val="baseline"/>
    </w:pPr>
    <w:rPr>
      <w:sz w:val="24"/>
      <w:lang w:val="en-US"/>
    </w:rPr>
  </w:style>
  <w:style w:type="paragraph" w:styleId="Tekstpodstawowy">
    <w:name w:val="Body Text"/>
    <w:basedOn w:val="Normalny"/>
    <w:link w:val="TekstpodstawowyZnak"/>
    <w:rsid w:val="003D036F"/>
    <w:rPr>
      <w:b/>
      <w:sz w:val="24"/>
    </w:rPr>
  </w:style>
  <w:style w:type="character" w:styleId="Hipercze">
    <w:name w:val="Hyperlink"/>
    <w:uiPriority w:val="99"/>
    <w:rsid w:val="003D036F"/>
    <w:rPr>
      <w:color w:val="0000FF"/>
      <w:u w:val="single"/>
    </w:rPr>
  </w:style>
  <w:style w:type="paragraph" w:styleId="Nagwek">
    <w:name w:val="header"/>
    <w:basedOn w:val="Normalny"/>
    <w:link w:val="NagwekZnak"/>
    <w:uiPriority w:val="99"/>
    <w:rsid w:val="003D036F"/>
    <w:pPr>
      <w:tabs>
        <w:tab w:val="center" w:pos="4536"/>
        <w:tab w:val="right" w:pos="9072"/>
      </w:tabs>
    </w:pPr>
  </w:style>
  <w:style w:type="character" w:styleId="Numerstrony">
    <w:name w:val="page number"/>
    <w:basedOn w:val="Domylnaczcionkaakapitu"/>
    <w:rsid w:val="003D036F"/>
  </w:style>
  <w:style w:type="table" w:styleId="Tabela-Siatka">
    <w:name w:val="Table Grid"/>
    <w:basedOn w:val="Standardowy"/>
    <w:uiPriority w:val="59"/>
    <w:rsid w:val="003D0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
    <w:name w:val="Znak Znak Znak Znak"/>
    <w:basedOn w:val="Normalny"/>
    <w:rsid w:val="003D036F"/>
    <w:rPr>
      <w:sz w:val="24"/>
      <w:szCs w:val="24"/>
    </w:rPr>
  </w:style>
  <w:style w:type="paragraph" w:styleId="NormalnyWeb">
    <w:name w:val="Normal (Web)"/>
    <w:basedOn w:val="Normalny"/>
    <w:uiPriority w:val="99"/>
    <w:unhideWhenUsed/>
    <w:rsid w:val="003D036F"/>
    <w:pPr>
      <w:spacing w:before="100" w:beforeAutospacing="1" w:after="100" w:afterAutospacing="1"/>
    </w:pPr>
    <w:rPr>
      <w:sz w:val="24"/>
      <w:szCs w:val="24"/>
    </w:rPr>
  </w:style>
  <w:style w:type="character" w:styleId="UyteHipercze">
    <w:name w:val="FollowedHyperlink"/>
    <w:rsid w:val="003D036F"/>
    <w:rPr>
      <w:color w:val="800080"/>
      <w:u w:val="single"/>
    </w:rPr>
  </w:style>
  <w:style w:type="paragraph" w:styleId="Tekstpodstawowywcity2">
    <w:name w:val="Body Text Indent 2"/>
    <w:basedOn w:val="Normalny"/>
    <w:rsid w:val="003D036F"/>
    <w:pPr>
      <w:spacing w:after="120" w:line="480" w:lineRule="auto"/>
      <w:ind w:left="283"/>
    </w:pPr>
  </w:style>
  <w:style w:type="paragraph" w:customStyle="1" w:styleId="Znak7">
    <w:name w:val="Znak7"/>
    <w:basedOn w:val="Normalny"/>
    <w:rsid w:val="003D036F"/>
    <w:pPr>
      <w:spacing w:after="160" w:line="240" w:lineRule="exact"/>
    </w:pPr>
    <w:rPr>
      <w:rFonts w:ascii="Tahoma" w:hAnsi="Tahoma"/>
      <w:lang w:val="en-US" w:eastAsia="en-US"/>
    </w:rPr>
  </w:style>
  <w:style w:type="paragraph" w:customStyle="1" w:styleId="Nagwek2PKbe">
    <w:name w:val="Nagłówek 2PK beż"/>
    <w:basedOn w:val="Normalny"/>
    <w:rsid w:val="003D036F"/>
    <w:pPr>
      <w:pBdr>
        <w:top w:val="single" w:sz="4" w:space="1" w:color="auto"/>
        <w:left w:val="single" w:sz="4" w:space="4" w:color="auto"/>
        <w:bottom w:val="single" w:sz="4" w:space="1" w:color="auto"/>
        <w:right w:val="single" w:sz="4" w:space="4" w:color="auto"/>
      </w:pBdr>
      <w:shd w:val="clear" w:color="auto" w:fill="FFCC99"/>
    </w:pPr>
    <w:rPr>
      <w:b/>
      <w:sz w:val="24"/>
      <w:szCs w:val="24"/>
    </w:rPr>
  </w:style>
  <w:style w:type="paragraph" w:styleId="Tekstblokowy">
    <w:name w:val="Block Text"/>
    <w:basedOn w:val="Normalny"/>
    <w:rsid w:val="003D036F"/>
    <w:pPr>
      <w:tabs>
        <w:tab w:val="left" w:pos="6120"/>
      </w:tabs>
      <w:ind w:left="1440" w:right="2952"/>
      <w:jc w:val="both"/>
    </w:pPr>
    <w:rPr>
      <w:sz w:val="24"/>
    </w:rPr>
  </w:style>
  <w:style w:type="character" w:styleId="Uwydatnienie">
    <w:name w:val="Emphasis"/>
    <w:qFormat/>
    <w:rsid w:val="003D036F"/>
    <w:rPr>
      <w:i/>
      <w:iCs/>
    </w:rPr>
  </w:style>
  <w:style w:type="paragraph" w:customStyle="1" w:styleId="Default">
    <w:name w:val="Default"/>
    <w:rsid w:val="003D036F"/>
    <w:pPr>
      <w:autoSpaceDE w:val="0"/>
      <w:autoSpaceDN w:val="0"/>
      <w:adjustRightInd w:val="0"/>
    </w:pPr>
    <w:rPr>
      <w:rFonts w:ascii="Verdana" w:hAnsi="Verdana" w:cs="Verdana"/>
      <w:color w:val="000000"/>
      <w:sz w:val="24"/>
      <w:szCs w:val="24"/>
    </w:rPr>
  </w:style>
  <w:style w:type="paragraph" w:styleId="Tekstprzypisudolnego">
    <w:name w:val="footnote text"/>
    <w:aliases w:val="Podrozdział,Przypis dolny,Tekst przypisu,Podrozdzia3,Podrozdzia3 Znak Znak Znak,Footnote,-E Fuﬂnotentext,Fuﬂnotentext Ursprung,Fußnotentext Ursprung,-E Fußnotentext,Footnote text,Tekst przypisu Znak Znak Znak Znak,footnote text"/>
    <w:basedOn w:val="Normalny"/>
    <w:link w:val="TekstprzypisudolnegoZnak"/>
    <w:qFormat/>
    <w:rsid w:val="003D036F"/>
  </w:style>
  <w:style w:type="character" w:styleId="Odwoanieprzypisudolnego">
    <w:name w:val="footnote reference"/>
    <w:aliases w:val="Odwołanie przypisu,Footnote Reference Number,Footnote symbol,Footnote reference number,note TESI,SUPERS,EN Footnote Reference,Footnote number,Ref,de nota al pie,Odwo3anie przypisu,Times 10 Point, Exposant 3 Point,number,16 Poi"/>
    <w:rsid w:val="003D036F"/>
    <w:rPr>
      <w:vertAlign w:val="superscript"/>
    </w:rPr>
  </w:style>
  <w:style w:type="character" w:styleId="Pogrubienie">
    <w:name w:val="Strong"/>
    <w:qFormat/>
    <w:rsid w:val="003D036F"/>
    <w:rPr>
      <w:b/>
      <w:bCs/>
    </w:rPr>
  </w:style>
  <w:style w:type="paragraph" w:styleId="Tekstkomentarza">
    <w:name w:val="annotation text"/>
    <w:basedOn w:val="Normalny"/>
    <w:semiHidden/>
    <w:rsid w:val="003D036F"/>
  </w:style>
  <w:style w:type="paragraph" w:styleId="Tekstpodstawowywcity">
    <w:name w:val="Body Text Indent"/>
    <w:basedOn w:val="Normalny"/>
    <w:rsid w:val="003D036F"/>
    <w:pPr>
      <w:spacing w:after="120"/>
      <w:ind w:left="283"/>
    </w:pPr>
  </w:style>
  <w:style w:type="paragraph" w:styleId="Tekstpodstawowywcity3">
    <w:name w:val="Body Text Indent 3"/>
    <w:basedOn w:val="Normalny"/>
    <w:rsid w:val="003D036F"/>
    <w:pPr>
      <w:spacing w:after="120"/>
      <w:ind w:left="283"/>
    </w:pPr>
    <w:rPr>
      <w:sz w:val="16"/>
      <w:szCs w:val="16"/>
    </w:rPr>
  </w:style>
  <w:style w:type="character" w:styleId="Odwoaniedokomentarza">
    <w:name w:val="annotation reference"/>
    <w:semiHidden/>
    <w:rsid w:val="003D036F"/>
    <w:rPr>
      <w:sz w:val="16"/>
      <w:szCs w:val="16"/>
    </w:rPr>
  </w:style>
  <w:style w:type="paragraph" w:styleId="Tematkomentarza">
    <w:name w:val="annotation subject"/>
    <w:basedOn w:val="Tekstkomentarza"/>
    <w:next w:val="Tekstkomentarza"/>
    <w:semiHidden/>
    <w:rsid w:val="003D036F"/>
    <w:rPr>
      <w:b/>
      <w:bCs/>
    </w:rPr>
  </w:style>
  <w:style w:type="paragraph" w:styleId="Tekstdymka">
    <w:name w:val="Balloon Text"/>
    <w:basedOn w:val="Normalny"/>
    <w:semiHidden/>
    <w:rsid w:val="003D036F"/>
    <w:rPr>
      <w:rFonts w:ascii="Tahoma" w:hAnsi="Tahoma" w:cs="Tahoma"/>
      <w:sz w:val="16"/>
      <w:szCs w:val="16"/>
    </w:rPr>
  </w:style>
  <w:style w:type="paragraph" w:styleId="Tekstprzypisukocowego">
    <w:name w:val="endnote text"/>
    <w:basedOn w:val="Normalny"/>
    <w:semiHidden/>
    <w:rsid w:val="003D036F"/>
  </w:style>
  <w:style w:type="character" w:styleId="Odwoanieprzypisukocowego">
    <w:name w:val="endnote reference"/>
    <w:semiHidden/>
    <w:rsid w:val="003D036F"/>
    <w:rPr>
      <w:vertAlign w:val="superscript"/>
    </w:rPr>
  </w:style>
  <w:style w:type="paragraph" w:customStyle="1" w:styleId="j">
    <w:name w:val="j"/>
    <w:basedOn w:val="Normalny"/>
    <w:rsid w:val="003D036F"/>
    <w:pPr>
      <w:spacing w:before="100" w:beforeAutospacing="1" w:after="100" w:afterAutospacing="1"/>
      <w:jc w:val="both"/>
    </w:pPr>
    <w:rPr>
      <w:rFonts w:ascii="Tahoma" w:hAnsi="Tahoma" w:cs="Tahoma"/>
      <w:color w:val="000000"/>
    </w:rPr>
  </w:style>
  <w:style w:type="paragraph" w:customStyle="1" w:styleId="Cezarywypelnienie">
    <w:name w:val="Cezary wypelnienie"/>
    <w:basedOn w:val="Normalny"/>
    <w:rsid w:val="003D036F"/>
    <w:pPr>
      <w:spacing w:line="360" w:lineRule="auto"/>
      <w:ind w:firstLine="708"/>
      <w:jc w:val="both"/>
    </w:pPr>
    <w:rPr>
      <w:rFonts w:ascii="Arial" w:hAnsi="Arial"/>
      <w:sz w:val="22"/>
      <w:szCs w:val="22"/>
    </w:rPr>
  </w:style>
  <w:style w:type="paragraph" w:customStyle="1" w:styleId="ZnakZnakZnakZnak0">
    <w:name w:val="Znak Znak Znak Znak"/>
    <w:basedOn w:val="Unitel1poziomSW"/>
    <w:next w:val="Normalny"/>
    <w:rsid w:val="003D036F"/>
    <w:rPr>
      <w:rFonts w:ascii="Arial" w:hAnsi="Arial"/>
    </w:rPr>
  </w:style>
  <w:style w:type="paragraph" w:customStyle="1" w:styleId="Unitel1poziomSW">
    <w:name w:val="Unitel 1 poziom S.W."/>
    <w:basedOn w:val="Normalny"/>
    <w:autoRedefine/>
    <w:rsid w:val="003D036F"/>
    <w:pPr>
      <w:keepNext/>
      <w:numPr>
        <w:numId w:val="1"/>
      </w:numPr>
      <w:tabs>
        <w:tab w:val="clear" w:pos="1286"/>
        <w:tab w:val="num" w:pos="720"/>
      </w:tabs>
      <w:spacing w:line="360" w:lineRule="auto"/>
      <w:ind w:left="720"/>
      <w:outlineLvl w:val="0"/>
    </w:pPr>
    <w:rPr>
      <w:rFonts w:ascii="Arial Narrow" w:eastAsia="Arial" w:hAnsi="Arial Narrow" w:cs="Arial Narrow"/>
      <w:b/>
      <w:sz w:val="32"/>
      <w:szCs w:val="28"/>
    </w:rPr>
  </w:style>
  <w:style w:type="paragraph" w:styleId="Lista">
    <w:name w:val="List"/>
    <w:basedOn w:val="Tekstpodstawowy"/>
    <w:semiHidden/>
    <w:rsid w:val="003D036F"/>
    <w:pPr>
      <w:widowControl w:val="0"/>
      <w:suppressAutoHyphens/>
      <w:spacing w:after="120"/>
    </w:pPr>
    <w:rPr>
      <w:rFonts w:ascii="Arial" w:hAnsi="Arial" w:cs="Tahoma"/>
      <w:b w:val="0"/>
      <w:lang w:val="en-US"/>
    </w:rPr>
  </w:style>
  <w:style w:type="paragraph" w:customStyle="1" w:styleId="Cezarywyliczanka">
    <w:name w:val="Cezary wyliczanka"/>
    <w:basedOn w:val="Cezarywypelnienie"/>
    <w:rsid w:val="003D036F"/>
    <w:pPr>
      <w:tabs>
        <w:tab w:val="right" w:pos="3060"/>
        <w:tab w:val="left" w:pos="3420"/>
      </w:tabs>
      <w:ind w:firstLine="0"/>
    </w:pPr>
  </w:style>
  <w:style w:type="paragraph" w:customStyle="1" w:styleId="tresc">
    <w:name w:val="tresc"/>
    <w:basedOn w:val="Normalny"/>
    <w:rsid w:val="003D036F"/>
    <w:pPr>
      <w:spacing w:before="100" w:beforeAutospacing="1" w:after="100" w:afterAutospacing="1"/>
    </w:pPr>
    <w:rPr>
      <w:sz w:val="24"/>
      <w:szCs w:val="24"/>
    </w:rPr>
  </w:style>
  <w:style w:type="paragraph" w:customStyle="1" w:styleId="Styl">
    <w:name w:val="Styl"/>
    <w:rsid w:val="00E20C8A"/>
    <w:pPr>
      <w:widowControl w:val="0"/>
      <w:autoSpaceDE w:val="0"/>
      <w:autoSpaceDN w:val="0"/>
      <w:adjustRightInd w:val="0"/>
    </w:pPr>
    <w:rPr>
      <w:rFonts w:ascii="Arial" w:hAnsi="Arial" w:cs="Arial"/>
      <w:sz w:val="24"/>
      <w:szCs w:val="24"/>
    </w:rPr>
  </w:style>
  <w:style w:type="character" w:customStyle="1" w:styleId="Nagwek2Znak">
    <w:name w:val="Nagłówek 2 Znak"/>
    <w:link w:val="Nagwek2"/>
    <w:semiHidden/>
    <w:rsid w:val="0065158B"/>
    <w:rPr>
      <w:rFonts w:ascii="Cambria" w:eastAsia="Times New Roman" w:hAnsi="Cambria" w:cs="Times New Roman"/>
      <w:b/>
      <w:bCs/>
      <w:i/>
      <w:iCs/>
      <w:sz w:val="28"/>
      <w:szCs w:val="28"/>
    </w:rPr>
  </w:style>
  <w:style w:type="paragraph" w:styleId="Podtytu">
    <w:name w:val="Subtitle"/>
    <w:basedOn w:val="Normalny"/>
    <w:next w:val="Normalny"/>
    <w:link w:val="PodtytuZnak"/>
    <w:qFormat/>
    <w:rsid w:val="00967B41"/>
    <w:pPr>
      <w:spacing w:after="60"/>
      <w:jc w:val="center"/>
      <w:outlineLvl w:val="1"/>
    </w:pPr>
    <w:rPr>
      <w:rFonts w:ascii="Cambria" w:hAnsi="Cambria"/>
      <w:sz w:val="24"/>
      <w:szCs w:val="24"/>
    </w:rPr>
  </w:style>
  <w:style w:type="character" w:customStyle="1" w:styleId="PodtytuZnak">
    <w:name w:val="Podtytuł Znak"/>
    <w:link w:val="Podtytu"/>
    <w:rsid w:val="00967B41"/>
    <w:rPr>
      <w:rFonts w:ascii="Cambria" w:eastAsia="Times New Roman" w:hAnsi="Cambria" w:cs="Times New Roman"/>
      <w:sz w:val="24"/>
      <w:szCs w:val="24"/>
    </w:rPr>
  </w:style>
  <w:style w:type="character" w:customStyle="1" w:styleId="StopkaZnak">
    <w:name w:val="Stopka Znak"/>
    <w:basedOn w:val="Domylnaczcionkaakapitu"/>
    <w:link w:val="Stopka"/>
    <w:uiPriority w:val="99"/>
    <w:rsid w:val="00967B41"/>
  </w:style>
  <w:style w:type="character" w:customStyle="1" w:styleId="NagwekZnak">
    <w:name w:val="Nagłówek Znak"/>
    <w:basedOn w:val="Domylnaczcionkaakapitu"/>
    <w:link w:val="Nagwek"/>
    <w:uiPriority w:val="99"/>
    <w:rsid w:val="002304DE"/>
  </w:style>
  <w:style w:type="character" w:customStyle="1" w:styleId="TekstpodstawowyZnak">
    <w:name w:val="Tekst podstawowy Znak"/>
    <w:link w:val="Tekstpodstawowy"/>
    <w:rsid w:val="00296DCE"/>
    <w:rPr>
      <w:b/>
      <w:sz w:val="24"/>
    </w:rPr>
  </w:style>
  <w:style w:type="paragraph" w:customStyle="1" w:styleId="PPP1">
    <w:name w:val="PPP 1"/>
    <w:basedOn w:val="Normalny"/>
    <w:qFormat/>
    <w:rsid w:val="0092598C"/>
    <w:pPr>
      <w:spacing w:after="200" w:line="276" w:lineRule="auto"/>
      <w:ind w:left="284" w:hanging="284"/>
      <w:contextualSpacing/>
    </w:pPr>
    <w:rPr>
      <w:rFonts w:ascii="Arial" w:eastAsia="Calibri" w:hAnsi="Arial"/>
      <w:b/>
      <w:sz w:val="28"/>
      <w:szCs w:val="28"/>
    </w:rPr>
  </w:style>
  <w:style w:type="paragraph" w:customStyle="1" w:styleId="Level1">
    <w:name w:val="Level 1"/>
    <w:basedOn w:val="Normalny"/>
    <w:next w:val="Normalny"/>
    <w:rsid w:val="0092598C"/>
    <w:pPr>
      <w:tabs>
        <w:tab w:val="num" w:pos="709"/>
      </w:tabs>
      <w:spacing w:after="210" w:line="264" w:lineRule="auto"/>
      <w:ind w:left="709" w:hanging="709"/>
      <w:jc w:val="both"/>
      <w:outlineLvl w:val="0"/>
    </w:pPr>
    <w:rPr>
      <w:rFonts w:ascii="Arial" w:eastAsia="Arial Unicode MS" w:hAnsi="Arial" w:cs="Arial"/>
      <w:sz w:val="21"/>
      <w:szCs w:val="21"/>
      <w:lang w:val="en-GB" w:eastAsia="zh-CN"/>
    </w:rPr>
  </w:style>
  <w:style w:type="paragraph" w:customStyle="1" w:styleId="Level5">
    <w:name w:val="Level 5"/>
    <w:basedOn w:val="Normalny"/>
    <w:next w:val="Normalny"/>
    <w:rsid w:val="0092598C"/>
    <w:pPr>
      <w:spacing w:after="210" w:line="264" w:lineRule="auto"/>
      <w:jc w:val="both"/>
      <w:outlineLvl w:val="4"/>
    </w:pPr>
    <w:rPr>
      <w:rFonts w:ascii="Arial" w:eastAsia="Arial Unicode MS" w:hAnsi="Arial" w:cs="Arial"/>
      <w:sz w:val="21"/>
      <w:szCs w:val="21"/>
      <w:lang w:val="en-GB" w:eastAsia="zh-CN"/>
    </w:rPr>
  </w:style>
  <w:style w:type="character" w:customStyle="1" w:styleId="Heading1Text">
    <w:name w:val="Heading 1 Text"/>
    <w:rsid w:val="0092598C"/>
    <w:rPr>
      <w:b/>
      <w:smallCaps/>
    </w:rPr>
  </w:style>
  <w:style w:type="paragraph" w:styleId="Legenda">
    <w:name w:val="caption"/>
    <w:aliases w:val="Legenda Znak Znak,Legenda Znak Znak Znak Znak Znak,Legenda Znak Znak Znak Znak Znak Znak Znak Znak Znak Znak Znak Znak Znak Znak Znak Znak Znak Znak Znak Znak Znak,Podpis pod rysunkiem,Nagłówek Tabeli,Nag3ówek Tabeli,Tabela nr,Legenda Znak"/>
    <w:basedOn w:val="Normalny"/>
    <w:next w:val="Normalny"/>
    <w:qFormat/>
    <w:rsid w:val="0092598C"/>
    <w:pPr>
      <w:spacing w:after="200" w:line="276" w:lineRule="auto"/>
    </w:pPr>
    <w:rPr>
      <w:rFonts w:ascii="Calibri" w:eastAsia="Calibri" w:hAnsi="Calibri"/>
      <w:b/>
      <w:bCs/>
      <w:lang w:eastAsia="en-US"/>
    </w:rPr>
  </w:style>
  <w:style w:type="paragraph" w:customStyle="1" w:styleId="Body2">
    <w:name w:val="Body 2"/>
    <w:basedOn w:val="Normalny"/>
    <w:link w:val="Body2Znak"/>
    <w:rsid w:val="00073349"/>
    <w:pPr>
      <w:spacing w:after="210" w:line="264" w:lineRule="auto"/>
      <w:ind w:left="709"/>
      <w:jc w:val="both"/>
    </w:pPr>
    <w:rPr>
      <w:rFonts w:ascii="Arial" w:eastAsia="Calibri" w:hAnsi="Arial"/>
      <w:kern w:val="28"/>
      <w:sz w:val="21"/>
      <w:szCs w:val="24"/>
      <w:lang w:val="en-GB"/>
    </w:rPr>
  </w:style>
  <w:style w:type="character" w:customStyle="1" w:styleId="Body2Znak">
    <w:name w:val="Body 2 Znak"/>
    <w:link w:val="Body2"/>
    <w:locked/>
    <w:rsid w:val="00073349"/>
    <w:rPr>
      <w:rFonts w:ascii="Arial" w:eastAsia="Calibri" w:hAnsi="Arial"/>
      <w:kern w:val="28"/>
      <w:sz w:val="21"/>
      <w:szCs w:val="24"/>
      <w:lang w:val="en-GB"/>
    </w:rPr>
  </w:style>
  <w:style w:type="paragraph" w:styleId="Akapitzlist">
    <w:name w:val="List Paragraph"/>
    <w:aliases w:val="List bullet"/>
    <w:basedOn w:val="Normalny"/>
    <w:link w:val="AkapitzlistZnak"/>
    <w:qFormat/>
    <w:rsid w:val="00716AB3"/>
    <w:pPr>
      <w:ind w:left="720"/>
      <w:contextualSpacing/>
    </w:pPr>
  </w:style>
  <w:style w:type="paragraph" w:styleId="Spisilustracji">
    <w:name w:val="table of figures"/>
    <w:basedOn w:val="Normalny"/>
    <w:next w:val="Normalny"/>
    <w:uiPriority w:val="99"/>
    <w:rsid w:val="00D12F3D"/>
  </w:style>
  <w:style w:type="character" w:customStyle="1" w:styleId="apple-converted-space">
    <w:name w:val="apple-converted-space"/>
    <w:basedOn w:val="Domylnaczcionkaakapitu"/>
    <w:rsid w:val="009B4DC4"/>
  </w:style>
  <w:style w:type="paragraph" w:customStyle="1" w:styleId="Level3">
    <w:name w:val="Level 3"/>
    <w:basedOn w:val="Normalny"/>
    <w:next w:val="Normalny"/>
    <w:link w:val="Level3Char"/>
    <w:rsid w:val="009B4DC4"/>
    <w:pPr>
      <w:tabs>
        <w:tab w:val="num" w:pos="926"/>
      </w:tabs>
      <w:spacing w:after="210" w:line="264" w:lineRule="auto"/>
      <w:ind w:left="926" w:hanging="360"/>
      <w:jc w:val="both"/>
      <w:outlineLvl w:val="2"/>
    </w:pPr>
    <w:rPr>
      <w:rFonts w:ascii="Arial" w:hAnsi="Arial"/>
      <w:kern w:val="28"/>
      <w:sz w:val="21"/>
      <w:szCs w:val="24"/>
      <w:lang w:val="en-GB"/>
    </w:rPr>
  </w:style>
  <w:style w:type="character" w:customStyle="1" w:styleId="AkapitzlistZnak">
    <w:name w:val="Akapit z listą Znak"/>
    <w:aliases w:val="List bullet Znak"/>
    <w:link w:val="Akapitzlist"/>
    <w:rsid w:val="00C207A8"/>
  </w:style>
  <w:style w:type="paragraph" w:customStyle="1" w:styleId="PPP2">
    <w:name w:val="PPP 2"/>
    <w:basedOn w:val="Unitel1poziomSW"/>
    <w:qFormat/>
    <w:rsid w:val="00C7156B"/>
    <w:pPr>
      <w:numPr>
        <w:ilvl w:val="1"/>
        <w:numId w:val="0"/>
      </w:numPr>
      <w:tabs>
        <w:tab w:val="num" w:pos="1418"/>
      </w:tabs>
      <w:spacing w:before="120" w:after="120"/>
      <w:ind w:left="1418" w:hanging="567"/>
      <w:contextualSpacing/>
      <w:jc w:val="both"/>
      <w:outlineLvl w:val="1"/>
    </w:pPr>
    <w:rPr>
      <w:rFonts w:ascii="Arial" w:eastAsia="Times New Roman" w:hAnsi="Arial" w:cs="Times New Roman"/>
      <w:bCs/>
      <w:sz w:val="28"/>
      <w:szCs w:val="20"/>
    </w:rPr>
  </w:style>
  <w:style w:type="paragraph" w:customStyle="1" w:styleId="PPP3">
    <w:name w:val="PPP 3"/>
    <w:basedOn w:val="Normalny"/>
    <w:qFormat/>
    <w:rsid w:val="00C7156B"/>
    <w:pPr>
      <w:keepNext/>
      <w:tabs>
        <w:tab w:val="num" w:pos="1995"/>
        <w:tab w:val="num" w:pos="2701"/>
      </w:tabs>
      <w:spacing w:before="120" w:after="120" w:line="360" w:lineRule="auto"/>
      <w:ind w:left="1779" w:hanging="504"/>
      <w:contextualSpacing/>
      <w:jc w:val="both"/>
      <w:outlineLvl w:val="1"/>
    </w:pPr>
    <w:rPr>
      <w:rFonts w:ascii="Arial" w:hAnsi="Arial"/>
      <w:b/>
      <w:bCs/>
      <w:i/>
      <w:sz w:val="24"/>
      <w:szCs w:val="24"/>
      <w:lang w:eastAsia="en-US"/>
    </w:rPr>
  </w:style>
  <w:style w:type="character" w:customStyle="1" w:styleId="Level3Char">
    <w:name w:val="Level 3 Char"/>
    <w:link w:val="Level3"/>
    <w:locked/>
    <w:rsid w:val="008D526F"/>
    <w:rPr>
      <w:rFonts w:ascii="Arial" w:hAnsi="Arial"/>
      <w:kern w:val="28"/>
      <w:sz w:val="21"/>
      <w:szCs w:val="24"/>
      <w:lang w:val="en-GB"/>
    </w:rPr>
  </w:style>
  <w:style w:type="paragraph" w:customStyle="1" w:styleId="Level2">
    <w:name w:val="Level 2"/>
    <w:basedOn w:val="Normalny"/>
    <w:next w:val="Normalny"/>
    <w:rsid w:val="005A023A"/>
    <w:pPr>
      <w:tabs>
        <w:tab w:val="num" w:pos="1203"/>
      </w:tabs>
      <w:spacing w:after="210" w:line="264" w:lineRule="auto"/>
      <w:ind w:left="1203" w:hanging="709"/>
      <w:jc w:val="both"/>
      <w:outlineLvl w:val="1"/>
    </w:pPr>
    <w:rPr>
      <w:rFonts w:ascii="Arial" w:hAnsi="Arial"/>
      <w:kern w:val="28"/>
      <w:sz w:val="21"/>
      <w:szCs w:val="24"/>
      <w:lang w:val="en-GB" w:eastAsia="en-US"/>
    </w:rPr>
  </w:style>
  <w:style w:type="character" w:customStyle="1" w:styleId="TekstprzypisudolnegoZnak">
    <w:name w:val="Tekst przypisu dolnego Znak"/>
    <w:aliases w:val="Podrozdział Znak,Przypis dolny Znak,Tekst przypisu Znak,Podrozdzia3 Znak,Podrozdzia3 Znak Znak Znak Znak,Footnote Znak,-E Fuﬂnotentext Znak,Fuﬂnotentext Ursprung Znak,Fußnotentext Ursprung Znak,-E Fußnotentext Znak"/>
    <w:basedOn w:val="Domylnaczcionkaakapitu"/>
    <w:link w:val="Tekstprzypisudolnego"/>
    <w:rsid w:val="00051B12"/>
  </w:style>
  <w:style w:type="paragraph" w:customStyle="1" w:styleId="Level4">
    <w:name w:val="Level 4"/>
    <w:basedOn w:val="Normalny"/>
    <w:next w:val="Normalny"/>
    <w:rsid w:val="00051B12"/>
    <w:pPr>
      <w:spacing w:after="210" w:line="264" w:lineRule="auto"/>
      <w:jc w:val="both"/>
      <w:outlineLvl w:val="3"/>
    </w:pPr>
    <w:rPr>
      <w:rFonts w:ascii="Arial" w:hAnsi="Arial" w:cs="Arial"/>
      <w:kern w:val="28"/>
      <w:sz w:val="21"/>
      <w:szCs w:val="24"/>
      <w:lang w:val="en-GB" w:eastAsia="en-US"/>
    </w:rPr>
  </w:style>
  <w:style w:type="paragraph" w:customStyle="1" w:styleId="Unitelstrgna7">
    <w:name w:val="Unitel str głóna 7"/>
    <w:basedOn w:val="Normalny"/>
    <w:autoRedefine/>
    <w:rsid w:val="00C84DE1"/>
    <w:pPr>
      <w:spacing w:line="312" w:lineRule="auto"/>
      <w:jc w:val="center"/>
    </w:pPr>
    <w:rPr>
      <w:rFonts w:ascii="Arial" w:hAnsi="Arial" w:cs="Arial"/>
      <w:bCs/>
      <w:iCs/>
      <w:sz w:val="22"/>
      <w:szCs w:val="7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E28E7"/>
  </w:style>
  <w:style w:type="paragraph" w:styleId="Nagwek1">
    <w:name w:val="heading 1"/>
    <w:basedOn w:val="Normalny"/>
    <w:qFormat/>
    <w:rsid w:val="003D036F"/>
    <w:pPr>
      <w:spacing w:before="100" w:beforeAutospacing="1" w:after="100" w:afterAutospacing="1"/>
      <w:outlineLvl w:val="0"/>
    </w:pPr>
    <w:rPr>
      <w:b/>
      <w:bCs/>
      <w:kern w:val="36"/>
      <w:sz w:val="48"/>
      <w:szCs w:val="48"/>
    </w:rPr>
  </w:style>
  <w:style w:type="paragraph" w:styleId="Nagwek2">
    <w:name w:val="heading 2"/>
    <w:basedOn w:val="Normalny"/>
    <w:next w:val="Normalny"/>
    <w:link w:val="Nagwek2Znak"/>
    <w:semiHidden/>
    <w:unhideWhenUsed/>
    <w:qFormat/>
    <w:rsid w:val="0065158B"/>
    <w:pPr>
      <w:keepNext/>
      <w:spacing w:before="240" w:after="60"/>
      <w:outlineLvl w:val="1"/>
    </w:pPr>
    <w:rPr>
      <w:rFonts w:ascii="Cambria" w:hAnsi="Cambria"/>
      <w:b/>
      <w:bCs/>
      <w:i/>
      <w:iCs/>
      <w:sz w:val="28"/>
      <w:szCs w:val="28"/>
    </w:rPr>
  </w:style>
  <w:style w:type="paragraph" w:styleId="Nagwek4">
    <w:name w:val="heading 4"/>
    <w:basedOn w:val="Normalny"/>
    <w:next w:val="Normalny"/>
    <w:qFormat/>
    <w:rsid w:val="003D036F"/>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D036F"/>
    <w:pPr>
      <w:tabs>
        <w:tab w:val="center" w:pos="4536"/>
        <w:tab w:val="right" w:pos="9072"/>
      </w:tabs>
    </w:pPr>
  </w:style>
  <w:style w:type="paragraph" w:customStyle="1" w:styleId="Standardowy1">
    <w:name w:val="Standardowy1"/>
    <w:rsid w:val="003D036F"/>
    <w:pPr>
      <w:overflowPunct w:val="0"/>
      <w:autoSpaceDE w:val="0"/>
      <w:autoSpaceDN w:val="0"/>
      <w:adjustRightInd w:val="0"/>
      <w:textAlignment w:val="baseline"/>
    </w:pPr>
    <w:rPr>
      <w:sz w:val="24"/>
      <w:lang w:val="en-US"/>
    </w:rPr>
  </w:style>
  <w:style w:type="paragraph" w:styleId="Tekstpodstawowy">
    <w:name w:val="Body Text"/>
    <w:basedOn w:val="Normalny"/>
    <w:link w:val="TekstpodstawowyZnak"/>
    <w:rsid w:val="003D036F"/>
    <w:rPr>
      <w:b/>
      <w:sz w:val="24"/>
    </w:rPr>
  </w:style>
  <w:style w:type="character" w:styleId="Hipercze">
    <w:name w:val="Hyperlink"/>
    <w:uiPriority w:val="99"/>
    <w:rsid w:val="003D036F"/>
    <w:rPr>
      <w:color w:val="0000FF"/>
      <w:u w:val="single"/>
    </w:rPr>
  </w:style>
  <w:style w:type="paragraph" w:styleId="Nagwek">
    <w:name w:val="header"/>
    <w:basedOn w:val="Normalny"/>
    <w:link w:val="NagwekZnak"/>
    <w:uiPriority w:val="99"/>
    <w:rsid w:val="003D036F"/>
    <w:pPr>
      <w:tabs>
        <w:tab w:val="center" w:pos="4536"/>
        <w:tab w:val="right" w:pos="9072"/>
      </w:tabs>
    </w:pPr>
  </w:style>
  <w:style w:type="character" w:styleId="Numerstrony">
    <w:name w:val="page number"/>
    <w:basedOn w:val="Domylnaczcionkaakapitu"/>
    <w:rsid w:val="003D036F"/>
  </w:style>
  <w:style w:type="table" w:styleId="Tabela-Siatka">
    <w:name w:val="Table Grid"/>
    <w:basedOn w:val="Standardowy"/>
    <w:uiPriority w:val="59"/>
    <w:rsid w:val="003D0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
    <w:name w:val="Znak Znak Znak Znak"/>
    <w:basedOn w:val="Normalny"/>
    <w:rsid w:val="003D036F"/>
    <w:rPr>
      <w:sz w:val="24"/>
      <w:szCs w:val="24"/>
    </w:rPr>
  </w:style>
  <w:style w:type="paragraph" w:styleId="NormalnyWeb">
    <w:name w:val="Normal (Web)"/>
    <w:basedOn w:val="Normalny"/>
    <w:uiPriority w:val="99"/>
    <w:unhideWhenUsed/>
    <w:rsid w:val="003D036F"/>
    <w:pPr>
      <w:spacing w:before="100" w:beforeAutospacing="1" w:after="100" w:afterAutospacing="1"/>
    </w:pPr>
    <w:rPr>
      <w:sz w:val="24"/>
      <w:szCs w:val="24"/>
    </w:rPr>
  </w:style>
  <w:style w:type="character" w:styleId="UyteHipercze">
    <w:name w:val="FollowedHyperlink"/>
    <w:rsid w:val="003D036F"/>
    <w:rPr>
      <w:color w:val="800080"/>
      <w:u w:val="single"/>
    </w:rPr>
  </w:style>
  <w:style w:type="paragraph" w:styleId="Tekstpodstawowywcity2">
    <w:name w:val="Body Text Indent 2"/>
    <w:basedOn w:val="Normalny"/>
    <w:rsid w:val="003D036F"/>
    <w:pPr>
      <w:spacing w:after="120" w:line="480" w:lineRule="auto"/>
      <w:ind w:left="283"/>
    </w:pPr>
  </w:style>
  <w:style w:type="paragraph" w:customStyle="1" w:styleId="Znak7">
    <w:name w:val="Znak7"/>
    <w:basedOn w:val="Normalny"/>
    <w:rsid w:val="003D036F"/>
    <w:pPr>
      <w:spacing w:after="160" w:line="240" w:lineRule="exact"/>
    </w:pPr>
    <w:rPr>
      <w:rFonts w:ascii="Tahoma" w:hAnsi="Tahoma"/>
      <w:lang w:val="en-US" w:eastAsia="en-US"/>
    </w:rPr>
  </w:style>
  <w:style w:type="paragraph" w:customStyle="1" w:styleId="Nagwek2PKbe">
    <w:name w:val="Nagłówek 2PK beż"/>
    <w:basedOn w:val="Normalny"/>
    <w:rsid w:val="003D036F"/>
    <w:pPr>
      <w:pBdr>
        <w:top w:val="single" w:sz="4" w:space="1" w:color="auto"/>
        <w:left w:val="single" w:sz="4" w:space="4" w:color="auto"/>
        <w:bottom w:val="single" w:sz="4" w:space="1" w:color="auto"/>
        <w:right w:val="single" w:sz="4" w:space="4" w:color="auto"/>
      </w:pBdr>
      <w:shd w:val="clear" w:color="auto" w:fill="FFCC99"/>
    </w:pPr>
    <w:rPr>
      <w:b/>
      <w:sz w:val="24"/>
      <w:szCs w:val="24"/>
    </w:rPr>
  </w:style>
  <w:style w:type="paragraph" w:styleId="Tekstblokowy">
    <w:name w:val="Block Text"/>
    <w:basedOn w:val="Normalny"/>
    <w:rsid w:val="003D036F"/>
    <w:pPr>
      <w:tabs>
        <w:tab w:val="left" w:pos="6120"/>
      </w:tabs>
      <w:ind w:left="1440" w:right="2952"/>
      <w:jc w:val="both"/>
    </w:pPr>
    <w:rPr>
      <w:sz w:val="24"/>
    </w:rPr>
  </w:style>
  <w:style w:type="character" w:styleId="Uwydatnienie">
    <w:name w:val="Emphasis"/>
    <w:qFormat/>
    <w:rsid w:val="003D036F"/>
    <w:rPr>
      <w:i/>
      <w:iCs/>
    </w:rPr>
  </w:style>
  <w:style w:type="paragraph" w:customStyle="1" w:styleId="Default">
    <w:name w:val="Default"/>
    <w:rsid w:val="003D036F"/>
    <w:pPr>
      <w:autoSpaceDE w:val="0"/>
      <w:autoSpaceDN w:val="0"/>
      <w:adjustRightInd w:val="0"/>
    </w:pPr>
    <w:rPr>
      <w:rFonts w:ascii="Verdana" w:hAnsi="Verdana" w:cs="Verdana"/>
      <w:color w:val="000000"/>
      <w:sz w:val="24"/>
      <w:szCs w:val="24"/>
    </w:rPr>
  </w:style>
  <w:style w:type="paragraph" w:styleId="Tekstprzypisudolnego">
    <w:name w:val="footnote text"/>
    <w:aliases w:val="Podrozdział,Przypis dolny,Tekst przypisu,Podrozdzia3,Podrozdzia3 Znak Znak Znak,Footnote,-E Fuﬂnotentext,Fuﬂnotentext Ursprung,Fußnotentext Ursprung,-E Fußnotentext,Footnote text,Tekst przypisu Znak Znak Znak Znak,footnote text"/>
    <w:basedOn w:val="Normalny"/>
    <w:link w:val="TekstprzypisudolnegoZnak"/>
    <w:qFormat/>
    <w:rsid w:val="003D036F"/>
  </w:style>
  <w:style w:type="character" w:styleId="Odwoanieprzypisudolnego">
    <w:name w:val="footnote reference"/>
    <w:aliases w:val="Odwołanie przypisu,Footnote Reference Number,Footnote symbol,Footnote reference number,note TESI,SUPERS,EN Footnote Reference,Footnote number,Ref,de nota al pie,Odwo3anie przypisu,Times 10 Point, Exposant 3 Point,number,16 Poi"/>
    <w:rsid w:val="003D036F"/>
    <w:rPr>
      <w:vertAlign w:val="superscript"/>
    </w:rPr>
  </w:style>
  <w:style w:type="character" w:styleId="Pogrubienie">
    <w:name w:val="Strong"/>
    <w:qFormat/>
    <w:rsid w:val="003D036F"/>
    <w:rPr>
      <w:b/>
      <w:bCs/>
    </w:rPr>
  </w:style>
  <w:style w:type="paragraph" w:styleId="Tekstkomentarza">
    <w:name w:val="annotation text"/>
    <w:basedOn w:val="Normalny"/>
    <w:semiHidden/>
    <w:rsid w:val="003D036F"/>
  </w:style>
  <w:style w:type="paragraph" w:styleId="Tekstpodstawowywcity">
    <w:name w:val="Body Text Indent"/>
    <w:basedOn w:val="Normalny"/>
    <w:rsid w:val="003D036F"/>
    <w:pPr>
      <w:spacing w:after="120"/>
      <w:ind w:left="283"/>
    </w:pPr>
  </w:style>
  <w:style w:type="paragraph" w:styleId="Tekstpodstawowywcity3">
    <w:name w:val="Body Text Indent 3"/>
    <w:basedOn w:val="Normalny"/>
    <w:rsid w:val="003D036F"/>
    <w:pPr>
      <w:spacing w:after="120"/>
      <w:ind w:left="283"/>
    </w:pPr>
    <w:rPr>
      <w:sz w:val="16"/>
      <w:szCs w:val="16"/>
    </w:rPr>
  </w:style>
  <w:style w:type="character" w:styleId="Odwoaniedokomentarza">
    <w:name w:val="annotation reference"/>
    <w:semiHidden/>
    <w:rsid w:val="003D036F"/>
    <w:rPr>
      <w:sz w:val="16"/>
      <w:szCs w:val="16"/>
    </w:rPr>
  </w:style>
  <w:style w:type="paragraph" w:styleId="Tematkomentarza">
    <w:name w:val="annotation subject"/>
    <w:basedOn w:val="Tekstkomentarza"/>
    <w:next w:val="Tekstkomentarza"/>
    <w:semiHidden/>
    <w:rsid w:val="003D036F"/>
    <w:rPr>
      <w:b/>
      <w:bCs/>
    </w:rPr>
  </w:style>
  <w:style w:type="paragraph" w:styleId="Tekstdymka">
    <w:name w:val="Balloon Text"/>
    <w:basedOn w:val="Normalny"/>
    <w:semiHidden/>
    <w:rsid w:val="003D036F"/>
    <w:rPr>
      <w:rFonts w:ascii="Tahoma" w:hAnsi="Tahoma" w:cs="Tahoma"/>
      <w:sz w:val="16"/>
      <w:szCs w:val="16"/>
    </w:rPr>
  </w:style>
  <w:style w:type="paragraph" w:styleId="Tekstprzypisukocowego">
    <w:name w:val="endnote text"/>
    <w:basedOn w:val="Normalny"/>
    <w:semiHidden/>
    <w:rsid w:val="003D036F"/>
  </w:style>
  <w:style w:type="character" w:styleId="Odwoanieprzypisukocowego">
    <w:name w:val="endnote reference"/>
    <w:semiHidden/>
    <w:rsid w:val="003D036F"/>
    <w:rPr>
      <w:vertAlign w:val="superscript"/>
    </w:rPr>
  </w:style>
  <w:style w:type="paragraph" w:customStyle="1" w:styleId="j">
    <w:name w:val="j"/>
    <w:basedOn w:val="Normalny"/>
    <w:rsid w:val="003D036F"/>
    <w:pPr>
      <w:spacing w:before="100" w:beforeAutospacing="1" w:after="100" w:afterAutospacing="1"/>
      <w:jc w:val="both"/>
    </w:pPr>
    <w:rPr>
      <w:rFonts w:ascii="Tahoma" w:hAnsi="Tahoma" w:cs="Tahoma"/>
      <w:color w:val="000000"/>
    </w:rPr>
  </w:style>
  <w:style w:type="paragraph" w:customStyle="1" w:styleId="Cezarywypelnienie">
    <w:name w:val="Cezary wypelnienie"/>
    <w:basedOn w:val="Normalny"/>
    <w:rsid w:val="003D036F"/>
    <w:pPr>
      <w:spacing w:line="360" w:lineRule="auto"/>
      <w:ind w:firstLine="708"/>
      <w:jc w:val="both"/>
    </w:pPr>
    <w:rPr>
      <w:rFonts w:ascii="Arial" w:hAnsi="Arial"/>
      <w:sz w:val="22"/>
      <w:szCs w:val="22"/>
    </w:rPr>
  </w:style>
  <w:style w:type="paragraph" w:customStyle="1" w:styleId="ZnakZnakZnakZnak0">
    <w:name w:val="Znak Znak Znak Znak"/>
    <w:basedOn w:val="Unitel1poziomSW"/>
    <w:next w:val="Normalny"/>
    <w:rsid w:val="003D036F"/>
    <w:rPr>
      <w:rFonts w:ascii="Arial" w:hAnsi="Arial"/>
    </w:rPr>
  </w:style>
  <w:style w:type="paragraph" w:customStyle="1" w:styleId="Unitel1poziomSW">
    <w:name w:val="Unitel 1 poziom S.W."/>
    <w:basedOn w:val="Normalny"/>
    <w:autoRedefine/>
    <w:rsid w:val="003D036F"/>
    <w:pPr>
      <w:keepNext/>
      <w:numPr>
        <w:numId w:val="1"/>
      </w:numPr>
      <w:tabs>
        <w:tab w:val="clear" w:pos="1286"/>
        <w:tab w:val="num" w:pos="720"/>
      </w:tabs>
      <w:spacing w:line="360" w:lineRule="auto"/>
      <w:ind w:left="720"/>
      <w:outlineLvl w:val="0"/>
    </w:pPr>
    <w:rPr>
      <w:rFonts w:ascii="Arial Narrow" w:eastAsia="Arial" w:hAnsi="Arial Narrow" w:cs="Arial Narrow"/>
      <w:b/>
      <w:sz w:val="32"/>
      <w:szCs w:val="28"/>
    </w:rPr>
  </w:style>
  <w:style w:type="paragraph" w:styleId="Lista">
    <w:name w:val="List"/>
    <w:basedOn w:val="Tekstpodstawowy"/>
    <w:semiHidden/>
    <w:rsid w:val="003D036F"/>
    <w:pPr>
      <w:widowControl w:val="0"/>
      <w:suppressAutoHyphens/>
      <w:spacing w:after="120"/>
    </w:pPr>
    <w:rPr>
      <w:rFonts w:ascii="Arial" w:hAnsi="Arial" w:cs="Tahoma"/>
      <w:b w:val="0"/>
      <w:lang w:val="en-US"/>
    </w:rPr>
  </w:style>
  <w:style w:type="paragraph" w:customStyle="1" w:styleId="Cezarywyliczanka">
    <w:name w:val="Cezary wyliczanka"/>
    <w:basedOn w:val="Cezarywypelnienie"/>
    <w:rsid w:val="003D036F"/>
    <w:pPr>
      <w:tabs>
        <w:tab w:val="right" w:pos="3060"/>
        <w:tab w:val="left" w:pos="3420"/>
      </w:tabs>
      <w:ind w:firstLine="0"/>
    </w:pPr>
  </w:style>
  <w:style w:type="paragraph" w:customStyle="1" w:styleId="tresc">
    <w:name w:val="tresc"/>
    <w:basedOn w:val="Normalny"/>
    <w:rsid w:val="003D036F"/>
    <w:pPr>
      <w:spacing w:before="100" w:beforeAutospacing="1" w:after="100" w:afterAutospacing="1"/>
    </w:pPr>
    <w:rPr>
      <w:sz w:val="24"/>
      <w:szCs w:val="24"/>
    </w:rPr>
  </w:style>
  <w:style w:type="paragraph" w:customStyle="1" w:styleId="Styl">
    <w:name w:val="Styl"/>
    <w:rsid w:val="00E20C8A"/>
    <w:pPr>
      <w:widowControl w:val="0"/>
      <w:autoSpaceDE w:val="0"/>
      <w:autoSpaceDN w:val="0"/>
      <w:adjustRightInd w:val="0"/>
    </w:pPr>
    <w:rPr>
      <w:rFonts w:ascii="Arial" w:hAnsi="Arial" w:cs="Arial"/>
      <w:sz w:val="24"/>
      <w:szCs w:val="24"/>
    </w:rPr>
  </w:style>
  <w:style w:type="character" w:customStyle="1" w:styleId="Nagwek2Znak">
    <w:name w:val="Nagłówek 2 Znak"/>
    <w:link w:val="Nagwek2"/>
    <w:semiHidden/>
    <w:rsid w:val="0065158B"/>
    <w:rPr>
      <w:rFonts w:ascii="Cambria" w:eastAsia="Times New Roman" w:hAnsi="Cambria" w:cs="Times New Roman"/>
      <w:b/>
      <w:bCs/>
      <w:i/>
      <w:iCs/>
      <w:sz w:val="28"/>
      <w:szCs w:val="28"/>
    </w:rPr>
  </w:style>
  <w:style w:type="paragraph" w:styleId="Podtytu">
    <w:name w:val="Subtitle"/>
    <w:basedOn w:val="Normalny"/>
    <w:next w:val="Normalny"/>
    <w:link w:val="PodtytuZnak"/>
    <w:qFormat/>
    <w:rsid w:val="00967B41"/>
    <w:pPr>
      <w:spacing w:after="60"/>
      <w:jc w:val="center"/>
      <w:outlineLvl w:val="1"/>
    </w:pPr>
    <w:rPr>
      <w:rFonts w:ascii="Cambria" w:hAnsi="Cambria"/>
      <w:sz w:val="24"/>
      <w:szCs w:val="24"/>
    </w:rPr>
  </w:style>
  <w:style w:type="character" w:customStyle="1" w:styleId="PodtytuZnak">
    <w:name w:val="Podtytuł Znak"/>
    <w:link w:val="Podtytu"/>
    <w:rsid w:val="00967B41"/>
    <w:rPr>
      <w:rFonts w:ascii="Cambria" w:eastAsia="Times New Roman" w:hAnsi="Cambria" w:cs="Times New Roman"/>
      <w:sz w:val="24"/>
      <w:szCs w:val="24"/>
    </w:rPr>
  </w:style>
  <w:style w:type="character" w:customStyle="1" w:styleId="StopkaZnak">
    <w:name w:val="Stopka Znak"/>
    <w:basedOn w:val="Domylnaczcionkaakapitu"/>
    <w:link w:val="Stopka"/>
    <w:uiPriority w:val="99"/>
    <w:rsid w:val="00967B41"/>
  </w:style>
  <w:style w:type="character" w:customStyle="1" w:styleId="NagwekZnak">
    <w:name w:val="Nagłówek Znak"/>
    <w:basedOn w:val="Domylnaczcionkaakapitu"/>
    <w:link w:val="Nagwek"/>
    <w:uiPriority w:val="99"/>
    <w:rsid w:val="002304DE"/>
  </w:style>
  <w:style w:type="character" w:customStyle="1" w:styleId="TekstpodstawowyZnak">
    <w:name w:val="Tekst podstawowy Znak"/>
    <w:link w:val="Tekstpodstawowy"/>
    <w:rsid w:val="00296DCE"/>
    <w:rPr>
      <w:b/>
      <w:sz w:val="24"/>
    </w:rPr>
  </w:style>
  <w:style w:type="paragraph" w:customStyle="1" w:styleId="PPP1">
    <w:name w:val="PPP 1"/>
    <w:basedOn w:val="Normalny"/>
    <w:qFormat/>
    <w:rsid w:val="0092598C"/>
    <w:pPr>
      <w:spacing w:after="200" w:line="276" w:lineRule="auto"/>
      <w:ind w:left="284" w:hanging="284"/>
      <w:contextualSpacing/>
    </w:pPr>
    <w:rPr>
      <w:rFonts w:ascii="Arial" w:eastAsia="Calibri" w:hAnsi="Arial"/>
      <w:b/>
      <w:sz w:val="28"/>
      <w:szCs w:val="28"/>
    </w:rPr>
  </w:style>
  <w:style w:type="paragraph" w:customStyle="1" w:styleId="Level1">
    <w:name w:val="Level 1"/>
    <w:basedOn w:val="Normalny"/>
    <w:next w:val="Normalny"/>
    <w:rsid w:val="0092598C"/>
    <w:pPr>
      <w:tabs>
        <w:tab w:val="num" w:pos="709"/>
      </w:tabs>
      <w:spacing w:after="210" w:line="264" w:lineRule="auto"/>
      <w:ind w:left="709" w:hanging="709"/>
      <w:jc w:val="both"/>
      <w:outlineLvl w:val="0"/>
    </w:pPr>
    <w:rPr>
      <w:rFonts w:ascii="Arial" w:eastAsia="Arial Unicode MS" w:hAnsi="Arial" w:cs="Arial"/>
      <w:sz w:val="21"/>
      <w:szCs w:val="21"/>
      <w:lang w:val="en-GB" w:eastAsia="zh-CN"/>
    </w:rPr>
  </w:style>
  <w:style w:type="paragraph" w:customStyle="1" w:styleId="Level5">
    <w:name w:val="Level 5"/>
    <w:basedOn w:val="Normalny"/>
    <w:next w:val="Normalny"/>
    <w:rsid w:val="0092598C"/>
    <w:pPr>
      <w:spacing w:after="210" w:line="264" w:lineRule="auto"/>
      <w:jc w:val="both"/>
      <w:outlineLvl w:val="4"/>
    </w:pPr>
    <w:rPr>
      <w:rFonts w:ascii="Arial" w:eastAsia="Arial Unicode MS" w:hAnsi="Arial" w:cs="Arial"/>
      <w:sz w:val="21"/>
      <w:szCs w:val="21"/>
      <w:lang w:val="en-GB" w:eastAsia="zh-CN"/>
    </w:rPr>
  </w:style>
  <w:style w:type="character" w:customStyle="1" w:styleId="Heading1Text">
    <w:name w:val="Heading 1 Text"/>
    <w:rsid w:val="0092598C"/>
    <w:rPr>
      <w:b/>
      <w:smallCaps/>
    </w:rPr>
  </w:style>
  <w:style w:type="paragraph" w:styleId="Legenda">
    <w:name w:val="caption"/>
    <w:aliases w:val="Legenda Znak Znak,Legenda Znak Znak Znak Znak Znak,Legenda Znak Znak Znak Znak Znak Znak Znak Znak Znak Znak Znak Znak Znak Znak Znak Znak Znak Znak Znak Znak Znak,Podpis pod rysunkiem,Nagłówek Tabeli,Nag3ówek Tabeli,Tabela nr,Legenda Znak"/>
    <w:basedOn w:val="Normalny"/>
    <w:next w:val="Normalny"/>
    <w:qFormat/>
    <w:rsid w:val="0092598C"/>
    <w:pPr>
      <w:spacing w:after="200" w:line="276" w:lineRule="auto"/>
    </w:pPr>
    <w:rPr>
      <w:rFonts w:ascii="Calibri" w:eastAsia="Calibri" w:hAnsi="Calibri"/>
      <w:b/>
      <w:bCs/>
      <w:lang w:eastAsia="en-US"/>
    </w:rPr>
  </w:style>
  <w:style w:type="paragraph" w:customStyle="1" w:styleId="Body2">
    <w:name w:val="Body 2"/>
    <w:basedOn w:val="Normalny"/>
    <w:link w:val="Body2Znak"/>
    <w:rsid w:val="00073349"/>
    <w:pPr>
      <w:spacing w:after="210" w:line="264" w:lineRule="auto"/>
      <w:ind w:left="709"/>
      <w:jc w:val="both"/>
    </w:pPr>
    <w:rPr>
      <w:rFonts w:ascii="Arial" w:eastAsia="Calibri" w:hAnsi="Arial"/>
      <w:kern w:val="28"/>
      <w:sz w:val="21"/>
      <w:szCs w:val="24"/>
      <w:lang w:val="en-GB"/>
    </w:rPr>
  </w:style>
  <w:style w:type="character" w:customStyle="1" w:styleId="Body2Znak">
    <w:name w:val="Body 2 Znak"/>
    <w:link w:val="Body2"/>
    <w:locked/>
    <w:rsid w:val="00073349"/>
    <w:rPr>
      <w:rFonts w:ascii="Arial" w:eastAsia="Calibri" w:hAnsi="Arial"/>
      <w:kern w:val="28"/>
      <w:sz w:val="21"/>
      <w:szCs w:val="24"/>
      <w:lang w:val="en-GB"/>
    </w:rPr>
  </w:style>
  <w:style w:type="paragraph" w:styleId="Akapitzlist">
    <w:name w:val="List Paragraph"/>
    <w:aliases w:val="List bullet"/>
    <w:basedOn w:val="Normalny"/>
    <w:link w:val="AkapitzlistZnak"/>
    <w:qFormat/>
    <w:rsid w:val="00716AB3"/>
    <w:pPr>
      <w:ind w:left="720"/>
      <w:contextualSpacing/>
    </w:pPr>
  </w:style>
  <w:style w:type="paragraph" w:styleId="Spisilustracji">
    <w:name w:val="table of figures"/>
    <w:basedOn w:val="Normalny"/>
    <w:next w:val="Normalny"/>
    <w:uiPriority w:val="99"/>
    <w:rsid w:val="00D12F3D"/>
  </w:style>
  <w:style w:type="character" w:customStyle="1" w:styleId="apple-converted-space">
    <w:name w:val="apple-converted-space"/>
    <w:basedOn w:val="Domylnaczcionkaakapitu"/>
    <w:rsid w:val="009B4DC4"/>
  </w:style>
  <w:style w:type="paragraph" w:customStyle="1" w:styleId="Level3">
    <w:name w:val="Level 3"/>
    <w:basedOn w:val="Normalny"/>
    <w:next w:val="Normalny"/>
    <w:link w:val="Level3Char"/>
    <w:rsid w:val="009B4DC4"/>
    <w:pPr>
      <w:tabs>
        <w:tab w:val="num" w:pos="926"/>
      </w:tabs>
      <w:spacing w:after="210" w:line="264" w:lineRule="auto"/>
      <w:ind w:left="926" w:hanging="360"/>
      <w:jc w:val="both"/>
      <w:outlineLvl w:val="2"/>
    </w:pPr>
    <w:rPr>
      <w:rFonts w:ascii="Arial" w:hAnsi="Arial"/>
      <w:kern w:val="28"/>
      <w:sz w:val="21"/>
      <w:szCs w:val="24"/>
      <w:lang w:val="en-GB"/>
    </w:rPr>
  </w:style>
  <w:style w:type="character" w:customStyle="1" w:styleId="AkapitzlistZnak">
    <w:name w:val="Akapit z listą Znak"/>
    <w:aliases w:val="List bullet Znak"/>
    <w:link w:val="Akapitzlist"/>
    <w:rsid w:val="00C207A8"/>
  </w:style>
  <w:style w:type="paragraph" w:customStyle="1" w:styleId="PPP2">
    <w:name w:val="PPP 2"/>
    <w:basedOn w:val="Unitel1poziomSW"/>
    <w:qFormat/>
    <w:rsid w:val="00C7156B"/>
    <w:pPr>
      <w:numPr>
        <w:ilvl w:val="1"/>
        <w:numId w:val="0"/>
      </w:numPr>
      <w:tabs>
        <w:tab w:val="num" w:pos="1418"/>
      </w:tabs>
      <w:spacing w:before="120" w:after="120"/>
      <w:ind w:left="1418" w:hanging="567"/>
      <w:contextualSpacing/>
      <w:jc w:val="both"/>
      <w:outlineLvl w:val="1"/>
    </w:pPr>
    <w:rPr>
      <w:rFonts w:ascii="Arial" w:eastAsia="Times New Roman" w:hAnsi="Arial" w:cs="Times New Roman"/>
      <w:bCs/>
      <w:sz w:val="28"/>
      <w:szCs w:val="20"/>
    </w:rPr>
  </w:style>
  <w:style w:type="paragraph" w:customStyle="1" w:styleId="PPP3">
    <w:name w:val="PPP 3"/>
    <w:basedOn w:val="Normalny"/>
    <w:qFormat/>
    <w:rsid w:val="00C7156B"/>
    <w:pPr>
      <w:keepNext/>
      <w:tabs>
        <w:tab w:val="num" w:pos="1995"/>
        <w:tab w:val="num" w:pos="2701"/>
      </w:tabs>
      <w:spacing w:before="120" w:after="120" w:line="360" w:lineRule="auto"/>
      <w:ind w:left="1779" w:hanging="504"/>
      <w:contextualSpacing/>
      <w:jc w:val="both"/>
      <w:outlineLvl w:val="1"/>
    </w:pPr>
    <w:rPr>
      <w:rFonts w:ascii="Arial" w:hAnsi="Arial"/>
      <w:b/>
      <w:bCs/>
      <w:i/>
      <w:sz w:val="24"/>
      <w:szCs w:val="24"/>
      <w:lang w:eastAsia="en-US"/>
    </w:rPr>
  </w:style>
  <w:style w:type="character" w:customStyle="1" w:styleId="Level3Char">
    <w:name w:val="Level 3 Char"/>
    <w:link w:val="Level3"/>
    <w:locked/>
    <w:rsid w:val="008D526F"/>
    <w:rPr>
      <w:rFonts w:ascii="Arial" w:hAnsi="Arial"/>
      <w:kern w:val="28"/>
      <w:sz w:val="21"/>
      <w:szCs w:val="24"/>
      <w:lang w:val="en-GB"/>
    </w:rPr>
  </w:style>
  <w:style w:type="paragraph" w:customStyle="1" w:styleId="Level2">
    <w:name w:val="Level 2"/>
    <w:basedOn w:val="Normalny"/>
    <w:next w:val="Normalny"/>
    <w:rsid w:val="005A023A"/>
    <w:pPr>
      <w:tabs>
        <w:tab w:val="num" w:pos="1203"/>
      </w:tabs>
      <w:spacing w:after="210" w:line="264" w:lineRule="auto"/>
      <w:ind w:left="1203" w:hanging="709"/>
      <w:jc w:val="both"/>
      <w:outlineLvl w:val="1"/>
    </w:pPr>
    <w:rPr>
      <w:rFonts w:ascii="Arial" w:hAnsi="Arial"/>
      <w:kern w:val="28"/>
      <w:sz w:val="21"/>
      <w:szCs w:val="24"/>
      <w:lang w:val="en-GB" w:eastAsia="en-US"/>
    </w:rPr>
  </w:style>
  <w:style w:type="character" w:customStyle="1" w:styleId="TekstprzypisudolnegoZnak">
    <w:name w:val="Tekst przypisu dolnego Znak"/>
    <w:aliases w:val="Podrozdział Znak,Przypis dolny Znak,Tekst przypisu Znak,Podrozdzia3 Znak,Podrozdzia3 Znak Znak Znak Znak,Footnote Znak,-E Fuﬂnotentext Znak,Fuﬂnotentext Ursprung Znak,Fußnotentext Ursprung Znak,-E Fußnotentext Znak"/>
    <w:basedOn w:val="Domylnaczcionkaakapitu"/>
    <w:link w:val="Tekstprzypisudolnego"/>
    <w:rsid w:val="00051B12"/>
  </w:style>
  <w:style w:type="paragraph" w:customStyle="1" w:styleId="Level4">
    <w:name w:val="Level 4"/>
    <w:basedOn w:val="Normalny"/>
    <w:next w:val="Normalny"/>
    <w:rsid w:val="00051B12"/>
    <w:pPr>
      <w:spacing w:after="210" w:line="264" w:lineRule="auto"/>
      <w:jc w:val="both"/>
      <w:outlineLvl w:val="3"/>
    </w:pPr>
    <w:rPr>
      <w:rFonts w:ascii="Arial" w:hAnsi="Arial" w:cs="Arial"/>
      <w:kern w:val="28"/>
      <w:sz w:val="21"/>
      <w:szCs w:val="24"/>
      <w:lang w:val="en-GB" w:eastAsia="en-US"/>
    </w:rPr>
  </w:style>
  <w:style w:type="paragraph" w:customStyle="1" w:styleId="Unitelstrgna7">
    <w:name w:val="Unitel str głóna 7"/>
    <w:basedOn w:val="Normalny"/>
    <w:autoRedefine/>
    <w:rsid w:val="00C84DE1"/>
    <w:pPr>
      <w:spacing w:line="312" w:lineRule="auto"/>
      <w:jc w:val="center"/>
    </w:pPr>
    <w:rPr>
      <w:rFonts w:ascii="Arial" w:hAnsi="Arial" w:cs="Arial"/>
      <w:bCs/>
      <w:iCs/>
      <w:sz w:val="2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93271">
      <w:bodyDiv w:val="1"/>
      <w:marLeft w:val="0"/>
      <w:marRight w:val="0"/>
      <w:marTop w:val="0"/>
      <w:marBottom w:val="0"/>
      <w:divBdr>
        <w:top w:val="none" w:sz="0" w:space="0" w:color="auto"/>
        <w:left w:val="none" w:sz="0" w:space="0" w:color="auto"/>
        <w:bottom w:val="none" w:sz="0" w:space="0" w:color="auto"/>
        <w:right w:val="none" w:sz="0" w:space="0" w:color="auto"/>
      </w:divBdr>
    </w:div>
    <w:div w:id="64381050">
      <w:bodyDiv w:val="1"/>
      <w:marLeft w:val="0"/>
      <w:marRight w:val="0"/>
      <w:marTop w:val="0"/>
      <w:marBottom w:val="0"/>
      <w:divBdr>
        <w:top w:val="none" w:sz="0" w:space="0" w:color="auto"/>
        <w:left w:val="none" w:sz="0" w:space="0" w:color="auto"/>
        <w:bottom w:val="none" w:sz="0" w:space="0" w:color="auto"/>
        <w:right w:val="none" w:sz="0" w:space="0" w:color="auto"/>
      </w:divBdr>
    </w:div>
    <w:div w:id="100883475">
      <w:bodyDiv w:val="1"/>
      <w:marLeft w:val="0"/>
      <w:marRight w:val="0"/>
      <w:marTop w:val="0"/>
      <w:marBottom w:val="0"/>
      <w:divBdr>
        <w:top w:val="none" w:sz="0" w:space="0" w:color="auto"/>
        <w:left w:val="none" w:sz="0" w:space="0" w:color="auto"/>
        <w:bottom w:val="none" w:sz="0" w:space="0" w:color="auto"/>
        <w:right w:val="none" w:sz="0" w:space="0" w:color="auto"/>
      </w:divBdr>
    </w:div>
    <w:div w:id="167140793">
      <w:bodyDiv w:val="1"/>
      <w:marLeft w:val="0"/>
      <w:marRight w:val="0"/>
      <w:marTop w:val="0"/>
      <w:marBottom w:val="0"/>
      <w:divBdr>
        <w:top w:val="none" w:sz="0" w:space="0" w:color="auto"/>
        <w:left w:val="none" w:sz="0" w:space="0" w:color="auto"/>
        <w:bottom w:val="none" w:sz="0" w:space="0" w:color="auto"/>
        <w:right w:val="none" w:sz="0" w:space="0" w:color="auto"/>
      </w:divBdr>
    </w:div>
    <w:div w:id="180364016">
      <w:bodyDiv w:val="1"/>
      <w:marLeft w:val="0"/>
      <w:marRight w:val="0"/>
      <w:marTop w:val="0"/>
      <w:marBottom w:val="0"/>
      <w:divBdr>
        <w:top w:val="none" w:sz="0" w:space="0" w:color="auto"/>
        <w:left w:val="none" w:sz="0" w:space="0" w:color="auto"/>
        <w:bottom w:val="none" w:sz="0" w:space="0" w:color="auto"/>
        <w:right w:val="none" w:sz="0" w:space="0" w:color="auto"/>
      </w:divBdr>
    </w:div>
    <w:div w:id="204215315">
      <w:bodyDiv w:val="1"/>
      <w:marLeft w:val="0"/>
      <w:marRight w:val="0"/>
      <w:marTop w:val="0"/>
      <w:marBottom w:val="0"/>
      <w:divBdr>
        <w:top w:val="none" w:sz="0" w:space="0" w:color="auto"/>
        <w:left w:val="none" w:sz="0" w:space="0" w:color="auto"/>
        <w:bottom w:val="none" w:sz="0" w:space="0" w:color="auto"/>
        <w:right w:val="none" w:sz="0" w:space="0" w:color="auto"/>
      </w:divBdr>
    </w:div>
    <w:div w:id="223957135">
      <w:bodyDiv w:val="1"/>
      <w:marLeft w:val="0"/>
      <w:marRight w:val="0"/>
      <w:marTop w:val="0"/>
      <w:marBottom w:val="0"/>
      <w:divBdr>
        <w:top w:val="none" w:sz="0" w:space="0" w:color="auto"/>
        <w:left w:val="none" w:sz="0" w:space="0" w:color="auto"/>
        <w:bottom w:val="none" w:sz="0" w:space="0" w:color="auto"/>
        <w:right w:val="none" w:sz="0" w:space="0" w:color="auto"/>
      </w:divBdr>
      <w:divsChild>
        <w:div w:id="1913849400">
          <w:marLeft w:val="0"/>
          <w:marRight w:val="0"/>
          <w:marTop w:val="0"/>
          <w:marBottom w:val="0"/>
          <w:divBdr>
            <w:top w:val="none" w:sz="0" w:space="0" w:color="auto"/>
            <w:left w:val="none" w:sz="0" w:space="0" w:color="auto"/>
            <w:bottom w:val="none" w:sz="0" w:space="0" w:color="auto"/>
            <w:right w:val="none" w:sz="0" w:space="0" w:color="auto"/>
          </w:divBdr>
          <w:divsChild>
            <w:div w:id="80758298">
              <w:marLeft w:val="0"/>
              <w:marRight w:val="0"/>
              <w:marTop w:val="0"/>
              <w:marBottom w:val="0"/>
              <w:divBdr>
                <w:top w:val="none" w:sz="0" w:space="0" w:color="auto"/>
                <w:left w:val="none" w:sz="0" w:space="0" w:color="auto"/>
                <w:bottom w:val="none" w:sz="0" w:space="0" w:color="auto"/>
                <w:right w:val="none" w:sz="0" w:space="0" w:color="auto"/>
              </w:divBdr>
              <w:divsChild>
                <w:div w:id="1338844576">
                  <w:marLeft w:val="0"/>
                  <w:marRight w:val="0"/>
                  <w:marTop w:val="0"/>
                  <w:marBottom w:val="0"/>
                  <w:divBdr>
                    <w:top w:val="none" w:sz="0" w:space="0" w:color="auto"/>
                    <w:left w:val="none" w:sz="0" w:space="0" w:color="auto"/>
                    <w:bottom w:val="none" w:sz="0" w:space="0" w:color="auto"/>
                    <w:right w:val="none" w:sz="0" w:space="0" w:color="auto"/>
                  </w:divBdr>
                  <w:divsChild>
                    <w:div w:id="1458137094">
                      <w:marLeft w:val="0"/>
                      <w:marRight w:val="0"/>
                      <w:marTop w:val="0"/>
                      <w:marBottom w:val="0"/>
                      <w:divBdr>
                        <w:top w:val="none" w:sz="0" w:space="0" w:color="auto"/>
                        <w:left w:val="none" w:sz="0" w:space="0" w:color="auto"/>
                        <w:bottom w:val="none" w:sz="0" w:space="0" w:color="auto"/>
                        <w:right w:val="none" w:sz="0" w:space="0" w:color="auto"/>
                      </w:divBdr>
                      <w:divsChild>
                        <w:div w:id="1543252433">
                          <w:marLeft w:val="0"/>
                          <w:marRight w:val="0"/>
                          <w:marTop w:val="0"/>
                          <w:marBottom w:val="0"/>
                          <w:divBdr>
                            <w:top w:val="none" w:sz="0" w:space="0" w:color="auto"/>
                            <w:left w:val="none" w:sz="0" w:space="0" w:color="auto"/>
                            <w:bottom w:val="none" w:sz="0" w:space="0" w:color="auto"/>
                            <w:right w:val="none" w:sz="0" w:space="0" w:color="auto"/>
                          </w:divBdr>
                          <w:divsChild>
                            <w:div w:id="48616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405068">
      <w:bodyDiv w:val="1"/>
      <w:marLeft w:val="0"/>
      <w:marRight w:val="0"/>
      <w:marTop w:val="0"/>
      <w:marBottom w:val="0"/>
      <w:divBdr>
        <w:top w:val="none" w:sz="0" w:space="0" w:color="auto"/>
        <w:left w:val="none" w:sz="0" w:space="0" w:color="auto"/>
        <w:bottom w:val="none" w:sz="0" w:space="0" w:color="auto"/>
        <w:right w:val="none" w:sz="0" w:space="0" w:color="auto"/>
      </w:divBdr>
    </w:div>
    <w:div w:id="258105884">
      <w:bodyDiv w:val="1"/>
      <w:marLeft w:val="0"/>
      <w:marRight w:val="0"/>
      <w:marTop w:val="0"/>
      <w:marBottom w:val="0"/>
      <w:divBdr>
        <w:top w:val="none" w:sz="0" w:space="0" w:color="auto"/>
        <w:left w:val="none" w:sz="0" w:space="0" w:color="auto"/>
        <w:bottom w:val="none" w:sz="0" w:space="0" w:color="auto"/>
        <w:right w:val="none" w:sz="0" w:space="0" w:color="auto"/>
      </w:divBdr>
    </w:div>
    <w:div w:id="283657161">
      <w:bodyDiv w:val="1"/>
      <w:marLeft w:val="0"/>
      <w:marRight w:val="0"/>
      <w:marTop w:val="0"/>
      <w:marBottom w:val="0"/>
      <w:divBdr>
        <w:top w:val="none" w:sz="0" w:space="0" w:color="auto"/>
        <w:left w:val="none" w:sz="0" w:space="0" w:color="auto"/>
        <w:bottom w:val="none" w:sz="0" w:space="0" w:color="auto"/>
        <w:right w:val="none" w:sz="0" w:space="0" w:color="auto"/>
      </w:divBdr>
    </w:div>
    <w:div w:id="333650744">
      <w:bodyDiv w:val="1"/>
      <w:marLeft w:val="0"/>
      <w:marRight w:val="0"/>
      <w:marTop w:val="0"/>
      <w:marBottom w:val="0"/>
      <w:divBdr>
        <w:top w:val="none" w:sz="0" w:space="0" w:color="auto"/>
        <w:left w:val="none" w:sz="0" w:space="0" w:color="auto"/>
        <w:bottom w:val="none" w:sz="0" w:space="0" w:color="auto"/>
        <w:right w:val="none" w:sz="0" w:space="0" w:color="auto"/>
      </w:divBdr>
    </w:div>
    <w:div w:id="341274988">
      <w:bodyDiv w:val="1"/>
      <w:marLeft w:val="0"/>
      <w:marRight w:val="0"/>
      <w:marTop w:val="0"/>
      <w:marBottom w:val="0"/>
      <w:divBdr>
        <w:top w:val="none" w:sz="0" w:space="0" w:color="auto"/>
        <w:left w:val="none" w:sz="0" w:space="0" w:color="auto"/>
        <w:bottom w:val="none" w:sz="0" w:space="0" w:color="auto"/>
        <w:right w:val="none" w:sz="0" w:space="0" w:color="auto"/>
      </w:divBdr>
    </w:div>
    <w:div w:id="341475277">
      <w:bodyDiv w:val="1"/>
      <w:marLeft w:val="0"/>
      <w:marRight w:val="0"/>
      <w:marTop w:val="0"/>
      <w:marBottom w:val="0"/>
      <w:divBdr>
        <w:top w:val="none" w:sz="0" w:space="0" w:color="auto"/>
        <w:left w:val="none" w:sz="0" w:space="0" w:color="auto"/>
        <w:bottom w:val="none" w:sz="0" w:space="0" w:color="auto"/>
        <w:right w:val="none" w:sz="0" w:space="0" w:color="auto"/>
      </w:divBdr>
    </w:div>
    <w:div w:id="346444098">
      <w:bodyDiv w:val="1"/>
      <w:marLeft w:val="0"/>
      <w:marRight w:val="0"/>
      <w:marTop w:val="0"/>
      <w:marBottom w:val="0"/>
      <w:divBdr>
        <w:top w:val="none" w:sz="0" w:space="0" w:color="auto"/>
        <w:left w:val="none" w:sz="0" w:space="0" w:color="auto"/>
        <w:bottom w:val="none" w:sz="0" w:space="0" w:color="auto"/>
        <w:right w:val="none" w:sz="0" w:space="0" w:color="auto"/>
      </w:divBdr>
    </w:div>
    <w:div w:id="367729861">
      <w:bodyDiv w:val="1"/>
      <w:marLeft w:val="0"/>
      <w:marRight w:val="0"/>
      <w:marTop w:val="0"/>
      <w:marBottom w:val="0"/>
      <w:divBdr>
        <w:top w:val="none" w:sz="0" w:space="0" w:color="auto"/>
        <w:left w:val="none" w:sz="0" w:space="0" w:color="auto"/>
        <w:bottom w:val="none" w:sz="0" w:space="0" w:color="auto"/>
        <w:right w:val="none" w:sz="0" w:space="0" w:color="auto"/>
      </w:divBdr>
    </w:div>
    <w:div w:id="441607829">
      <w:bodyDiv w:val="1"/>
      <w:marLeft w:val="0"/>
      <w:marRight w:val="0"/>
      <w:marTop w:val="0"/>
      <w:marBottom w:val="0"/>
      <w:divBdr>
        <w:top w:val="none" w:sz="0" w:space="0" w:color="auto"/>
        <w:left w:val="none" w:sz="0" w:space="0" w:color="auto"/>
        <w:bottom w:val="none" w:sz="0" w:space="0" w:color="auto"/>
        <w:right w:val="none" w:sz="0" w:space="0" w:color="auto"/>
      </w:divBdr>
      <w:divsChild>
        <w:div w:id="1361781192">
          <w:marLeft w:val="0"/>
          <w:marRight w:val="0"/>
          <w:marTop w:val="0"/>
          <w:marBottom w:val="0"/>
          <w:divBdr>
            <w:top w:val="none" w:sz="0" w:space="0" w:color="auto"/>
            <w:left w:val="none" w:sz="0" w:space="0" w:color="auto"/>
            <w:bottom w:val="none" w:sz="0" w:space="0" w:color="auto"/>
            <w:right w:val="none" w:sz="0" w:space="0" w:color="auto"/>
          </w:divBdr>
          <w:divsChild>
            <w:div w:id="1959753909">
              <w:marLeft w:val="0"/>
              <w:marRight w:val="0"/>
              <w:marTop w:val="0"/>
              <w:marBottom w:val="0"/>
              <w:divBdr>
                <w:top w:val="none" w:sz="0" w:space="0" w:color="auto"/>
                <w:left w:val="none" w:sz="0" w:space="0" w:color="auto"/>
                <w:bottom w:val="none" w:sz="0" w:space="0" w:color="auto"/>
                <w:right w:val="none" w:sz="0" w:space="0" w:color="auto"/>
              </w:divBdr>
              <w:divsChild>
                <w:div w:id="82578212">
                  <w:marLeft w:val="0"/>
                  <w:marRight w:val="0"/>
                  <w:marTop w:val="0"/>
                  <w:marBottom w:val="0"/>
                  <w:divBdr>
                    <w:top w:val="none" w:sz="0" w:space="0" w:color="auto"/>
                    <w:left w:val="none" w:sz="0" w:space="0" w:color="auto"/>
                    <w:bottom w:val="none" w:sz="0" w:space="0" w:color="auto"/>
                    <w:right w:val="none" w:sz="0" w:space="0" w:color="auto"/>
                  </w:divBdr>
                  <w:divsChild>
                    <w:div w:id="1184249526">
                      <w:marLeft w:val="0"/>
                      <w:marRight w:val="0"/>
                      <w:marTop w:val="0"/>
                      <w:marBottom w:val="0"/>
                      <w:divBdr>
                        <w:top w:val="none" w:sz="0" w:space="0" w:color="auto"/>
                        <w:left w:val="none" w:sz="0" w:space="0" w:color="auto"/>
                        <w:bottom w:val="none" w:sz="0" w:space="0" w:color="auto"/>
                        <w:right w:val="none" w:sz="0" w:space="0" w:color="auto"/>
                      </w:divBdr>
                      <w:divsChild>
                        <w:div w:id="222759868">
                          <w:marLeft w:val="0"/>
                          <w:marRight w:val="0"/>
                          <w:marTop w:val="0"/>
                          <w:marBottom w:val="0"/>
                          <w:divBdr>
                            <w:top w:val="none" w:sz="0" w:space="0" w:color="auto"/>
                            <w:left w:val="none" w:sz="0" w:space="0" w:color="auto"/>
                            <w:bottom w:val="none" w:sz="0" w:space="0" w:color="auto"/>
                            <w:right w:val="none" w:sz="0" w:space="0" w:color="auto"/>
                          </w:divBdr>
                          <w:divsChild>
                            <w:div w:id="351566854">
                              <w:marLeft w:val="90"/>
                              <w:marRight w:val="15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9298242">
      <w:bodyDiv w:val="1"/>
      <w:marLeft w:val="0"/>
      <w:marRight w:val="0"/>
      <w:marTop w:val="0"/>
      <w:marBottom w:val="0"/>
      <w:divBdr>
        <w:top w:val="none" w:sz="0" w:space="0" w:color="auto"/>
        <w:left w:val="none" w:sz="0" w:space="0" w:color="auto"/>
        <w:bottom w:val="none" w:sz="0" w:space="0" w:color="auto"/>
        <w:right w:val="none" w:sz="0" w:space="0" w:color="auto"/>
      </w:divBdr>
    </w:div>
    <w:div w:id="501090525">
      <w:bodyDiv w:val="1"/>
      <w:marLeft w:val="0"/>
      <w:marRight w:val="0"/>
      <w:marTop w:val="0"/>
      <w:marBottom w:val="0"/>
      <w:divBdr>
        <w:top w:val="none" w:sz="0" w:space="0" w:color="auto"/>
        <w:left w:val="none" w:sz="0" w:space="0" w:color="auto"/>
        <w:bottom w:val="none" w:sz="0" w:space="0" w:color="auto"/>
        <w:right w:val="none" w:sz="0" w:space="0" w:color="auto"/>
      </w:divBdr>
    </w:div>
    <w:div w:id="504975921">
      <w:bodyDiv w:val="1"/>
      <w:marLeft w:val="0"/>
      <w:marRight w:val="0"/>
      <w:marTop w:val="0"/>
      <w:marBottom w:val="0"/>
      <w:divBdr>
        <w:top w:val="none" w:sz="0" w:space="0" w:color="auto"/>
        <w:left w:val="none" w:sz="0" w:space="0" w:color="auto"/>
        <w:bottom w:val="none" w:sz="0" w:space="0" w:color="auto"/>
        <w:right w:val="none" w:sz="0" w:space="0" w:color="auto"/>
      </w:divBdr>
    </w:div>
    <w:div w:id="520435350">
      <w:bodyDiv w:val="1"/>
      <w:marLeft w:val="0"/>
      <w:marRight w:val="0"/>
      <w:marTop w:val="0"/>
      <w:marBottom w:val="0"/>
      <w:divBdr>
        <w:top w:val="none" w:sz="0" w:space="0" w:color="auto"/>
        <w:left w:val="none" w:sz="0" w:space="0" w:color="auto"/>
        <w:bottom w:val="none" w:sz="0" w:space="0" w:color="auto"/>
        <w:right w:val="none" w:sz="0" w:space="0" w:color="auto"/>
      </w:divBdr>
      <w:divsChild>
        <w:div w:id="983388934">
          <w:marLeft w:val="0"/>
          <w:marRight w:val="0"/>
          <w:marTop w:val="300"/>
          <w:marBottom w:val="0"/>
          <w:divBdr>
            <w:top w:val="none" w:sz="0" w:space="0" w:color="auto"/>
            <w:left w:val="none" w:sz="0" w:space="0" w:color="auto"/>
            <w:bottom w:val="none" w:sz="0" w:space="0" w:color="auto"/>
            <w:right w:val="none" w:sz="0" w:space="0" w:color="auto"/>
          </w:divBdr>
          <w:divsChild>
            <w:div w:id="1830713834">
              <w:marLeft w:val="0"/>
              <w:marRight w:val="0"/>
              <w:marTop w:val="0"/>
              <w:marBottom w:val="0"/>
              <w:divBdr>
                <w:top w:val="none" w:sz="0" w:space="0" w:color="auto"/>
                <w:left w:val="none" w:sz="0" w:space="0" w:color="auto"/>
                <w:bottom w:val="none" w:sz="0" w:space="0" w:color="auto"/>
                <w:right w:val="none" w:sz="0" w:space="0" w:color="auto"/>
              </w:divBdr>
              <w:divsChild>
                <w:div w:id="323973161">
                  <w:marLeft w:val="0"/>
                  <w:marRight w:val="-7500"/>
                  <w:marTop w:val="45"/>
                  <w:marBottom w:val="0"/>
                  <w:divBdr>
                    <w:top w:val="none" w:sz="0" w:space="0" w:color="auto"/>
                    <w:left w:val="none" w:sz="0" w:space="0" w:color="auto"/>
                    <w:bottom w:val="none" w:sz="0" w:space="0" w:color="auto"/>
                    <w:right w:val="none" w:sz="0" w:space="0" w:color="auto"/>
                  </w:divBdr>
                  <w:divsChild>
                    <w:div w:id="202668892">
                      <w:marLeft w:val="0"/>
                      <w:marRight w:val="0"/>
                      <w:marTop w:val="0"/>
                      <w:marBottom w:val="0"/>
                      <w:divBdr>
                        <w:top w:val="none" w:sz="0" w:space="0" w:color="auto"/>
                        <w:left w:val="none" w:sz="0" w:space="0" w:color="auto"/>
                        <w:bottom w:val="none" w:sz="0" w:space="0" w:color="auto"/>
                        <w:right w:val="none" w:sz="0" w:space="0" w:color="auto"/>
                      </w:divBdr>
                      <w:divsChild>
                        <w:div w:id="1344356020">
                          <w:marLeft w:val="0"/>
                          <w:marRight w:val="0"/>
                          <w:marTop w:val="0"/>
                          <w:marBottom w:val="0"/>
                          <w:divBdr>
                            <w:top w:val="none" w:sz="0" w:space="0" w:color="auto"/>
                            <w:left w:val="none" w:sz="0" w:space="0" w:color="auto"/>
                            <w:bottom w:val="none" w:sz="0" w:space="0" w:color="auto"/>
                            <w:right w:val="none" w:sz="0" w:space="0" w:color="auto"/>
                          </w:divBdr>
                          <w:divsChild>
                            <w:div w:id="78966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891011">
      <w:bodyDiv w:val="1"/>
      <w:marLeft w:val="0"/>
      <w:marRight w:val="0"/>
      <w:marTop w:val="0"/>
      <w:marBottom w:val="0"/>
      <w:divBdr>
        <w:top w:val="none" w:sz="0" w:space="0" w:color="auto"/>
        <w:left w:val="none" w:sz="0" w:space="0" w:color="auto"/>
        <w:bottom w:val="none" w:sz="0" w:space="0" w:color="auto"/>
        <w:right w:val="none" w:sz="0" w:space="0" w:color="auto"/>
      </w:divBdr>
    </w:div>
    <w:div w:id="642319036">
      <w:bodyDiv w:val="1"/>
      <w:marLeft w:val="0"/>
      <w:marRight w:val="0"/>
      <w:marTop w:val="0"/>
      <w:marBottom w:val="0"/>
      <w:divBdr>
        <w:top w:val="none" w:sz="0" w:space="0" w:color="auto"/>
        <w:left w:val="none" w:sz="0" w:space="0" w:color="auto"/>
        <w:bottom w:val="none" w:sz="0" w:space="0" w:color="auto"/>
        <w:right w:val="none" w:sz="0" w:space="0" w:color="auto"/>
      </w:divBdr>
    </w:div>
    <w:div w:id="669526649">
      <w:bodyDiv w:val="1"/>
      <w:marLeft w:val="0"/>
      <w:marRight w:val="0"/>
      <w:marTop w:val="0"/>
      <w:marBottom w:val="0"/>
      <w:divBdr>
        <w:top w:val="none" w:sz="0" w:space="0" w:color="auto"/>
        <w:left w:val="none" w:sz="0" w:space="0" w:color="auto"/>
        <w:bottom w:val="none" w:sz="0" w:space="0" w:color="auto"/>
        <w:right w:val="none" w:sz="0" w:space="0" w:color="auto"/>
      </w:divBdr>
    </w:div>
    <w:div w:id="701905579">
      <w:bodyDiv w:val="1"/>
      <w:marLeft w:val="0"/>
      <w:marRight w:val="0"/>
      <w:marTop w:val="0"/>
      <w:marBottom w:val="0"/>
      <w:divBdr>
        <w:top w:val="none" w:sz="0" w:space="0" w:color="auto"/>
        <w:left w:val="none" w:sz="0" w:space="0" w:color="auto"/>
        <w:bottom w:val="none" w:sz="0" w:space="0" w:color="auto"/>
        <w:right w:val="none" w:sz="0" w:space="0" w:color="auto"/>
      </w:divBdr>
      <w:divsChild>
        <w:div w:id="1453015970">
          <w:marLeft w:val="0"/>
          <w:marRight w:val="0"/>
          <w:marTop w:val="0"/>
          <w:marBottom w:val="0"/>
          <w:divBdr>
            <w:top w:val="none" w:sz="0" w:space="0" w:color="auto"/>
            <w:left w:val="none" w:sz="0" w:space="0" w:color="auto"/>
            <w:bottom w:val="none" w:sz="0" w:space="0" w:color="auto"/>
            <w:right w:val="none" w:sz="0" w:space="0" w:color="auto"/>
          </w:divBdr>
        </w:div>
      </w:divsChild>
    </w:div>
    <w:div w:id="707219114">
      <w:bodyDiv w:val="1"/>
      <w:marLeft w:val="0"/>
      <w:marRight w:val="0"/>
      <w:marTop w:val="0"/>
      <w:marBottom w:val="0"/>
      <w:divBdr>
        <w:top w:val="none" w:sz="0" w:space="0" w:color="auto"/>
        <w:left w:val="none" w:sz="0" w:space="0" w:color="auto"/>
        <w:bottom w:val="none" w:sz="0" w:space="0" w:color="auto"/>
        <w:right w:val="none" w:sz="0" w:space="0" w:color="auto"/>
      </w:divBdr>
    </w:div>
    <w:div w:id="715079903">
      <w:bodyDiv w:val="1"/>
      <w:marLeft w:val="0"/>
      <w:marRight w:val="0"/>
      <w:marTop w:val="0"/>
      <w:marBottom w:val="0"/>
      <w:divBdr>
        <w:top w:val="none" w:sz="0" w:space="0" w:color="auto"/>
        <w:left w:val="none" w:sz="0" w:space="0" w:color="auto"/>
        <w:bottom w:val="none" w:sz="0" w:space="0" w:color="auto"/>
        <w:right w:val="none" w:sz="0" w:space="0" w:color="auto"/>
      </w:divBdr>
    </w:div>
    <w:div w:id="769741236">
      <w:bodyDiv w:val="1"/>
      <w:marLeft w:val="0"/>
      <w:marRight w:val="0"/>
      <w:marTop w:val="0"/>
      <w:marBottom w:val="0"/>
      <w:divBdr>
        <w:top w:val="none" w:sz="0" w:space="0" w:color="auto"/>
        <w:left w:val="none" w:sz="0" w:space="0" w:color="auto"/>
        <w:bottom w:val="none" w:sz="0" w:space="0" w:color="auto"/>
        <w:right w:val="none" w:sz="0" w:space="0" w:color="auto"/>
      </w:divBdr>
    </w:div>
    <w:div w:id="770508944">
      <w:bodyDiv w:val="1"/>
      <w:marLeft w:val="0"/>
      <w:marRight w:val="0"/>
      <w:marTop w:val="0"/>
      <w:marBottom w:val="0"/>
      <w:divBdr>
        <w:top w:val="none" w:sz="0" w:space="0" w:color="auto"/>
        <w:left w:val="none" w:sz="0" w:space="0" w:color="auto"/>
        <w:bottom w:val="none" w:sz="0" w:space="0" w:color="auto"/>
        <w:right w:val="none" w:sz="0" w:space="0" w:color="auto"/>
      </w:divBdr>
    </w:div>
    <w:div w:id="780808647">
      <w:bodyDiv w:val="1"/>
      <w:marLeft w:val="0"/>
      <w:marRight w:val="0"/>
      <w:marTop w:val="0"/>
      <w:marBottom w:val="0"/>
      <w:divBdr>
        <w:top w:val="none" w:sz="0" w:space="0" w:color="auto"/>
        <w:left w:val="none" w:sz="0" w:space="0" w:color="auto"/>
        <w:bottom w:val="none" w:sz="0" w:space="0" w:color="auto"/>
        <w:right w:val="none" w:sz="0" w:space="0" w:color="auto"/>
      </w:divBdr>
    </w:div>
    <w:div w:id="815414347">
      <w:bodyDiv w:val="1"/>
      <w:marLeft w:val="0"/>
      <w:marRight w:val="0"/>
      <w:marTop w:val="0"/>
      <w:marBottom w:val="0"/>
      <w:divBdr>
        <w:top w:val="none" w:sz="0" w:space="0" w:color="auto"/>
        <w:left w:val="none" w:sz="0" w:space="0" w:color="auto"/>
        <w:bottom w:val="none" w:sz="0" w:space="0" w:color="auto"/>
        <w:right w:val="none" w:sz="0" w:space="0" w:color="auto"/>
      </w:divBdr>
    </w:div>
    <w:div w:id="860977255">
      <w:bodyDiv w:val="1"/>
      <w:marLeft w:val="0"/>
      <w:marRight w:val="0"/>
      <w:marTop w:val="0"/>
      <w:marBottom w:val="0"/>
      <w:divBdr>
        <w:top w:val="none" w:sz="0" w:space="0" w:color="auto"/>
        <w:left w:val="none" w:sz="0" w:space="0" w:color="auto"/>
        <w:bottom w:val="none" w:sz="0" w:space="0" w:color="auto"/>
        <w:right w:val="none" w:sz="0" w:space="0" w:color="auto"/>
      </w:divBdr>
    </w:div>
    <w:div w:id="868683419">
      <w:bodyDiv w:val="1"/>
      <w:marLeft w:val="0"/>
      <w:marRight w:val="0"/>
      <w:marTop w:val="0"/>
      <w:marBottom w:val="0"/>
      <w:divBdr>
        <w:top w:val="none" w:sz="0" w:space="0" w:color="auto"/>
        <w:left w:val="none" w:sz="0" w:space="0" w:color="auto"/>
        <w:bottom w:val="none" w:sz="0" w:space="0" w:color="auto"/>
        <w:right w:val="none" w:sz="0" w:space="0" w:color="auto"/>
      </w:divBdr>
    </w:div>
    <w:div w:id="879367628">
      <w:bodyDiv w:val="1"/>
      <w:marLeft w:val="0"/>
      <w:marRight w:val="0"/>
      <w:marTop w:val="0"/>
      <w:marBottom w:val="0"/>
      <w:divBdr>
        <w:top w:val="none" w:sz="0" w:space="0" w:color="auto"/>
        <w:left w:val="none" w:sz="0" w:space="0" w:color="auto"/>
        <w:bottom w:val="none" w:sz="0" w:space="0" w:color="auto"/>
        <w:right w:val="none" w:sz="0" w:space="0" w:color="auto"/>
      </w:divBdr>
      <w:divsChild>
        <w:div w:id="198670145">
          <w:marLeft w:val="0"/>
          <w:marRight w:val="0"/>
          <w:marTop w:val="0"/>
          <w:marBottom w:val="0"/>
          <w:divBdr>
            <w:top w:val="none" w:sz="0" w:space="0" w:color="auto"/>
            <w:left w:val="none" w:sz="0" w:space="0" w:color="auto"/>
            <w:bottom w:val="none" w:sz="0" w:space="0" w:color="auto"/>
            <w:right w:val="none" w:sz="0" w:space="0" w:color="auto"/>
          </w:divBdr>
          <w:divsChild>
            <w:div w:id="1970044747">
              <w:marLeft w:val="0"/>
              <w:marRight w:val="0"/>
              <w:marTop w:val="0"/>
              <w:marBottom w:val="0"/>
              <w:divBdr>
                <w:top w:val="none" w:sz="0" w:space="0" w:color="auto"/>
                <w:left w:val="none" w:sz="0" w:space="0" w:color="auto"/>
                <w:bottom w:val="none" w:sz="0" w:space="0" w:color="auto"/>
                <w:right w:val="none" w:sz="0" w:space="0" w:color="auto"/>
              </w:divBdr>
              <w:divsChild>
                <w:div w:id="519204651">
                  <w:marLeft w:val="0"/>
                  <w:marRight w:val="0"/>
                  <w:marTop w:val="0"/>
                  <w:marBottom w:val="0"/>
                  <w:divBdr>
                    <w:top w:val="none" w:sz="0" w:space="0" w:color="auto"/>
                    <w:left w:val="none" w:sz="0" w:space="0" w:color="auto"/>
                    <w:bottom w:val="none" w:sz="0" w:space="0" w:color="auto"/>
                    <w:right w:val="none" w:sz="0" w:space="0" w:color="auto"/>
                  </w:divBdr>
                  <w:divsChild>
                    <w:div w:id="177825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928714">
      <w:bodyDiv w:val="1"/>
      <w:marLeft w:val="0"/>
      <w:marRight w:val="0"/>
      <w:marTop w:val="0"/>
      <w:marBottom w:val="0"/>
      <w:divBdr>
        <w:top w:val="none" w:sz="0" w:space="0" w:color="auto"/>
        <w:left w:val="none" w:sz="0" w:space="0" w:color="auto"/>
        <w:bottom w:val="none" w:sz="0" w:space="0" w:color="auto"/>
        <w:right w:val="none" w:sz="0" w:space="0" w:color="auto"/>
      </w:divBdr>
    </w:div>
    <w:div w:id="918828377">
      <w:bodyDiv w:val="1"/>
      <w:marLeft w:val="0"/>
      <w:marRight w:val="0"/>
      <w:marTop w:val="0"/>
      <w:marBottom w:val="0"/>
      <w:divBdr>
        <w:top w:val="none" w:sz="0" w:space="0" w:color="auto"/>
        <w:left w:val="none" w:sz="0" w:space="0" w:color="auto"/>
        <w:bottom w:val="none" w:sz="0" w:space="0" w:color="auto"/>
        <w:right w:val="none" w:sz="0" w:space="0" w:color="auto"/>
      </w:divBdr>
    </w:div>
    <w:div w:id="930819256">
      <w:bodyDiv w:val="1"/>
      <w:marLeft w:val="0"/>
      <w:marRight w:val="0"/>
      <w:marTop w:val="0"/>
      <w:marBottom w:val="0"/>
      <w:divBdr>
        <w:top w:val="none" w:sz="0" w:space="0" w:color="auto"/>
        <w:left w:val="none" w:sz="0" w:space="0" w:color="auto"/>
        <w:bottom w:val="none" w:sz="0" w:space="0" w:color="auto"/>
        <w:right w:val="none" w:sz="0" w:space="0" w:color="auto"/>
      </w:divBdr>
    </w:div>
    <w:div w:id="935136684">
      <w:bodyDiv w:val="1"/>
      <w:marLeft w:val="0"/>
      <w:marRight w:val="0"/>
      <w:marTop w:val="0"/>
      <w:marBottom w:val="0"/>
      <w:divBdr>
        <w:top w:val="none" w:sz="0" w:space="0" w:color="auto"/>
        <w:left w:val="none" w:sz="0" w:space="0" w:color="auto"/>
        <w:bottom w:val="none" w:sz="0" w:space="0" w:color="auto"/>
        <w:right w:val="none" w:sz="0" w:space="0" w:color="auto"/>
      </w:divBdr>
    </w:div>
    <w:div w:id="976951090">
      <w:bodyDiv w:val="1"/>
      <w:marLeft w:val="0"/>
      <w:marRight w:val="0"/>
      <w:marTop w:val="0"/>
      <w:marBottom w:val="0"/>
      <w:divBdr>
        <w:top w:val="none" w:sz="0" w:space="0" w:color="auto"/>
        <w:left w:val="none" w:sz="0" w:space="0" w:color="auto"/>
        <w:bottom w:val="none" w:sz="0" w:space="0" w:color="auto"/>
        <w:right w:val="none" w:sz="0" w:space="0" w:color="auto"/>
      </w:divBdr>
    </w:div>
    <w:div w:id="1009218588">
      <w:bodyDiv w:val="1"/>
      <w:marLeft w:val="0"/>
      <w:marRight w:val="0"/>
      <w:marTop w:val="0"/>
      <w:marBottom w:val="0"/>
      <w:divBdr>
        <w:top w:val="none" w:sz="0" w:space="0" w:color="auto"/>
        <w:left w:val="none" w:sz="0" w:space="0" w:color="auto"/>
        <w:bottom w:val="none" w:sz="0" w:space="0" w:color="auto"/>
        <w:right w:val="none" w:sz="0" w:space="0" w:color="auto"/>
      </w:divBdr>
    </w:div>
    <w:div w:id="1046682659">
      <w:bodyDiv w:val="1"/>
      <w:marLeft w:val="0"/>
      <w:marRight w:val="0"/>
      <w:marTop w:val="0"/>
      <w:marBottom w:val="0"/>
      <w:divBdr>
        <w:top w:val="none" w:sz="0" w:space="0" w:color="auto"/>
        <w:left w:val="none" w:sz="0" w:space="0" w:color="auto"/>
        <w:bottom w:val="none" w:sz="0" w:space="0" w:color="auto"/>
        <w:right w:val="none" w:sz="0" w:space="0" w:color="auto"/>
      </w:divBdr>
    </w:div>
    <w:div w:id="1048457915">
      <w:bodyDiv w:val="1"/>
      <w:marLeft w:val="0"/>
      <w:marRight w:val="0"/>
      <w:marTop w:val="0"/>
      <w:marBottom w:val="0"/>
      <w:divBdr>
        <w:top w:val="none" w:sz="0" w:space="0" w:color="auto"/>
        <w:left w:val="none" w:sz="0" w:space="0" w:color="auto"/>
        <w:bottom w:val="none" w:sz="0" w:space="0" w:color="auto"/>
        <w:right w:val="none" w:sz="0" w:space="0" w:color="auto"/>
      </w:divBdr>
    </w:div>
    <w:div w:id="1064448909">
      <w:bodyDiv w:val="1"/>
      <w:marLeft w:val="0"/>
      <w:marRight w:val="0"/>
      <w:marTop w:val="0"/>
      <w:marBottom w:val="0"/>
      <w:divBdr>
        <w:top w:val="none" w:sz="0" w:space="0" w:color="auto"/>
        <w:left w:val="none" w:sz="0" w:space="0" w:color="auto"/>
        <w:bottom w:val="none" w:sz="0" w:space="0" w:color="auto"/>
        <w:right w:val="none" w:sz="0" w:space="0" w:color="auto"/>
      </w:divBdr>
    </w:div>
    <w:div w:id="1067537227">
      <w:bodyDiv w:val="1"/>
      <w:marLeft w:val="0"/>
      <w:marRight w:val="0"/>
      <w:marTop w:val="0"/>
      <w:marBottom w:val="0"/>
      <w:divBdr>
        <w:top w:val="none" w:sz="0" w:space="0" w:color="auto"/>
        <w:left w:val="none" w:sz="0" w:space="0" w:color="auto"/>
        <w:bottom w:val="none" w:sz="0" w:space="0" w:color="auto"/>
        <w:right w:val="none" w:sz="0" w:space="0" w:color="auto"/>
      </w:divBdr>
    </w:div>
    <w:div w:id="1069108766">
      <w:bodyDiv w:val="1"/>
      <w:marLeft w:val="0"/>
      <w:marRight w:val="0"/>
      <w:marTop w:val="0"/>
      <w:marBottom w:val="0"/>
      <w:divBdr>
        <w:top w:val="none" w:sz="0" w:space="0" w:color="auto"/>
        <w:left w:val="none" w:sz="0" w:space="0" w:color="auto"/>
        <w:bottom w:val="none" w:sz="0" w:space="0" w:color="auto"/>
        <w:right w:val="none" w:sz="0" w:space="0" w:color="auto"/>
      </w:divBdr>
      <w:divsChild>
        <w:div w:id="1128624541">
          <w:marLeft w:val="0"/>
          <w:marRight w:val="0"/>
          <w:marTop w:val="0"/>
          <w:marBottom w:val="0"/>
          <w:divBdr>
            <w:top w:val="none" w:sz="0" w:space="0" w:color="auto"/>
            <w:left w:val="none" w:sz="0" w:space="0" w:color="auto"/>
            <w:bottom w:val="none" w:sz="0" w:space="0" w:color="auto"/>
            <w:right w:val="none" w:sz="0" w:space="0" w:color="auto"/>
          </w:divBdr>
          <w:divsChild>
            <w:div w:id="1360813451">
              <w:marLeft w:val="0"/>
              <w:marRight w:val="0"/>
              <w:marTop w:val="0"/>
              <w:marBottom w:val="0"/>
              <w:divBdr>
                <w:top w:val="none" w:sz="0" w:space="0" w:color="auto"/>
                <w:left w:val="none" w:sz="0" w:space="0" w:color="auto"/>
                <w:bottom w:val="none" w:sz="0" w:space="0" w:color="auto"/>
                <w:right w:val="none" w:sz="0" w:space="0" w:color="auto"/>
              </w:divBdr>
              <w:divsChild>
                <w:div w:id="1430394263">
                  <w:marLeft w:val="0"/>
                  <w:marRight w:val="0"/>
                  <w:marTop w:val="0"/>
                  <w:marBottom w:val="0"/>
                  <w:divBdr>
                    <w:top w:val="none" w:sz="0" w:space="0" w:color="auto"/>
                    <w:left w:val="none" w:sz="0" w:space="0" w:color="auto"/>
                    <w:bottom w:val="none" w:sz="0" w:space="0" w:color="auto"/>
                    <w:right w:val="none" w:sz="0" w:space="0" w:color="auto"/>
                  </w:divBdr>
                  <w:divsChild>
                    <w:div w:id="154371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336767">
      <w:bodyDiv w:val="1"/>
      <w:marLeft w:val="0"/>
      <w:marRight w:val="0"/>
      <w:marTop w:val="0"/>
      <w:marBottom w:val="0"/>
      <w:divBdr>
        <w:top w:val="none" w:sz="0" w:space="0" w:color="auto"/>
        <w:left w:val="none" w:sz="0" w:space="0" w:color="auto"/>
        <w:bottom w:val="none" w:sz="0" w:space="0" w:color="auto"/>
        <w:right w:val="none" w:sz="0" w:space="0" w:color="auto"/>
      </w:divBdr>
    </w:div>
    <w:div w:id="1108234751">
      <w:bodyDiv w:val="1"/>
      <w:marLeft w:val="0"/>
      <w:marRight w:val="0"/>
      <w:marTop w:val="0"/>
      <w:marBottom w:val="0"/>
      <w:divBdr>
        <w:top w:val="none" w:sz="0" w:space="0" w:color="auto"/>
        <w:left w:val="none" w:sz="0" w:space="0" w:color="auto"/>
        <w:bottom w:val="none" w:sz="0" w:space="0" w:color="auto"/>
        <w:right w:val="none" w:sz="0" w:space="0" w:color="auto"/>
      </w:divBdr>
    </w:div>
    <w:div w:id="1115364088">
      <w:bodyDiv w:val="1"/>
      <w:marLeft w:val="0"/>
      <w:marRight w:val="0"/>
      <w:marTop w:val="0"/>
      <w:marBottom w:val="0"/>
      <w:divBdr>
        <w:top w:val="none" w:sz="0" w:space="0" w:color="auto"/>
        <w:left w:val="none" w:sz="0" w:space="0" w:color="auto"/>
        <w:bottom w:val="none" w:sz="0" w:space="0" w:color="auto"/>
        <w:right w:val="none" w:sz="0" w:space="0" w:color="auto"/>
      </w:divBdr>
    </w:div>
    <w:div w:id="1124419119">
      <w:bodyDiv w:val="1"/>
      <w:marLeft w:val="0"/>
      <w:marRight w:val="0"/>
      <w:marTop w:val="0"/>
      <w:marBottom w:val="0"/>
      <w:divBdr>
        <w:top w:val="none" w:sz="0" w:space="0" w:color="auto"/>
        <w:left w:val="none" w:sz="0" w:space="0" w:color="auto"/>
        <w:bottom w:val="none" w:sz="0" w:space="0" w:color="auto"/>
        <w:right w:val="none" w:sz="0" w:space="0" w:color="auto"/>
      </w:divBdr>
    </w:div>
    <w:div w:id="1133593125">
      <w:bodyDiv w:val="1"/>
      <w:marLeft w:val="0"/>
      <w:marRight w:val="0"/>
      <w:marTop w:val="0"/>
      <w:marBottom w:val="0"/>
      <w:divBdr>
        <w:top w:val="none" w:sz="0" w:space="0" w:color="auto"/>
        <w:left w:val="none" w:sz="0" w:space="0" w:color="auto"/>
        <w:bottom w:val="none" w:sz="0" w:space="0" w:color="auto"/>
        <w:right w:val="none" w:sz="0" w:space="0" w:color="auto"/>
      </w:divBdr>
    </w:div>
    <w:div w:id="1149783192">
      <w:bodyDiv w:val="1"/>
      <w:marLeft w:val="0"/>
      <w:marRight w:val="0"/>
      <w:marTop w:val="0"/>
      <w:marBottom w:val="0"/>
      <w:divBdr>
        <w:top w:val="none" w:sz="0" w:space="0" w:color="auto"/>
        <w:left w:val="none" w:sz="0" w:space="0" w:color="auto"/>
        <w:bottom w:val="none" w:sz="0" w:space="0" w:color="auto"/>
        <w:right w:val="none" w:sz="0" w:space="0" w:color="auto"/>
      </w:divBdr>
      <w:divsChild>
        <w:div w:id="624963806">
          <w:marLeft w:val="0"/>
          <w:marRight w:val="0"/>
          <w:marTop w:val="0"/>
          <w:marBottom w:val="0"/>
          <w:divBdr>
            <w:top w:val="none" w:sz="0" w:space="0" w:color="auto"/>
            <w:left w:val="none" w:sz="0" w:space="0" w:color="auto"/>
            <w:bottom w:val="none" w:sz="0" w:space="0" w:color="auto"/>
            <w:right w:val="none" w:sz="0" w:space="0" w:color="auto"/>
          </w:divBdr>
          <w:divsChild>
            <w:div w:id="1234075371">
              <w:marLeft w:val="0"/>
              <w:marRight w:val="0"/>
              <w:marTop w:val="0"/>
              <w:marBottom w:val="0"/>
              <w:divBdr>
                <w:top w:val="none" w:sz="0" w:space="0" w:color="auto"/>
                <w:left w:val="none" w:sz="0" w:space="0" w:color="auto"/>
                <w:bottom w:val="none" w:sz="0" w:space="0" w:color="auto"/>
                <w:right w:val="none" w:sz="0" w:space="0" w:color="auto"/>
              </w:divBdr>
              <w:divsChild>
                <w:div w:id="751851324">
                  <w:marLeft w:val="0"/>
                  <w:marRight w:val="0"/>
                  <w:marTop w:val="0"/>
                  <w:marBottom w:val="0"/>
                  <w:divBdr>
                    <w:top w:val="none" w:sz="0" w:space="0" w:color="auto"/>
                    <w:left w:val="none" w:sz="0" w:space="0" w:color="auto"/>
                    <w:bottom w:val="none" w:sz="0" w:space="0" w:color="auto"/>
                    <w:right w:val="none" w:sz="0" w:space="0" w:color="auto"/>
                  </w:divBdr>
                  <w:divsChild>
                    <w:div w:id="521893510">
                      <w:marLeft w:val="0"/>
                      <w:marRight w:val="0"/>
                      <w:marTop w:val="0"/>
                      <w:marBottom w:val="0"/>
                      <w:divBdr>
                        <w:top w:val="none" w:sz="0" w:space="0" w:color="auto"/>
                        <w:left w:val="none" w:sz="0" w:space="0" w:color="auto"/>
                        <w:bottom w:val="none" w:sz="0" w:space="0" w:color="auto"/>
                        <w:right w:val="none" w:sz="0" w:space="0" w:color="auto"/>
                      </w:divBdr>
                      <w:divsChild>
                        <w:div w:id="176275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557733">
      <w:bodyDiv w:val="1"/>
      <w:marLeft w:val="0"/>
      <w:marRight w:val="0"/>
      <w:marTop w:val="0"/>
      <w:marBottom w:val="0"/>
      <w:divBdr>
        <w:top w:val="none" w:sz="0" w:space="0" w:color="auto"/>
        <w:left w:val="none" w:sz="0" w:space="0" w:color="auto"/>
        <w:bottom w:val="none" w:sz="0" w:space="0" w:color="auto"/>
        <w:right w:val="none" w:sz="0" w:space="0" w:color="auto"/>
      </w:divBdr>
    </w:div>
    <w:div w:id="1192690111">
      <w:bodyDiv w:val="1"/>
      <w:marLeft w:val="0"/>
      <w:marRight w:val="0"/>
      <w:marTop w:val="0"/>
      <w:marBottom w:val="0"/>
      <w:divBdr>
        <w:top w:val="none" w:sz="0" w:space="0" w:color="auto"/>
        <w:left w:val="none" w:sz="0" w:space="0" w:color="auto"/>
        <w:bottom w:val="none" w:sz="0" w:space="0" w:color="auto"/>
        <w:right w:val="none" w:sz="0" w:space="0" w:color="auto"/>
      </w:divBdr>
    </w:div>
    <w:div w:id="1197625552">
      <w:bodyDiv w:val="1"/>
      <w:marLeft w:val="120"/>
      <w:marRight w:val="120"/>
      <w:marTop w:val="120"/>
      <w:marBottom w:val="120"/>
      <w:divBdr>
        <w:top w:val="none" w:sz="0" w:space="0" w:color="auto"/>
        <w:left w:val="none" w:sz="0" w:space="0" w:color="auto"/>
        <w:bottom w:val="none" w:sz="0" w:space="0" w:color="auto"/>
        <w:right w:val="none" w:sz="0" w:space="0" w:color="auto"/>
      </w:divBdr>
      <w:divsChild>
        <w:div w:id="53814603">
          <w:marLeft w:val="0"/>
          <w:marRight w:val="0"/>
          <w:marTop w:val="0"/>
          <w:marBottom w:val="0"/>
          <w:divBdr>
            <w:top w:val="none" w:sz="0" w:space="0" w:color="auto"/>
            <w:left w:val="none" w:sz="0" w:space="0" w:color="auto"/>
            <w:bottom w:val="none" w:sz="0" w:space="0" w:color="auto"/>
            <w:right w:val="none" w:sz="0" w:space="0" w:color="auto"/>
          </w:divBdr>
          <w:divsChild>
            <w:div w:id="2146657507">
              <w:marLeft w:val="0"/>
              <w:marRight w:val="0"/>
              <w:marTop w:val="0"/>
              <w:marBottom w:val="0"/>
              <w:divBdr>
                <w:top w:val="none" w:sz="0" w:space="0" w:color="auto"/>
                <w:left w:val="none" w:sz="0" w:space="0" w:color="auto"/>
                <w:bottom w:val="none" w:sz="0" w:space="0" w:color="auto"/>
                <w:right w:val="none" w:sz="0" w:space="0" w:color="auto"/>
              </w:divBdr>
              <w:divsChild>
                <w:div w:id="101850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5436">
      <w:bodyDiv w:val="1"/>
      <w:marLeft w:val="0"/>
      <w:marRight w:val="0"/>
      <w:marTop w:val="120"/>
      <w:marBottom w:val="480"/>
      <w:divBdr>
        <w:top w:val="none" w:sz="0" w:space="0" w:color="auto"/>
        <w:left w:val="none" w:sz="0" w:space="0" w:color="auto"/>
        <w:bottom w:val="none" w:sz="0" w:space="0" w:color="auto"/>
        <w:right w:val="none" w:sz="0" w:space="0" w:color="auto"/>
      </w:divBdr>
      <w:divsChild>
        <w:div w:id="1509905232">
          <w:marLeft w:val="0"/>
          <w:marRight w:val="0"/>
          <w:marTop w:val="0"/>
          <w:marBottom w:val="0"/>
          <w:divBdr>
            <w:top w:val="none" w:sz="0" w:space="0" w:color="auto"/>
            <w:left w:val="none" w:sz="0" w:space="0" w:color="auto"/>
            <w:bottom w:val="none" w:sz="0" w:space="0" w:color="auto"/>
            <w:right w:val="none" w:sz="0" w:space="0" w:color="auto"/>
          </w:divBdr>
          <w:divsChild>
            <w:div w:id="251934369">
              <w:marLeft w:val="0"/>
              <w:marRight w:val="0"/>
              <w:marTop w:val="75"/>
              <w:marBottom w:val="0"/>
              <w:divBdr>
                <w:top w:val="single" w:sz="12" w:space="0" w:color="3B4A79"/>
                <w:left w:val="single" w:sz="12" w:space="0" w:color="3B4A79"/>
                <w:bottom w:val="single" w:sz="12" w:space="0" w:color="3B4A79"/>
                <w:right w:val="single" w:sz="12" w:space="0" w:color="3B4A79"/>
              </w:divBdr>
              <w:divsChild>
                <w:div w:id="2103331482">
                  <w:marLeft w:val="0"/>
                  <w:marRight w:val="0"/>
                  <w:marTop w:val="0"/>
                  <w:marBottom w:val="0"/>
                  <w:divBdr>
                    <w:top w:val="none" w:sz="0" w:space="0" w:color="auto"/>
                    <w:left w:val="none" w:sz="0" w:space="0" w:color="auto"/>
                    <w:bottom w:val="none" w:sz="0" w:space="0" w:color="auto"/>
                    <w:right w:val="none" w:sz="0" w:space="0" w:color="auto"/>
                  </w:divBdr>
                  <w:divsChild>
                    <w:div w:id="137561366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378624831">
      <w:bodyDiv w:val="1"/>
      <w:marLeft w:val="0"/>
      <w:marRight w:val="0"/>
      <w:marTop w:val="0"/>
      <w:marBottom w:val="0"/>
      <w:divBdr>
        <w:top w:val="none" w:sz="0" w:space="0" w:color="auto"/>
        <w:left w:val="none" w:sz="0" w:space="0" w:color="auto"/>
        <w:bottom w:val="none" w:sz="0" w:space="0" w:color="auto"/>
        <w:right w:val="none" w:sz="0" w:space="0" w:color="auto"/>
      </w:divBdr>
    </w:div>
    <w:div w:id="1390347675">
      <w:bodyDiv w:val="1"/>
      <w:marLeft w:val="0"/>
      <w:marRight w:val="0"/>
      <w:marTop w:val="0"/>
      <w:marBottom w:val="0"/>
      <w:divBdr>
        <w:top w:val="none" w:sz="0" w:space="0" w:color="auto"/>
        <w:left w:val="none" w:sz="0" w:space="0" w:color="auto"/>
        <w:bottom w:val="none" w:sz="0" w:space="0" w:color="auto"/>
        <w:right w:val="none" w:sz="0" w:space="0" w:color="auto"/>
      </w:divBdr>
    </w:div>
    <w:div w:id="1485774936">
      <w:bodyDiv w:val="1"/>
      <w:marLeft w:val="0"/>
      <w:marRight w:val="0"/>
      <w:marTop w:val="0"/>
      <w:marBottom w:val="0"/>
      <w:divBdr>
        <w:top w:val="none" w:sz="0" w:space="0" w:color="auto"/>
        <w:left w:val="none" w:sz="0" w:space="0" w:color="auto"/>
        <w:bottom w:val="none" w:sz="0" w:space="0" w:color="auto"/>
        <w:right w:val="none" w:sz="0" w:space="0" w:color="auto"/>
      </w:divBdr>
    </w:div>
    <w:div w:id="1486045486">
      <w:bodyDiv w:val="1"/>
      <w:marLeft w:val="0"/>
      <w:marRight w:val="0"/>
      <w:marTop w:val="0"/>
      <w:marBottom w:val="0"/>
      <w:divBdr>
        <w:top w:val="none" w:sz="0" w:space="0" w:color="auto"/>
        <w:left w:val="none" w:sz="0" w:space="0" w:color="auto"/>
        <w:bottom w:val="none" w:sz="0" w:space="0" w:color="auto"/>
        <w:right w:val="none" w:sz="0" w:space="0" w:color="auto"/>
      </w:divBdr>
    </w:div>
    <w:div w:id="1491096669">
      <w:bodyDiv w:val="1"/>
      <w:marLeft w:val="0"/>
      <w:marRight w:val="0"/>
      <w:marTop w:val="0"/>
      <w:marBottom w:val="0"/>
      <w:divBdr>
        <w:top w:val="none" w:sz="0" w:space="0" w:color="auto"/>
        <w:left w:val="none" w:sz="0" w:space="0" w:color="auto"/>
        <w:bottom w:val="none" w:sz="0" w:space="0" w:color="auto"/>
        <w:right w:val="none" w:sz="0" w:space="0" w:color="auto"/>
      </w:divBdr>
    </w:div>
    <w:div w:id="1504006555">
      <w:bodyDiv w:val="1"/>
      <w:marLeft w:val="0"/>
      <w:marRight w:val="0"/>
      <w:marTop w:val="0"/>
      <w:marBottom w:val="0"/>
      <w:divBdr>
        <w:top w:val="none" w:sz="0" w:space="0" w:color="auto"/>
        <w:left w:val="none" w:sz="0" w:space="0" w:color="auto"/>
        <w:bottom w:val="none" w:sz="0" w:space="0" w:color="auto"/>
        <w:right w:val="none" w:sz="0" w:space="0" w:color="auto"/>
      </w:divBdr>
    </w:div>
    <w:div w:id="1508204459">
      <w:bodyDiv w:val="1"/>
      <w:marLeft w:val="0"/>
      <w:marRight w:val="0"/>
      <w:marTop w:val="0"/>
      <w:marBottom w:val="0"/>
      <w:divBdr>
        <w:top w:val="none" w:sz="0" w:space="0" w:color="auto"/>
        <w:left w:val="none" w:sz="0" w:space="0" w:color="auto"/>
        <w:bottom w:val="none" w:sz="0" w:space="0" w:color="auto"/>
        <w:right w:val="none" w:sz="0" w:space="0" w:color="auto"/>
      </w:divBdr>
    </w:div>
    <w:div w:id="1509829907">
      <w:bodyDiv w:val="1"/>
      <w:marLeft w:val="0"/>
      <w:marRight w:val="0"/>
      <w:marTop w:val="0"/>
      <w:marBottom w:val="0"/>
      <w:divBdr>
        <w:top w:val="none" w:sz="0" w:space="0" w:color="auto"/>
        <w:left w:val="none" w:sz="0" w:space="0" w:color="auto"/>
        <w:bottom w:val="none" w:sz="0" w:space="0" w:color="auto"/>
        <w:right w:val="none" w:sz="0" w:space="0" w:color="auto"/>
      </w:divBdr>
    </w:div>
    <w:div w:id="1547907319">
      <w:bodyDiv w:val="1"/>
      <w:marLeft w:val="0"/>
      <w:marRight w:val="0"/>
      <w:marTop w:val="0"/>
      <w:marBottom w:val="0"/>
      <w:divBdr>
        <w:top w:val="none" w:sz="0" w:space="0" w:color="auto"/>
        <w:left w:val="none" w:sz="0" w:space="0" w:color="auto"/>
        <w:bottom w:val="none" w:sz="0" w:space="0" w:color="auto"/>
        <w:right w:val="none" w:sz="0" w:space="0" w:color="auto"/>
      </w:divBdr>
      <w:divsChild>
        <w:div w:id="123931968">
          <w:marLeft w:val="0"/>
          <w:marRight w:val="0"/>
          <w:marTop w:val="0"/>
          <w:marBottom w:val="0"/>
          <w:divBdr>
            <w:top w:val="none" w:sz="0" w:space="0" w:color="auto"/>
            <w:left w:val="none" w:sz="0" w:space="0" w:color="auto"/>
            <w:bottom w:val="none" w:sz="0" w:space="0" w:color="auto"/>
            <w:right w:val="none" w:sz="0" w:space="0" w:color="auto"/>
          </w:divBdr>
          <w:divsChild>
            <w:div w:id="1983272879">
              <w:marLeft w:val="0"/>
              <w:marRight w:val="0"/>
              <w:marTop w:val="0"/>
              <w:marBottom w:val="0"/>
              <w:divBdr>
                <w:top w:val="none" w:sz="0" w:space="0" w:color="auto"/>
                <w:left w:val="none" w:sz="0" w:space="0" w:color="auto"/>
                <w:bottom w:val="none" w:sz="0" w:space="0" w:color="auto"/>
                <w:right w:val="none" w:sz="0" w:space="0" w:color="auto"/>
              </w:divBdr>
              <w:divsChild>
                <w:div w:id="1378972126">
                  <w:marLeft w:val="0"/>
                  <w:marRight w:val="0"/>
                  <w:marTop w:val="0"/>
                  <w:marBottom w:val="0"/>
                  <w:divBdr>
                    <w:top w:val="none" w:sz="0" w:space="0" w:color="auto"/>
                    <w:left w:val="none" w:sz="0" w:space="0" w:color="auto"/>
                    <w:bottom w:val="none" w:sz="0" w:space="0" w:color="auto"/>
                    <w:right w:val="none" w:sz="0" w:space="0" w:color="auto"/>
                  </w:divBdr>
                  <w:divsChild>
                    <w:div w:id="1922060279">
                      <w:marLeft w:val="0"/>
                      <w:marRight w:val="0"/>
                      <w:marTop w:val="0"/>
                      <w:marBottom w:val="0"/>
                      <w:divBdr>
                        <w:top w:val="none" w:sz="0" w:space="0" w:color="auto"/>
                        <w:left w:val="none" w:sz="0" w:space="0" w:color="auto"/>
                        <w:bottom w:val="none" w:sz="0" w:space="0" w:color="auto"/>
                        <w:right w:val="none" w:sz="0" w:space="0" w:color="auto"/>
                      </w:divBdr>
                      <w:divsChild>
                        <w:div w:id="914239174">
                          <w:marLeft w:val="0"/>
                          <w:marRight w:val="0"/>
                          <w:marTop w:val="0"/>
                          <w:marBottom w:val="0"/>
                          <w:divBdr>
                            <w:top w:val="none" w:sz="0" w:space="0" w:color="auto"/>
                            <w:left w:val="none" w:sz="0" w:space="0" w:color="auto"/>
                            <w:bottom w:val="none" w:sz="0" w:space="0" w:color="auto"/>
                            <w:right w:val="none" w:sz="0" w:space="0" w:color="auto"/>
                          </w:divBdr>
                          <w:divsChild>
                            <w:div w:id="1692217499">
                              <w:marLeft w:val="0"/>
                              <w:marRight w:val="0"/>
                              <w:marTop w:val="0"/>
                              <w:marBottom w:val="0"/>
                              <w:divBdr>
                                <w:top w:val="none" w:sz="0" w:space="0" w:color="auto"/>
                                <w:left w:val="none" w:sz="0" w:space="0" w:color="auto"/>
                                <w:bottom w:val="none" w:sz="0" w:space="0" w:color="auto"/>
                                <w:right w:val="none" w:sz="0" w:space="0" w:color="auto"/>
                              </w:divBdr>
                              <w:divsChild>
                                <w:div w:id="1752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1264441">
      <w:bodyDiv w:val="1"/>
      <w:marLeft w:val="0"/>
      <w:marRight w:val="0"/>
      <w:marTop w:val="0"/>
      <w:marBottom w:val="0"/>
      <w:divBdr>
        <w:top w:val="none" w:sz="0" w:space="0" w:color="auto"/>
        <w:left w:val="none" w:sz="0" w:space="0" w:color="auto"/>
        <w:bottom w:val="none" w:sz="0" w:space="0" w:color="auto"/>
        <w:right w:val="none" w:sz="0" w:space="0" w:color="auto"/>
      </w:divBdr>
    </w:div>
    <w:div w:id="1627930132">
      <w:bodyDiv w:val="1"/>
      <w:marLeft w:val="0"/>
      <w:marRight w:val="0"/>
      <w:marTop w:val="0"/>
      <w:marBottom w:val="0"/>
      <w:divBdr>
        <w:top w:val="none" w:sz="0" w:space="0" w:color="auto"/>
        <w:left w:val="none" w:sz="0" w:space="0" w:color="auto"/>
        <w:bottom w:val="none" w:sz="0" w:space="0" w:color="auto"/>
        <w:right w:val="none" w:sz="0" w:space="0" w:color="auto"/>
      </w:divBdr>
    </w:div>
    <w:div w:id="1637032438">
      <w:bodyDiv w:val="1"/>
      <w:marLeft w:val="0"/>
      <w:marRight w:val="0"/>
      <w:marTop w:val="0"/>
      <w:marBottom w:val="0"/>
      <w:divBdr>
        <w:top w:val="none" w:sz="0" w:space="0" w:color="auto"/>
        <w:left w:val="none" w:sz="0" w:space="0" w:color="auto"/>
        <w:bottom w:val="none" w:sz="0" w:space="0" w:color="auto"/>
        <w:right w:val="none" w:sz="0" w:space="0" w:color="auto"/>
      </w:divBdr>
    </w:div>
    <w:div w:id="1667974783">
      <w:bodyDiv w:val="1"/>
      <w:marLeft w:val="0"/>
      <w:marRight w:val="0"/>
      <w:marTop w:val="0"/>
      <w:marBottom w:val="0"/>
      <w:divBdr>
        <w:top w:val="none" w:sz="0" w:space="0" w:color="auto"/>
        <w:left w:val="none" w:sz="0" w:space="0" w:color="auto"/>
        <w:bottom w:val="none" w:sz="0" w:space="0" w:color="auto"/>
        <w:right w:val="none" w:sz="0" w:space="0" w:color="auto"/>
      </w:divBdr>
    </w:div>
    <w:div w:id="1667975592">
      <w:bodyDiv w:val="1"/>
      <w:marLeft w:val="0"/>
      <w:marRight w:val="0"/>
      <w:marTop w:val="0"/>
      <w:marBottom w:val="0"/>
      <w:divBdr>
        <w:top w:val="none" w:sz="0" w:space="0" w:color="auto"/>
        <w:left w:val="none" w:sz="0" w:space="0" w:color="auto"/>
        <w:bottom w:val="none" w:sz="0" w:space="0" w:color="auto"/>
        <w:right w:val="none" w:sz="0" w:space="0" w:color="auto"/>
      </w:divBdr>
    </w:div>
    <w:div w:id="1672492525">
      <w:bodyDiv w:val="1"/>
      <w:marLeft w:val="0"/>
      <w:marRight w:val="0"/>
      <w:marTop w:val="0"/>
      <w:marBottom w:val="0"/>
      <w:divBdr>
        <w:top w:val="none" w:sz="0" w:space="0" w:color="auto"/>
        <w:left w:val="none" w:sz="0" w:space="0" w:color="auto"/>
        <w:bottom w:val="none" w:sz="0" w:space="0" w:color="auto"/>
        <w:right w:val="none" w:sz="0" w:space="0" w:color="auto"/>
      </w:divBdr>
    </w:div>
    <w:div w:id="1682203494">
      <w:bodyDiv w:val="1"/>
      <w:marLeft w:val="0"/>
      <w:marRight w:val="0"/>
      <w:marTop w:val="0"/>
      <w:marBottom w:val="0"/>
      <w:divBdr>
        <w:top w:val="none" w:sz="0" w:space="0" w:color="auto"/>
        <w:left w:val="none" w:sz="0" w:space="0" w:color="auto"/>
        <w:bottom w:val="none" w:sz="0" w:space="0" w:color="auto"/>
        <w:right w:val="none" w:sz="0" w:space="0" w:color="auto"/>
      </w:divBdr>
    </w:div>
    <w:div w:id="1686637492">
      <w:bodyDiv w:val="1"/>
      <w:marLeft w:val="0"/>
      <w:marRight w:val="0"/>
      <w:marTop w:val="0"/>
      <w:marBottom w:val="0"/>
      <w:divBdr>
        <w:top w:val="none" w:sz="0" w:space="0" w:color="auto"/>
        <w:left w:val="none" w:sz="0" w:space="0" w:color="auto"/>
        <w:bottom w:val="none" w:sz="0" w:space="0" w:color="auto"/>
        <w:right w:val="none" w:sz="0" w:space="0" w:color="auto"/>
      </w:divBdr>
    </w:div>
    <w:div w:id="1747336810">
      <w:bodyDiv w:val="1"/>
      <w:marLeft w:val="0"/>
      <w:marRight w:val="0"/>
      <w:marTop w:val="0"/>
      <w:marBottom w:val="0"/>
      <w:divBdr>
        <w:top w:val="none" w:sz="0" w:space="0" w:color="auto"/>
        <w:left w:val="none" w:sz="0" w:space="0" w:color="auto"/>
        <w:bottom w:val="none" w:sz="0" w:space="0" w:color="auto"/>
        <w:right w:val="none" w:sz="0" w:space="0" w:color="auto"/>
      </w:divBdr>
      <w:divsChild>
        <w:div w:id="1628510299">
          <w:marLeft w:val="0"/>
          <w:marRight w:val="0"/>
          <w:marTop w:val="0"/>
          <w:marBottom w:val="375"/>
          <w:divBdr>
            <w:top w:val="none" w:sz="0" w:space="0" w:color="auto"/>
            <w:left w:val="none" w:sz="0" w:space="0" w:color="auto"/>
            <w:bottom w:val="none" w:sz="0" w:space="0" w:color="auto"/>
            <w:right w:val="none" w:sz="0" w:space="0" w:color="auto"/>
          </w:divBdr>
          <w:divsChild>
            <w:div w:id="1202597233">
              <w:marLeft w:val="0"/>
              <w:marRight w:val="0"/>
              <w:marTop w:val="0"/>
              <w:marBottom w:val="150"/>
              <w:divBdr>
                <w:top w:val="none" w:sz="0" w:space="0" w:color="auto"/>
                <w:left w:val="none" w:sz="0" w:space="0" w:color="auto"/>
                <w:bottom w:val="none" w:sz="0" w:space="0" w:color="auto"/>
                <w:right w:val="none" w:sz="0" w:space="0" w:color="auto"/>
              </w:divBdr>
              <w:divsChild>
                <w:div w:id="692074361">
                  <w:marLeft w:val="0"/>
                  <w:marRight w:val="0"/>
                  <w:marTop w:val="0"/>
                  <w:marBottom w:val="0"/>
                  <w:divBdr>
                    <w:top w:val="none" w:sz="0" w:space="0" w:color="auto"/>
                    <w:left w:val="none" w:sz="0" w:space="0" w:color="auto"/>
                    <w:bottom w:val="none" w:sz="0" w:space="0" w:color="auto"/>
                    <w:right w:val="none" w:sz="0" w:space="0" w:color="auto"/>
                  </w:divBdr>
                  <w:divsChild>
                    <w:div w:id="7932078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3074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844782643">
      <w:bodyDiv w:val="1"/>
      <w:marLeft w:val="0"/>
      <w:marRight w:val="0"/>
      <w:marTop w:val="0"/>
      <w:marBottom w:val="0"/>
      <w:divBdr>
        <w:top w:val="none" w:sz="0" w:space="0" w:color="auto"/>
        <w:left w:val="none" w:sz="0" w:space="0" w:color="auto"/>
        <w:bottom w:val="none" w:sz="0" w:space="0" w:color="auto"/>
        <w:right w:val="none" w:sz="0" w:space="0" w:color="auto"/>
      </w:divBdr>
    </w:div>
    <w:div w:id="1874925056">
      <w:bodyDiv w:val="1"/>
      <w:marLeft w:val="0"/>
      <w:marRight w:val="0"/>
      <w:marTop w:val="0"/>
      <w:marBottom w:val="0"/>
      <w:divBdr>
        <w:top w:val="none" w:sz="0" w:space="0" w:color="auto"/>
        <w:left w:val="none" w:sz="0" w:space="0" w:color="auto"/>
        <w:bottom w:val="none" w:sz="0" w:space="0" w:color="auto"/>
        <w:right w:val="none" w:sz="0" w:space="0" w:color="auto"/>
      </w:divBdr>
    </w:div>
    <w:div w:id="1902255519">
      <w:bodyDiv w:val="1"/>
      <w:marLeft w:val="0"/>
      <w:marRight w:val="0"/>
      <w:marTop w:val="0"/>
      <w:marBottom w:val="0"/>
      <w:divBdr>
        <w:top w:val="none" w:sz="0" w:space="0" w:color="auto"/>
        <w:left w:val="none" w:sz="0" w:space="0" w:color="auto"/>
        <w:bottom w:val="none" w:sz="0" w:space="0" w:color="auto"/>
        <w:right w:val="none" w:sz="0" w:space="0" w:color="auto"/>
      </w:divBdr>
    </w:div>
    <w:div w:id="1960909560">
      <w:bodyDiv w:val="1"/>
      <w:marLeft w:val="0"/>
      <w:marRight w:val="0"/>
      <w:marTop w:val="0"/>
      <w:marBottom w:val="0"/>
      <w:divBdr>
        <w:top w:val="none" w:sz="0" w:space="0" w:color="auto"/>
        <w:left w:val="none" w:sz="0" w:space="0" w:color="auto"/>
        <w:bottom w:val="none" w:sz="0" w:space="0" w:color="auto"/>
        <w:right w:val="none" w:sz="0" w:space="0" w:color="auto"/>
      </w:divBdr>
    </w:div>
    <w:div w:id="1989744081">
      <w:bodyDiv w:val="1"/>
      <w:marLeft w:val="0"/>
      <w:marRight w:val="0"/>
      <w:marTop w:val="0"/>
      <w:marBottom w:val="0"/>
      <w:divBdr>
        <w:top w:val="none" w:sz="0" w:space="0" w:color="auto"/>
        <w:left w:val="none" w:sz="0" w:space="0" w:color="auto"/>
        <w:bottom w:val="none" w:sz="0" w:space="0" w:color="auto"/>
        <w:right w:val="none" w:sz="0" w:space="0" w:color="auto"/>
      </w:divBdr>
    </w:div>
    <w:div w:id="211825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23" Type="http://schemas.microsoft.com/office/2016/09/relationships/commentsIds" Target="commentsIds.xml"/><Relationship Id="rId10" Type="http://schemas.openxmlformats.org/officeDocument/2006/relationships/header" Target="head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FCFACD-E29C-45B2-8CC3-8BC8609E3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9</Pages>
  <Words>2377</Words>
  <Characters>16738</Characters>
  <Application>Microsoft Office Word</Application>
  <DocSecurity>0</DocSecurity>
  <Lines>139</Lines>
  <Paragraphs>38</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19077</CharactersWithSpaces>
  <SharedDoc>false</SharedDoc>
  <HLinks>
    <vt:vector size="6" baseType="variant">
      <vt:variant>
        <vt:i4>196625</vt:i4>
      </vt:variant>
      <vt:variant>
        <vt:i4>3</vt:i4>
      </vt:variant>
      <vt:variant>
        <vt:i4>0</vt:i4>
      </vt:variant>
      <vt:variant>
        <vt:i4>5</vt:i4>
      </vt:variant>
      <vt:variant>
        <vt:lpwstr>http://www.gminy.pl/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milenak</dc:creator>
  <cp:lastModifiedBy>Łakomy Małgorzata</cp:lastModifiedBy>
  <cp:revision>4</cp:revision>
  <cp:lastPrinted>2019-10-18T06:55:00Z</cp:lastPrinted>
  <dcterms:created xsi:type="dcterms:W3CDTF">2019-10-16T08:26:00Z</dcterms:created>
  <dcterms:modified xsi:type="dcterms:W3CDTF">2019-10-18T07:05:00Z</dcterms:modified>
</cp:coreProperties>
</file>