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8a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0C441C" w:rsidRPr="009B40A7" w:rsidRDefault="008C60D8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="000C441C" w:rsidRPr="009B40A7">
        <w:rPr>
          <w:rFonts w:ascii="Times New Roman" w:hAnsi="Times New Roman" w:cs="Times New Roman"/>
          <w:b/>
          <w:sz w:val="24"/>
          <w:szCs w:val="24"/>
        </w:rPr>
        <w:t>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Zestaw komputerowy  – </w:t>
      </w:r>
      <w:r w:rsidR="00BA0735">
        <w:rPr>
          <w:rFonts w:ascii="Times New Roman" w:hAnsi="Times New Roman" w:cs="Times New Roman"/>
          <w:b/>
          <w:sz w:val="28"/>
          <w:szCs w:val="28"/>
        </w:rPr>
        <w:t>3</w:t>
      </w:r>
      <w:r w:rsidR="005251E8">
        <w:rPr>
          <w:rFonts w:ascii="Times New Roman" w:hAnsi="Times New Roman" w:cs="Times New Roman"/>
          <w:b/>
          <w:sz w:val="28"/>
          <w:szCs w:val="28"/>
        </w:rPr>
        <w:t>3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D25E1C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25E1C">
        <w:rPr>
          <w:rFonts w:ascii="Times New Roman" w:hAnsi="Times New Roman" w:cs="Times New Roman"/>
          <w:b/>
          <w:color w:val="FF0000"/>
          <w:sz w:val="24"/>
          <w:szCs w:val="24"/>
        </w:rPr>
        <w:t>Nazwa producenta:</w:t>
      </w:r>
      <w:r w:rsidR="00F5066C" w:rsidRPr="00D25E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………………………………………………</w:t>
      </w:r>
    </w:p>
    <w:p w:rsidR="0038698D" w:rsidRPr="00D25E1C" w:rsidRDefault="0038698D" w:rsidP="00F5066C">
      <w:pPr>
        <w:spacing w:after="0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5E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Typ produktu, model: </w:t>
      </w:r>
      <w:r w:rsidR="00F5066C" w:rsidRPr="00D25E1C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</w:t>
      </w:r>
      <w:r w:rsidRPr="00D25E1C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Umożliwiający uzyskanie minimum 1</w:t>
            </w:r>
            <w:r w:rsidR="008E3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2CAA" w:rsidRPr="009B40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Bapco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„modified”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Nie dopuszcza się stosowania overclocking-u celem uzyskania wymaganej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9B40A7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0D53F2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C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53F2">
              <w:rPr>
                <w:rFonts w:ascii="Times New Roman" w:hAnsi="Times New Roman" w:cs="Times New Roman"/>
                <w:sz w:val="20"/>
                <w:szCs w:val="20"/>
              </w:rPr>
              <w:t>icrosoft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Office 201</w:t>
            </w:r>
            <w:r w:rsidR="002C6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niskoprofilowe klawisze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1,8m),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Monitor – </w:t>
      </w:r>
      <w:r w:rsidR="00BA0735">
        <w:rPr>
          <w:rFonts w:ascii="Times New Roman" w:hAnsi="Times New Roman" w:cs="Times New Roman"/>
          <w:b/>
          <w:sz w:val="28"/>
          <w:szCs w:val="28"/>
        </w:rPr>
        <w:t>3</w:t>
      </w:r>
      <w:r w:rsidR="005251E8">
        <w:rPr>
          <w:rFonts w:ascii="Times New Roman" w:hAnsi="Times New Roman" w:cs="Times New Roman"/>
          <w:b/>
          <w:sz w:val="28"/>
          <w:szCs w:val="28"/>
        </w:rPr>
        <w:t>3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………………..Typ produktu, model: 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..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D-Sub 15-pin, DVI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Default="008506E0" w:rsidP="008C60D8">
      <w:pPr>
        <w:rPr>
          <w:rFonts w:ascii="Times New Roman" w:hAnsi="Times New Roman" w:cs="Times New Roman"/>
          <w:b/>
          <w:sz w:val="28"/>
          <w:szCs w:val="28"/>
        </w:rPr>
      </w:pPr>
    </w:p>
    <w:p w:rsidR="002C1997" w:rsidRPr="008C60D8" w:rsidRDefault="002C1997" w:rsidP="008C60D8">
      <w:pPr>
        <w:rPr>
          <w:rFonts w:ascii="Times New Roman" w:hAnsi="Times New Roman" w:cs="Times New Roman"/>
          <w:b/>
          <w:sz w:val="28"/>
          <w:szCs w:val="28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Drukarka laserowa mono – </w:t>
      </w:r>
      <w:r w:rsidR="002C1997">
        <w:rPr>
          <w:rFonts w:ascii="Times New Roman" w:hAnsi="Times New Roman" w:cs="Times New Roman"/>
          <w:b/>
          <w:sz w:val="28"/>
          <w:szCs w:val="28"/>
        </w:rPr>
        <w:t>3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Typ produ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ktu, model: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9B40A7" w:rsidTr="007B2F36">
        <w:tc>
          <w:tcPr>
            <w:tcW w:w="590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710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moduł druku dwustronnego, 100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BaseTX Ethernet, wyświetlacz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stron na minutę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 2.0, 100/1000 BaseT Ethernet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BaseT Ethernet.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212A7F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Wydajność obsługiwanych, oryginalnych  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materiał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7B2F36">
        <w:tc>
          <w:tcPr>
            <w:tcW w:w="590" w:type="dxa"/>
          </w:tcPr>
          <w:p w:rsidR="008C60D8" w:rsidRPr="005251E8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93" w:type="dxa"/>
            <w:shd w:val="clear" w:color="auto" w:fill="auto"/>
          </w:tcPr>
          <w:p w:rsidR="008C60D8" w:rsidRPr="005251E8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8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</w:tcPr>
          <w:p w:rsidR="008C60D8" w:rsidRPr="005251E8" w:rsidRDefault="00065B4A" w:rsidP="00065B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E8">
              <w:rPr>
                <w:rFonts w:ascii="Times New Roman" w:hAnsi="Times New Roman" w:cs="Times New Roman"/>
                <w:sz w:val="20"/>
                <w:szCs w:val="20"/>
              </w:rPr>
              <w:t xml:space="preserve">min. 24 miesiące </w:t>
            </w:r>
          </w:p>
        </w:tc>
        <w:tc>
          <w:tcPr>
            <w:tcW w:w="5386" w:type="dxa"/>
          </w:tcPr>
          <w:p w:rsidR="008C60D8" w:rsidRPr="009B40A7" w:rsidRDefault="008C60D8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38698D" w:rsidRPr="008C60D8" w:rsidRDefault="001D6BC4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Zasilacz awaryjny </w:t>
      </w:r>
      <w:r w:rsidR="00B65628" w:rsidRPr="004867C4">
        <w:rPr>
          <w:rFonts w:ascii="Times New Roman" w:hAnsi="Times New Roman" w:cs="Times New Roman"/>
          <w:b/>
          <w:sz w:val="28"/>
          <w:szCs w:val="28"/>
        </w:rPr>
        <w:t>UPS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A0735">
        <w:rPr>
          <w:rFonts w:ascii="Times New Roman" w:hAnsi="Times New Roman" w:cs="Times New Roman"/>
          <w:b/>
          <w:sz w:val="28"/>
          <w:szCs w:val="28"/>
        </w:rPr>
        <w:t>3</w:t>
      </w:r>
      <w:r w:rsidR="005251E8">
        <w:rPr>
          <w:rFonts w:ascii="Times New Roman" w:hAnsi="Times New Roman" w:cs="Times New Roman"/>
          <w:b/>
          <w:sz w:val="28"/>
          <w:szCs w:val="28"/>
        </w:rPr>
        <w:t>3</w:t>
      </w:r>
      <w:r w:rsidR="00B65628" w:rsidRPr="004867C4">
        <w:rPr>
          <w:rFonts w:ascii="Times New Roman" w:hAnsi="Times New Roman" w:cs="Times New Roman"/>
          <w:b/>
          <w:sz w:val="28"/>
          <w:szCs w:val="28"/>
        </w:rPr>
        <w:t xml:space="preserve"> szt</w:t>
      </w:r>
      <w:r w:rsidRPr="004867C4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38698D" w:rsidRPr="009B40A7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…………………………………..……………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Typ produktu,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model: 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8698D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360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 650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dźwiękowa, wyświetlacz LCD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x PN-E-93201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Port zabezpieczający linie danych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RJ11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zimny start,</w:t>
            </w:r>
          </w:p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układ automatycznej regulacji napięcia (AVR),</w:t>
            </w:r>
          </w:p>
          <w:p w:rsidR="007B2F36" w:rsidRPr="009B40A7" w:rsidRDefault="007B2F36" w:rsidP="00160A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topologia: line interactive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Wymienialna bateria.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&lt; 6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dla obciążenia 80 %, min. 8 dla obciążenia 50%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5251E8">
        <w:trPr>
          <w:trHeight w:val="96"/>
        </w:trPr>
        <w:tc>
          <w:tcPr>
            <w:tcW w:w="585" w:type="dxa"/>
            <w:shd w:val="clear" w:color="auto" w:fill="auto"/>
          </w:tcPr>
          <w:p w:rsidR="008C60D8" w:rsidRPr="00065B4A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98" w:type="dxa"/>
            <w:shd w:val="clear" w:color="auto" w:fill="auto"/>
          </w:tcPr>
          <w:p w:rsidR="008C60D8" w:rsidRPr="005251E8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8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</w:tcPr>
          <w:p w:rsidR="008C60D8" w:rsidRPr="005251E8" w:rsidRDefault="00065B4A" w:rsidP="00065B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E8">
              <w:rPr>
                <w:rFonts w:ascii="Times New Roman" w:hAnsi="Times New Roman" w:cs="Times New Roman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:rsidR="008C60D8" w:rsidRPr="00A153DE" w:rsidRDefault="008C60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A532A" w:rsidRDefault="007A532A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C60D8" w:rsidRDefault="008C60D8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66AEE" w:rsidRPr="009B40A7" w:rsidRDefault="00B66AEE" w:rsidP="00160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Zasilacz awaryjny UPS Rack – 1 szt.</w:t>
      </w:r>
    </w:p>
    <w:p w:rsidR="00B66AEE" w:rsidRPr="009B40A7" w:rsidRDefault="00B66AEE" w:rsidP="00B66AEE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…………………………………..……………Typ produktu, model: 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927CF9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927CF9" w:rsidRPr="00927CF9" w:rsidRDefault="00927CF9" w:rsidP="00927CF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7CF9" w:rsidRPr="00B66AEE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obudowy</w:t>
            </w:r>
          </w:p>
        </w:tc>
        <w:tc>
          <w:tcPr>
            <w:tcW w:w="6096" w:type="dxa"/>
            <w:shd w:val="clear" w:color="auto" w:fill="auto"/>
          </w:tcPr>
          <w:p w:rsidR="00927CF9" w:rsidRPr="00B66AEE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 </w:t>
            </w:r>
          </w:p>
        </w:tc>
        <w:tc>
          <w:tcPr>
            <w:tcW w:w="5386" w:type="dxa"/>
          </w:tcPr>
          <w:p w:rsidR="00927CF9" w:rsidRPr="009B40A7" w:rsidRDefault="00927CF9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Moc wyjściowa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280W / 450VA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Zniekształcenia napięcia wyjściowego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Mniej niż 5% przy pełnym obciążeniu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na wyjściu (zsynchronizowana z siecią zasilającą)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47–53 Hz przy częstotliwości nominalnej 50 Hz, 57–63 Hz przy częstotliwości nominalnej 60 Hz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Topologia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Line Interactive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b/>
                <w:sz w:val="20"/>
                <w:szCs w:val="20"/>
              </w:rPr>
              <w:t>Typ przebiegu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AEE">
              <w:rPr>
                <w:rFonts w:ascii="Times New Roman" w:hAnsi="Times New Roman" w:cs="Times New Roman"/>
                <w:sz w:val="20"/>
                <w:szCs w:val="20"/>
              </w:rPr>
              <w:t>Schodkowa aproksymacja sinusiody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6F3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przełączania</w:t>
            </w:r>
          </w:p>
        </w:tc>
        <w:tc>
          <w:tcPr>
            <w:tcW w:w="6096" w:type="dxa"/>
            <w:shd w:val="clear" w:color="auto" w:fill="auto"/>
          </w:tcPr>
          <w:p w:rsidR="00B66AEE" w:rsidRPr="009B40A7" w:rsidRDefault="002976F3" w:rsidP="002976F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6F3">
              <w:rPr>
                <w:rFonts w:ascii="Times New Roman" w:hAnsi="Times New Roman" w:cs="Times New Roman"/>
                <w:sz w:val="20"/>
                <w:szCs w:val="20"/>
              </w:rPr>
              <w:t xml:space="preserve">4ms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typowy</w:t>
            </w:r>
            <w:r w:rsidRPr="002976F3">
              <w:rPr>
                <w:rFonts w:ascii="Times New Roman" w:hAnsi="Times New Roman" w:cs="Times New Roman"/>
                <w:sz w:val="20"/>
                <w:szCs w:val="20"/>
              </w:rPr>
              <w:t xml:space="preserve"> : 8ms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maksymalny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podtrzymania </w:t>
            </w:r>
          </w:p>
        </w:tc>
        <w:tc>
          <w:tcPr>
            <w:tcW w:w="6096" w:type="dxa"/>
            <w:shd w:val="clear" w:color="auto" w:fill="auto"/>
          </w:tcPr>
          <w:p w:rsidR="00B66AEE" w:rsidRDefault="002976F3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927CF9">
              <w:rPr>
                <w:rFonts w:ascii="Times New Roman" w:hAnsi="Times New Roman" w:cs="Times New Roman"/>
                <w:sz w:val="20"/>
                <w:szCs w:val="20"/>
              </w:rPr>
              <w:t>100% obciążenia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CF9">
              <w:rPr>
                <w:rFonts w:ascii="Times New Roman" w:hAnsi="Times New Roman" w:cs="Times New Roman"/>
                <w:sz w:val="20"/>
                <w:szCs w:val="20"/>
              </w:rPr>
              <w:t>min 5,5 min</w:t>
            </w:r>
          </w:p>
          <w:p w:rsidR="00927CF9" w:rsidRPr="009B40A7" w:rsidRDefault="00927CF9" w:rsidP="00927C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50% obciążenia: min 19 min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B66AEE" w:rsidRPr="009B40A7" w:rsidRDefault="00927CF9" w:rsidP="00927C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linii danych </w:t>
            </w:r>
          </w:p>
        </w:tc>
        <w:tc>
          <w:tcPr>
            <w:tcW w:w="6096" w:type="dxa"/>
            <w:shd w:val="clear" w:color="auto" w:fill="auto"/>
          </w:tcPr>
          <w:p w:rsidR="00B66AEE" w:rsidRPr="00927CF9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F9">
              <w:rPr>
                <w:rFonts w:ascii="Times New Roman" w:hAnsi="Times New Roman" w:cs="Times New Roman"/>
                <w:sz w:val="20"/>
                <w:szCs w:val="20"/>
              </w:rPr>
              <w:t>Dwuwyjściowy rozdzielacz RJ-11 Modem/Fax/DSL z zabezpieczeniem (czterożyłowa, podwójna linia ), RJ-45 ochrona Ethernetu typu 10/100 Base-T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EE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B66AEE" w:rsidRPr="009B40A7" w:rsidRDefault="00B66AEE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66AEE" w:rsidRPr="009B40A7" w:rsidRDefault="00030A7D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6AEE" w:rsidRPr="00030A7D" w:rsidRDefault="00030A7D" w:rsidP="00160A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Wyświetlacz statusu LED ze wskaźnikiem pracy online: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asilanie akumulatorowe: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skaźniki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 xml:space="preserve">ymień baterię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>rzeciążenie</w:t>
            </w:r>
          </w:p>
          <w:p w:rsidR="00030A7D" w:rsidRPr="00030A7D" w:rsidRDefault="00030A7D" w:rsidP="00160A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7D">
              <w:rPr>
                <w:rFonts w:ascii="Times New Roman" w:hAnsi="Times New Roman" w:cs="Times New Roman"/>
                <w:sz w:val="20"/>
                <w:szCs w:val="20"/>
              </w:rPr>
              <w:t>Alarm przy zasilaniu akumulatora: alarm przy bardzo niskim poziomie naładowania akumulatora: sygnał dźwiękowy</w:t>
            </w:r>
          </w:p>
        </w:tc>
        <w:tc>
          <w:tcPr>
            <w:tcW w:w="5386" w:type="dxa"/>
          </w:tcPr>
          <w:p w:rsidR="00B66AEE" w:rsidRPr="009B40A7" w:rsidRDefault="00B66AEE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D8" w:rsidRPr="009B40A7" w:rsidTr="003D79B6">
        <w:trPr>
          <w:trHeight w:val="284"/>
        </w:trPr>
        <w:tc>
          <w:tcPr>
            <w:tcW w:w="585" w:type="dxa"/>
            <w:shd w:val="clear" w:color="auto" w:fill="auto"/>
          </w:tcPr>
          <w:p w:rsidR="008C60D8" w:rsidRPr="00065B4A" w:rsidRDefault="008C60D8" w:rsidP="003D79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4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bookmarkStart w:id="0" w:name="_GoBack"/>
            <w:bookmarkEnd w:id="0"/>
          </w:p>
        </w:tc>
        <w:tc>
          <w:tcPr>
            <w:tcW w:w="1998" w:type="dxa"/>
            <w:shd w:val="clear" w:color="auto" w:fill="auto"/>
            <w:vAlign w:val="center"/>
          </w:tcPr>
          <w:p w:rsidR="008C60D8" w:rsidRPr="00DC65A1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A1">
              <w:rPr>
                <w:rFonts w:ascii="Times New Roman" w:hAnsi="Times New Roman" w:cs="Times New Roman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60D8" w:rsidRPr="00DC65A1" w:rsidRDefault="00065B4A" w:rsidP="008C60D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5A1">
              <w:rPr>
                <w:rFonts w:ascii="Times New Roman" w:hAnsi="Times New Roman" w:cs="Times New Roman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:rsidR="008C60D8" w:rsidRPr="00A153DE" w:rsidRDefault="008C60D8" w:rsidP="003D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C60D8" w:rsidRPr="00A153DE" w:rsidRDefault="008C60D8" w:rsidP="00A153DE">
      <w:pPr>
        <w:rPr>
          <w:rFonts w:ascii="Times New Roman" w:hAnsi="Times New Roman" w:cs="Times New Roman"/>
          <w:sz w:val="28"/>
          <w:szCs w:val="28"/>
        </w:rPr>
      </w:pPr>
    </w:p>
    <w:p w:rsidR="00030A7D" w:rsidRDefault="00030A7D" w:rsidP="00A153DE">
      <w:pPr>
        <w:pStyle w:val="Akapitzlist1"/>
        <w:ind w:left="0"/>
        <w:rPr>
          <w:b/>
          <w:sz w:val="28"/>
          <w:szCs w:val="28"/>
          <w:u w:val="single"/>
        </w:rPr>
      </w:pPr>
    </w:p>
    <w:p w:rsidR="00030A7D" w:rsidRDefault="00030A7D" w:rsidP="008C60D8">
      <w:pPr>
        <w:pStyle w:val="Akapitzlist1"/>
        <w:ind w:left="0"/>
        <w:rPr>
          <w:b/>
          <w:sz w:val="28"/>
          <w:szCs w:val="28"/>
          <w:u w:val="single"/>
        </w:rPr>
      </w:pPr>
    </w:p>
    <w:p w:rsidR="008C60D8" w:rsidRPr="00E5230F" w:rsidRDefault="008C60D8" w:rsidP="008C60D8">
      <w:pPr>
        <w:pStyle w:val="Tekstpodstawowy31"/>
        <w:spacing w:after="0"/>
        <w:ind w:left="284" w:right="-145"/>
        <w:rPr>
          <w:b/>
        </w:rPr>
      </w:pPr>
      <w:r w:rsidRPr="00E5230F">
        <w:rPr>
          <w:b/>
        </w:rPr>
        <w:t>UWAGA:</w:t>
      </w:r>
    </w:p>
    <w:p w:rsidR="008C60D8" w:rsidRDefault="008C60D8" w:rsidP="008C60D8">
      <w:pPr>
        <w:pStyle w:val="Tekstpodstawowy31"/>
        <w:spacing w:after="0"/>
        <w:ind w:left="284"/>
        <w:rPr>
          <w:b/>
        </w:rPr>
      </w:pPr>
      <w:r>
        <w:rPr>
          <w:b/>
        </w:rPr>
        <w:t xml:space="preserve"> </w:t>
      </w:r>
      <w:r w:rsidRPr="00E5230F">
        <w:rPr>
          <w:b/>
        </w:rPr>
        <w:t xml:space="preserve">W przypadku braku nazwy producenta lub typu, produktu, modelu lub innych danych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916BFF" w:rsidRPr="008C60D8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FF0000"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</w:t>
      </w:r>
      <w:r w:rsidR="008C60D8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Pr="009B40A7">
        <w:rPr>
          <w:rFonts w:ascii="Times New Roman" w:hAnsi="Times New Roman" w:cs="Times New Roman"/>
          <w:iCs/>
          <w:sz w:val="16"/>
          <w:szCs w:val="16"/>
        </w:rPr>
        <w:t xml:space="preserve">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C60D8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A153DE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="008C60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B6" w:rsidRDefault="003D79B6" w:rsidP="004A589C">
      <w:pPr>
        <w:spacing w:after="0" w:line="240" w:lineRule="auto"/>
      </w:pPr>
      <w:r>
        <w:separator/>
      </w:r>
    </w:p>
  </w:endnote>
  <w:endnote w:type="continuationSeparator" w:id="0">
    <w:p w:rsidR="003D79B6" w:rsidRDefault="003D79B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B6" w:rsidRPr="00DA5F7D" w:rsidRDefault="003D79B6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DC65A1">
      <w:rPr>
        <w:noProof/>
        <w:sz w:val="20"/>
        <w:szCs w:val="20"/>
      </w:rPr>
      <w:t>1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B6" w:rsidRDefault="003D79B6" w:rsidP="004A589C">
      <w:pPr>
        <w:spacing w:after="0" w:line="240" w:lineRule="auto"/>
      </w:pPr>
      <w:r>
        <w:separator/>
      </w:r>
    </w:p>
  </w:footnote>
  <w:footnote w:type="continuationSeparator" w:id="0">
    <w:p w:rsidR="003D79B6" w:rsidRDefault="003D79B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B6" w:rsidRPr="00197A61" w:rsidRDefault="00CB71B9" w:rsidP="00197A61">
    <w:pPr>
      <w:pStyle w:val="Nagwek"/>
    </w:pPr>
    <w:r>
      <w:rPr>
        <w:rFonts w:ascii="Times New Roman" w:hAnsi="Times New Roman"/>
        <w:sz w:val="20"/>
      </w:rPr>
      <w:t>IT</w:t>
    </w:r>
    <w:r w:rsidR="00197A61" w:rsidRPr="00197A61">
      <w:rPr>
        <w:rFonts w:ascii="Times New Roman" w:hAnsi="Times New Roman"/>
        <w:sz w:val="20"/>
      </w:rPr>
      <w:t>.271</w:t>
    </w:r>
    <w:r w:rsidR="00CC39CC">
      <w:rPr>
        <w:rFonts w:ascii="Times New Roman" w:hAnsi="Times New Roman"/>
        <w:sz w:val="20"/>
      </w:rPr>
      <w:t>.1</w:t>
    </w:r>
    <w:r w:rsidR="00197A61" w:rsidRPr="00197A61">
      <w:rPr>
        <w:rFonts w:ascii="Times New Roman" w:hAnsi="Times New Roman"/>
        <w:sz w:val="20"/>
      </w:rPr>
      <w:t>.201</w:t>
    </w:r>
    <w:r w:rsidR="00BA0735">
      <w:rPr>
        <w:rFonts w:ascii="Times New Roman" w:hAnsi="Times New Roman"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216F9"/>
    <w:multiLevelType w:val="hybridMultilevel"/>
    <w:tmpl w:val="82A457E4"/>
    <w:lvl w:ilvl="0" w:tplc="7F6012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1C24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16C4F"/>
    <w:rsid w:val="00030A7D"/>
    <w:rsid w:val="00065B4A"/>
    <w:rsid w:val="00075CEB"/>
    <w:rsid w:val="000A16A1"/>
    <w:rsid w:val="000C441C"/>
    <w:rsid w:val="000D53F2"/>
    <w:rsid w:val="000D5BED"/>
    <w:rsid w:val="000E002D"/>
    <w:rsid w:val="001043C8"/>
    <w:rsid w:val="00120177"/>
    <w:rsid w:val="00127043"/>
    <w:rsid w:val="00127685"/>
    <w:rsid w:val="001410C0"/>
    <w:rsid w:val="00160A1B"/>
    <w:rsid w:val="00167DD2"/>
    <w:rsid w:val="00197A61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4075E"/>
    <w:rsid w:val="002426E9"/>
    <w:rsid w:val="002444C1"/>
    <w:rsid w:val="00270DF4"/>
    <w:rsid w:val="002976F3"/>
    <w:rsid w:val="002C1997"/>
    <w:rsid w:val="002C6FF7"/>
    <w:rsid w:val="002D230E"/>
    <w:rsid w:val="002D7B84"/>
    <w:rsid w:val="002D7F04"/>
    <w:rsid w:val="003060DE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5C6"/>
    <w:rsid w:val="003A190C"/>
    <w:rsid w:val="003B41EC"/>
    <w:rsid w:val="003B46E6"/>
    <w:rsid w:val="003C13A8"/>
    <w:rsid w:val="003C6C5C"/>
    <w:rsid w:val="003D79B6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867C4"/>
    <w:rsid w:val="00497668"/>
    <w:rsid w:val="004A287B"/>
    <w:rsid w:val="004A589C"/>
    <w:rsid w:val="004A5F71"/>
    <w:rsid w:val="004C02AE"/>
    <w:rsid w:val="004C0D72"/>
    <w:rsid w:val="004D4DE5"/>
    <w:rsid w:val="004D59D6"/>
    <w:rsid w:val="004E7296"/>
    <w:rsid w:val="004F0BC0"/>
    <w:rsid w:val="004F2E68"/>
    <w:rsid w:val="004F53D9"/>
    <w:rsid w:val="00503F95"/>
    <w:rsid w:val="005225D4"/>
    <w:rsid w:val="00523041"/>
    <w:rsid w:val="005251E8"/>
    <w:rsid w:val="005537F2"/>
    <w:rsid w:val="00557B6A"/>
    <w:rsid w:val="0056784D"/>
    <w:rsid w:val="0057111E"/>
    <w:rsid w:val="00582D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B2D"/>
    <w:rsid w:val="00656D26"/>
    <w:rsid w:val="00660079"/>
    <w:rsid w:val="006834B8"/>
    <w:rsid w:val="0069173D"/>
    <w:rsid w:val="006C5819"/>
    <w:rsid w:val="006E0614"/>
    <w:rsid w:val="007210D2"/>
    <w:rsid w:val="00721BD8"/>
    <w:rsid w:val="00723C2C"/>
    <w:rsid w:val="00730EAB"/>
    <w:rsid w:val="00741814"/>
    <w:rsid w:val="00776CA4"/>
    <w:rsid w:val="007A532A"/>
    <w:rsid w:val="007B2F36"/>
    <w:rsid w:val="007C5450"/>
    <w:rsid w:val="007E2510"/>
    <w:rsid w:val="0080240A"/>
    <w:rsid w:val="00846786"/>
    <w:rsid w:val="008506E0"/>
    <w:rsid w:val="00852CE2"/>
    <w:rsid w:val="00855815"/>
    <w:rsid w:val="00855BE2"/>
    <w:rsid w:val="008564DC"/>
    <w:rsid w:val="008609C7"/>
    <w:rsid w:val="008746F7"/>
    <w:rsid w:val="008A0DF8"/>
    <w:rsid w:val="008A3A28"/>
    <w:rsid w:val="008A4000"/>
    <w:rsid w:val="008B5C57"/>
    <w:rsid w:val="008C3223"/>
    <w:rsid w:val="008C59D1"/>
    <w:rsid w:val="008C60D8"/>
    <w:rsid w:val="008E3A91"/>
    <w:rsid w:val="008E417C"/>
    <w:rsid w:val="008E4344"/>
    <w:rsid w:val="00916BFF"/>
    <w:rsid w:val="009261B1"/>
    <w:rsid w:val="00927CF9"/>
    <w:rsid w:val="00962CAA"/>
    <w:rsid w:val="00982686"/>
    <w:rsid w:val="00985335"/>
    <w:rsid w:val="00986C34"/>
    <w:rsid w:val="00994475"/>
    <w:rsid w:val="009A1201"/>
    <w:rsid w:val="009A4539"/>
    <w:rsid w:val="009B359D"/>
    <w:rsid w:val="009B40A7"/>
    <w:rsid w:val="009D60A4"/>
    <w:rsid w:val="009E65E5"/>
    <w:rsid w:val="009F086C"/>
    <w:rsid w:val="009F3DEF"/>
    <w:rsid w:val="009F4D3A"/>
    <w:rsid w:val="00A02E37"/>
    <w:rsid w:val="00A0322A"/>
    <w:rsid w:val="00A10925"/>
    <w:rsid w:val="00A153DE"/>
    <w:rsid w:val="00A16588"/>
    <w:rsid w:val="00A17AF6"/>
    <w:rsid w:val="00A209AC"/>
    <w:rsid w:val="00A2452E"/>
    <w:rsid w:val="00A57AC3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1702A"/>
    <w:rsid w:val="00B210F3"/>
    <w:rsid w:val="00B32937"/>
    <w:rsid w:val="00B43864"/>
    <w:rsid w:val="00B473D5"/>
    <w:rsid w:val="00B56898"/>
    <w:rsid w:val="00B632DF"/>
    <w:rsid w:val="00B63ACC"/>
    <w:rsid w:val="00B65628"/>
    <w:rsid w:val="00B66AEE"/>
    <w:rsid w:val="00B710F5"/>
    <w:rsid w:val="00B74D7C"/>
    <w:rsid w:val="00B773EE"/>
    <w:rsid w:val="00BA0735"/>
    <w:rsid w:val="00BA52AF"/>
    <w:rsid w:val="00BC200E"/>
    <w:rsid w:val="00BC29D5"/>
    <w:rsid w:val="00BE0910"/>
    <w:rsid w:val="00BE645D"/>
    <w:rsid w:val="00BF416C"/>
    <w:rsid w:val="00C614E7"/>
    <w:rsid w:val="00C653E7"/>
    <w:rsid w:val="00C85374"/>
    <w:rsid w:val="00CB71B9"/>
    <w:rsid w:val="00CC39CC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25E1C"/>
    <w:rsid w:val="00D33504"/>
    <w:rsid w:val="00D73169"/>
    <w:rsid w:val="00D775D8"/>
    <w:rsid w:val="00D84535"/>
    <w:rsid w:val="00D918A1"/>
    <w:rsid w:val="00DA1D67"/>
    <w:rsid w:val="00DA5F7D"/>
    <w:rsid w:val="00DC65A1"/>
    <w:rsid w:val="00DF4C41"/>
    <w:rsid w:val="00E03AC6"/>
    <w:rsid w:val="00E20048"/>
    <w:rsid w:val="00E570B6"/>
    <w:rsid w:val="00E57CCC"/>
    <w:rsid w:val="00E72881"/>
    <w:rsid w:val="00E7633E"/>
    <w:rsid w:val="00EA7599"/>
    <w:rsid w:val="00EB4940"/>
    <w:rsid w:val="00ED60F6"/>
    <w:rsid w:val="00EE1FB9"/>
    <w:rsid w:val="00EE7F1D"/>
    <w:rsid w:val="00EF748C"/>
    <w:rsid w:val="00F31762"/>
    <w:rsid w:val="00F5066C"/>
    <w:rsid w:val="00F70838"/>
    <w:rsid w:val="00F85D6A"/>
    <w:rsid w:val="00FB3B19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2E2BCB7-6F71-4A2D-B388-8748106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paragraph" w:customStyle="1" w:styleId="Tekstpodstawowy31">
    <w:name w:val="Tekst podstawowy 31"/>
    <w:basedOn w:val="Normalny"/>
    <w:rsid w:val="008C60D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2C7D-8018-432F-A568-43F07FD3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Dolata Pawel</dc:creator>
  <cp:lastModifiedBy>Durczok-Gosiewska Olga</cp:lastModifiedBy>
  <cp:revision>25</cp:revision>
  <cp:lastPrinted>2018-08-10T10:00:00Z</cp:lastPrinted>
  <dcterms:created xsi:type="dcterms:W3CDTF">2017-11-15T11:34:00Z</dcterms:created>
  <dcterms:modified xsi:type="dcterms:W3CDTF">2019-09-04T12:30:00Z</dcterms:modified>
</cp:coreProperties>
</file>