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CD" w:rsidRPr="002870F7" w:rsidRDefault="007641CD">
      <w:pPr>
        <w:pStyle w:val="Standard"/>
        <w:jc w:val="center"/>
        <w:rPr>
          <w:rFonts w:ascii="Calibri" w:hAnsi="Calibri"/>
          <w:b/>
        </w:rPr>
      </w:pPr>
    </w:p>
    <w:p w:rsidR="008A69FF" w:rsidRPr="002870F7" w:rsidRDefault="008A69FF">
      <w:pPr>
        <w:pStyle w:val="Standard"/>
        <w:jc w:val="center"/>
        <w:rPr>
          <w:rFonts w:ascii="Calibri" w:hAnsi="Calibri"/>
          <w:b/>
        </w:rPr>
      </w:pPr>
    </w:p>
    <w:p w:rsidR="007641CD" w:rsidRPr="002870F7" w:rsidRDefault="009343AB">
      <w:pPr>
        <w:pStyle w:val="Standard"/>
        <w:jc w:val="center"/>
        <w:rPr>
          <w:rFonts w:ascii="Calibri" w:hAnsi="Calibri"/>
        </w:rPr>
      </w:pPr>
      <w:r w:rsidRPr="002870F7">
        <w:rPr>
          <w:rFonts w:ascii="Calibri" w:hAnsi="Calibri"/>
          <w:b/>
        </w:rPr>
        <w:t>OPIS</w:t>
      </w:r>
      <w:r w:rsidRPr="002870F7">
        <w:rPr>
          <w:rFonts w:ascii="Calibri" w:eastAsia="Arial" w:hAnsi="Calibri"/>
          <w:b/>
        </w:rPr>
        <w:t xml:space="preserve"> </w:t>
      </w:r>
      <w:r w:rsidRPr="002870F7">
        <w:rPr>
          <w:rFonts w:ascii="Calibri" w:hAnsi="Calibri"/>
          <w:b/>
        </w:rPr>
        <w:t>STANOWISKA</w:t>
      </w:r>
      <w:r w:rsidRPr="002870F7">
        <w:rPr>
          <w:rFonts w:ascii="Calibri" w:eastAsia="Arial" w:hAnsi="Calibri"/>
          <w:b/>
        </w:rPr>
        <w:t xml:space="preserve"> </w:t>
      </w:r>
      <w:r w:rsidRPr="002870F7">
        <w:rPr>
          <w:rFonts w:ascii="Calibri" w:hAnsi="Calibri"/>
          <w:b/>
        </w:rPr>
        <w:t>PRACY</w:t>
      </w:r>
    </w:p>
    <w:p w:rsidR="007641CD" w:rsidRPr="002870F7" w:rsidRDefault="007641CD">
      <w:pPr>
        <w:pStyle w:val="Standard"/>
        <w:jc w:val="center"/>
        <w:rPr>
          <w:rFonts w:ascii="Calibri" w:hAnsi="Calibri"/>
        </w:rPr>
      </w:pPr>
    </w:p>
    <w:p w:rsidR="007641CD" w:rsidRPr="002870F7" w:rsidRDefault="007641CD">
      <w:pPr>
        <w:pStyle w:val="Standard"/>
        <w:jc w:val="center"/>
        <w:rPr>
          <w:rFonts w:ascii="Calibri" w:hAnsi="Calibri"/>
          <w:b/>
        </w:rPr>
      </w:pPr>
    </w:p>
    <w:p w:rsidR="007641CD" w:rsidRPr="002870F7" w:rsidRDefault="009343AB">
      <w:pPr>
        <w:pStyle w:val="Standard"/>
        <w:jc w:val="both"/>
        <w:rPr>
          <w:rFonts w:ascii="Calibri" w:hAnsi="Calibri"/>
        </w:rPr>
      </w:pPr>
      <w:r w:rsidRPr="002870F7">
        <w:rPr>
          <w:rFonts w:ascii="Calibri" w:hAnsi="Calibri"/>
          <w:b/>
        </w:rPr>
        <w:t>A.</w:t>
      </w:r>
      <w:r w:rsidRPr="002870F7">
        <w:rPr>
          <w:rFonts w:ascii="Calibri" w:eastAsia="Arial" w:hAnsi="Calibri"/>
          <w:b/>
        </w:rPr>
        <w:t xml:space="preserve"> </w:t>
      </w:r>
      <w:r w:rsidRPr="002870F7">
        <w:rPr>
          <w:rFonts w:ascii="Calibri" w:hAnsi="Calibri"/>
          <w:b/>
        </w:rPr>
        <w:t>DANE</w:t>
      </w:r>
      <w:r w:rsidRPr="002870F7">
        <w:rPr>
          <w:rFonts w:ascii="Calibri" w:eastAsia="Arial" w:hAnsi="Calibri"/>
          <w:b/>
        </w:rPr>
        <w:t xml:space="preserve"> </w:t>
      </w:r>
      <w:r w:rsidRPr="002870F7">
        <w:rPr>
          <w:rFonts w:ascii="Calibri" w:hAnsi="Calibri"/>
          <w:b/>
        </w:rPr>
        <w:t>PODSTAWOWE</w:t>
      </w:r>
    </w:p>
    <w:p w:rsidR="007641CD" w:rsidRPr="002870F7" w:rsidRDefault="007641CD">
      <w:pPr>
        <w:pStyle w:val="Standard"/>
        <w:jc w:val="both"/>
        <w:rPr>
          <w:rFonts w:ascii="Calibri" w:hAnsi="Calibri"/>
          <w:b/>
        </w:rPr>
      </w:pPr>
    </w:p>
    <w:tbl>
      <w:tblPr>
        <w:tblW w:w="92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0"/>
      </w:tblGrid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1.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Nazwa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stanowiska:</w:t>
            </w:r>
          </w:p>
          <w:p w:rsidR="007641CD" w:rsidRPr="002870F7" w:rsidRDefault="007641CD">
            <w:pPr>
              <w:pStyle w:val="Standard"/>
              <w:jc w:val="both"/>
              <w:rPr>
                <w:rFonts w:ascii="Calibri" w:hAnsi="Calibri"/>
              </w:rPr>
            </w:pPr>
          </w:p>
        </w:tc>
      </w:tr>
      <w:tr w:rsidR="007641CD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stanowisko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ds.</w:t>
            </w:r>
            <w:r w:rsidRPr="002870F7">
              <w:rPr>
                <w:rFonts w:ascii="Calibri" w:eastAsia="Arial" w:hAnsi="Calibri"/>
              </w:rPr>
              <w:t xml:space="preserve"> ewidencji ludności</w:t>
            </w:r>
          </w:p>
          <w:p w:rsidR="007641CD" w:rsidRPr="002870F7" w:rsidRDefault="007641CD">
            <w:pPr>
              <w:pStyle w:val="Standard"/>
              <w:jc w:val="both"/>
              <w:rPr>
                <w:rFonts w:ascii="Calibri" w:hAnsi="Calibri"/>
              </w:rPr>
            </w:pPr>
          </w:p>
        </w:tc>
      </w:tr>
    </w:tbl>
    <w:p w:rsidR="007641CD" w:rsidRPr="002870F7" w:rsidRDefault="007641CD">
      <w:pPr>
        <w:pStyle w:val="Standard"/>
        <w:jc w:val="both"/>
        <w:rPr>
          <w:rFonts w:ascii="Calibri" w:hAnsi="Calibri"/>
        </w:rPr>
      </w:pPr>
    </w:p>
    <w:tbl>
      <w:tblPr>
        <w:tblW w:w="92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0"/>
      </w:tblGrid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2.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Wydział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/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Komórka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organizacyjna:</w:t>
            </w:r>
          </w:p>
        </w:tc>
      </w:tr>
      <w:tr w:rsidR="007641CD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7641CD">
            <w:pPr>
              <w:pStyle w:val="Standard"/>
              <w:snapToGrid w:val="0"/>
              <w:jc w:val="both"/>
              <w:rPr>
                <w:rFonts w:ascii="Calibri" w:hAnsi="Calibri"/>
                <w:lang w:eastAsia="pl-PL"/>
              </w:rPr>
            </w:pP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Wydział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Spraw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Obywatelskich</w:t>
            </w:r>
          </w:p>
        </w:tc>
      </w:tr>
    </w:tbl>
    <w:p w:rsidR="007641CD" w:rsidRPr="002870F7" w:rsidRDefault="007641CD">
      <w:pPr>
        <w:pStyle w:val="Standard"/>
        <w:jc w:val="both"/>
        <w:rPr>
          <w:rFonts w:ascii="Calibri" w:hAnsi="Calibri"/>
        </w:rPr>
      </w:pPr>
    </w:p>
    <w:tbl>
      <w:tblPr>
        <w:tblW w:w="92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0"/>
      </w:tblGrid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3.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Symbol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wydziału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/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komórki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organizacyjnej:</w:t>
            </w:r>
          </w:p>
        </w:tc>
      </w:tr>
      <w:tr w:rsidR="007641CD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7641CD">
            <w:pPr>
              <w:pStyle w:val="Standard"/>
              <w:snapToGrid w:val="0"/>
              <w:jc w:val="both"/>
              <w:rPr>
                <w:rFonts w:ascii="Calibri" w:hAnsi="Calibri"/>
                <w:lang w:eastAsia="pl-PL"/>
              </w:rPr>
            </w:pP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SO</w:t>
            </w:r>
          </w:p>
        </w:tc>
      </w:tr>
    </w:tbl>
    <w:p w:rsidR="007641CD" w:rsidRPr="002870F7" w:rsidRDefault="007641CD">
      <w:pPr>
        <w:pStyle w:val="Standard"/>
        <w:jc w:val="both"/>
        <w:rPr>
          <w:rFonts w:ascii="Calibri" w:hAnsi="Calibri"/>
        </w:rPr>
      </w:pPr>
    </w:p>
    <w:tbl>
      <w:tblPr>
        <w:tblW w:w="92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0"/>
      </w:tblGrid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4.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Zasady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współzależności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służbowej:</w:t>
            </w:r>
          </w:p>
        </w:tc>
      </w:tr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Bezpośredni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przełożony: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Naczelnik Wydziału Spraw Obywatelskich</w:t>
            </w:r>
          </w:p>
        </w:tc>
      </w:tr>
      <w:tr w:rsidR="007641CD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Przełożony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wyższego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stopnia: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eastAsia="Arial" w:hAnsi="Calibri"/>
              </w:rPr>
              <w:t>I Zastępca Prezydenta</w:t>
            </w:r>
            <w:r w:rsidR="008A69FF" w:rsidRPr="002870F7">
              <w:rPr>
                <w:rFonts w:ascii="Calibri" w:eastAsia="Arial" w:hAnsi="Calibri"/>
              </w:rPr>
              <w:t xml:space="preserve"> Miasta Leszna</w:t>
            </w:r>
          </w:p>
        </w:tc>
      </w:tr>
    </w:tbl>
    <w:p w:rsidR="007641CD" w:rsidRPr="002870F7" w:rsidRDefault="007641CD">
      <w:pPr>
        <w:pStyle w:val="Standard"/>
        <w:jc w:val="both"/>
        <w:rPr>
          <w:rFonts w:ascii="Calibri" w:hAnsi="Calibri"/>
        </w:rPr>
      </w:pPr>
    </w:p>
    <w:tbl>
      <w:tblPr>
        <w:tblW w:w="92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0"/>
      </w:tblGrid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5.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Zasady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zwierzchnictwa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stanowisk:</w:t>
            </w:r>
          </w:p>
        </w:tc>
      </w:tr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a/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nazwy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bezpośrednio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podległych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stanowisk:</w:t>
            </w:r>
          </w:p>
        </w:tc>
      </w:tr>
      <w:tr w:rsidR="007641CD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b/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nazwy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stanowisk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będących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pod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nadzorem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merytorycznym:</w:t>
            </w:r>
          </w:p>
        </w:tc>
      </w:tr>
    </w:tbl>
    <w:p w:rsidR="007641CD" w:rsidRPr="002870F7" w:rsidRDefault="007641CD">
      <w:pPr>
        <w:pStyle w:val="Standard"/>
        <w:jc w:val="both"/>
        <w:rPr>
          <w:rFonts w:ascii="Calibri" w:hAnsi="Calibri"/>
        </w:rPr>
      </w:pPr>
    </w:p>
    <w:tbl>
      <w:tblPr>
        <w:tblW w:w="92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0"/>
      </w:tblGrid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6.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Zasady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zastępstw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na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stanowiskach:</w:t>
            </w:r>
          </w:p>
        </w:tc>
      </w:tr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a/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pracownik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zastępuje: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="008A69FF" w:rsidRPr="002870F7">
              <w:rPr>
                <w:rFonts w:ascii="Calibri" w:hAnsi="Calibri"/>
              </w:rPr>
              <w:t xml:space="preserve">pracownika na </w:t>
            </w:r>
            <w:r w:rsidRPr="002870F7">
              <w:rPr>
                <w:rFonts w:ascii="Calibri" w:hAnsi="Calibri"/>
              </w:rPr>
              <w:t>stanowisk</w:t>
            </w:r>
            <w:r w:rsidR="008A69FF" w:rsidRPr="002870F7">
              <w:rPr>
                <w:rFonts w:ascii="Calibri" w:hAnsi="Calibri"/>
              </w:rPr>
              <w:t>u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ds.</w:t>
            </w:r>
            <w:r w:rsidRPr="002870F7">
              <w:rPr>
                <w:rFonts w:ascii="Calibri" w:eastAsia="Arial" w:hAnsi="Calibri"/>
              </w:rPr>
              <w:t xml:space="preserve"> ewidencji ludności</w:t>
            </w:r>
          </w:p>
        </w:tc>
      </w:tr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b/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pracownik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jest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zastępowany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przez: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="008A69FF" w:rsidRPr="002870F7">
              <w:rPr>
                <w:rFonts w:ascii="Calibri" w:hAnsi="Calibri"/>
              </w:rPr>
              <w:t>pracownika na stanowisku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ds.</w:t>
            </w:r>
            <w:r w:rsidRPr="002870F7">
              <w:rPr>
                <w:rFonts w:ascii="Calibri" w:eastAsia="Arial" w:hAnsi="Calibri"/>
              </w:rPr>
              <w:t xml:space="preserve"> ewidencji ludności</w:t>
            </w:r>
          </w:p>
        </w:tc>
      </w:tr>
      <w:tr w:rsidR="007641CD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c/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pracownik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współpracuje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z: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="008A69FF" w:rsidRPr="002870F7">
              <w:rPr>
                <w:rFonts w:ascii="Calibri" w:hAnsi="Calibri"/>
              </w:rPr>
              <w:t>pracownikiem na stanowisku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ds.</w:t>
            </w:r>
            <w:r w:rsidRPr="002870F7">
              <w:rPr>
                <w:rFonts w:ascii="Calibri" w:eastAsia="Arial" w:hAnsi="Calibri"/>
              </w:rPr>
              <w:t xml:space="preserve"> </w:t>
            </w:r>
            <w:bookmarkStart w:id="0" w:name="_GoBack"/>
            <w:r w:rsidRPr="002870F7">
              <w:rPr>
                <w:rFonts w:ascii="Calibri" w:eastAsia="Arial" w:hAnsi="Calibri"/>
              </w:rPr>
              <w:t>dowod</w:t>
            </w:r>
            <w:bookmarkEnd w:id="0"/>
            <w:r w:rsidRPr="002870F7">
              <w:rPr>
                <w:rFonts w:ascii="Calibri" w:eastAsia="Arial" w:hAnsi="Calibri"/>
              </w:rPr>
              <w:t xml:space="preserve">ów osobistych , </w:t>
            </w:r>
            <w:r w:rsidR="008A69FF" w:rsidRPr="002870F7">
              <w:rPr>
                <w:rFonts w:ascii="Calibri" w:hAnsi="Calibri"/>
              </w:rPr>
              <w:t>pracownikami Urzędu Stanu Cywilnego</w:t>
            </w:r>
          </w:p>
        </w:tc>
      </w:tr>
    </w:tbl>
    <w:p w:rsidR="007641CD" w:rsidRPr="002870F7" w:rsidRDefault="007641CD">
      <w:pPr>
        <w:pStyle w:val="Standard"/>
        <w:jc w:val="both"/>
        <w:rPr>
          <w:rFonts w:ascii="Calibri" w:hAnsi="Calibri"/>
        </w:rPr>
      </w:pPr>
    </w:p>
    <w:p w:rsidR="007641CD" w:rsidRPr="002870F7" w:rsidRDefault="007641CD">
      <w:pPr>
        <w:pStyle w:val="Standard"/>
        <w:jc w:val="both"/>
        <w:rPr>
          <w:rFonts w:ascii="Calibri" w:hAnsi="Calibri"/>
        </w:rPr>
      </w:pPr>
    </w:p>
    <w:p w:rsidR="007641CD" w:rsidRPr="002870F7" w:rsidRDefault="009343AB">
      <w:pPr>
        <w:pStyle w:val="Standard"/>
        <w:pageBreakBefore/>
        <w:jc w:val="both"/>
        <w:rPr>
          <w:rFonts w:ascii="Calibri" w:hAnsi="Calibri"/>
        </w:rPr>
      </w:pPr>
      <w:r w:rsidRPr="002870F7">
        <w:rPr>
          <w:rFonts w:ascii="Calibri" w:hAnsi="Calibri"/>
          <w:b/>
        </w:rPr>
        <w:lastRenderedPageBreak/>
        <w:t>B.</w:t>
      </w:r>
      <w:r w:rsidRPr="002870F7">
        <w:rPr>
          <w:rFonts w:ascii="Calibri" w:eastAsia="Arial" w:hAnsi="Calibri"/>
          <w:b/>
        </w:rPr>
        <w:t xml:space="preserve"> </w:t>
      </w:r>
      <w:r w:rsidRPr="002870F7">
        <w:rPr>
          <w:rFonts w:ascii="Calibri" w:hAnsi="Calibri"/>
          <w:b/>
        </w:rPr>
        <w:t>ZAKRES</w:t>
      </w:r>
      <w:r w:rsidRPr="002870F7">
        <w:rPr>
          <w:rFonts w:ascii="Calibri" w:eastAsia="Arial" w:hAnsi="Calibri"/>
          <w:b/>
        </w:rPr>
        <w:t xml:space="preserve"> </w:t>
      </w:r>
      <w:r w:rsidRPr="002870F7">
        <w:rPr>
          <w:rFonts w:ascii="Calibri" w:hAnsi="Calibri"/>
          <w:b/>
        </w:rPr>
        <w:t>OBOWIĄZKÓW,</w:t>
      </w:r>
      <w:r w:rsidRPr="002870F7">
        <w:rPr>
          <w:rFonts w:ascii="Calibri" w:eastAsia="Arial" w:hAnsi="Calibri"/>
          <w:b/>
        </w:rPr>
        <w:t xml:space="preserve"> </w:t>
      </w:r>
      <w:r w:rsidRPr="002870F7">
        <w:rPr>
          <w:rFonts w:ascii="Calibri" w:hAnsi="Calibri"/>
          <w:b/>
        </w:rPr>
        <w:t>UPRAWNIEŃ</w:t>
      </w:r>
      <w:r w:rsidRPr="002870F7">
        <w:rPr>
          <w:rFonts w:ascii="Calibri" w:eastAsia="Arial" w:hAnsi="Calibri"/>
          <w:b/>
        </w:rPr>
        <w:t xml:space="preserve"> </w:t>
      </w:r>
      <w:r w:rsidRPr="002870F7">
        <w:rPr>
          <w:rFonts w:ascii="Calibri" w:hAnsi="Calibri"/>
          <w:b/>
        </w:rPr>
        <w:t>I</w:t>
      </w:r>
      <w:r w:rsidRPr="002870F7">
        <w:rPr>
          <w:rFonts w:ascii="Calibri" w:eastAsia="Arial" w:hAnsi="Calibri"/>
          <w:b/>
        </w:rPr>
        <w:t xml:space="preserve"> </w:t>
      </w:r>
      <w:r w:rsidRPr="002870F7">
        <w:rPr>
          <w:rFonts w:ascii="Calibri" w:hAnsi="Calibri"/>
          <w:b/>
        </w:rPr>
        <w:t>ODPOWIEDZIALNOŚCI</w:t>
      </w:r>
    </w:p>
    <w:p w:rsidR="007641CD" w:rsidRPr="002870F7" w:rsidRDefault="007641CD">
      <w:pPr>
        <w:pStyle w:val="Standard"/>
        <w:jc w:val="both"/>
        <w:rPr>
          <w:rFonts w:ascii="Calibri" w:hAnsi="Calibri"/>
        </w:rPr>
      </w:pPr>
    </w:p>
    <w:tbl>
      <w:tblPr>
        <w:tblW w:w="92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0"/>
      </w:tblGrid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1.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Zakres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obowiązków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/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zadań:</w:t>
            </w:r>
          </w:p>
        </w:tc>
      </w:tr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  <w:b/>
                <w:bCs/>
              </w:rPr>
            </w:pPr>
            <w:r w:rsidRPr="002870F7">
              <w:rPr>
                <w:rFonts w:ascii="Calibri" w:eastAsia="Arial" w:hAnsi="Calibri"/>
              </w:rPr>
              <w:t>1.1</w:t>
            </w:r>
            <w:r w:rsidRPr="002870F7">
              <w:rPr>
                <w:rFonts w:ascii="Calibri" w:eastAsia="Arial" w:hAnsi="Calibri"/>
                <w:b/>
                <w:bCs/>
              </w:rPr>
              <w:t xml:space="preserve">.  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rejestracja danych dotyczących za</w:t>
            </w:r>
            <w:r w:rsidRPr="002870F7">
              <w:rPr>
                <w:rFonts w:ascii="Calibri" w:eastAsia="Arial" w:hAnsi="Calibri"/>
              </w:rPr>
              <w:t xml:space="preserve">meldowania i wymeldowania </w:t>
            </w:r>
            <w:r w:rsidRPr="002870F7">
              <w:rPr>
                <w:rFonts w:ascii="Calibri" w:hAnsi="Calibri"/>
              </w:rPr>
              <w:t>zgłaszanych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w formie  papierowej i elektronicznej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1.2.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prowadzenie</w:t>
            </w:r>
            <w:r w:rsidRPr="002870F7">
              <w:rPr>
                <w:rFonts w:ascii="Calibri" w:eastAsia="Arial" w:hAnsi="Calibri"/>
              </w:rPr>
              <w:t xml:space="preserve"> ewidencji ludności w systemie teleinformatycznym w Powszechnym Elektronicznym Systemie Ewidencji Ludności, zwanym „ rejestrem PESEL”‘ oraz rejestrach mieszkańców.         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1.4.</w:t>
            </w:r>
            <w:r w:rsidRPr="002870F7">
              <w:rPr>
                <w:rFonts w:ascii="Calibri" w:eastAsia="Arial" w:hAnsi="Calibri"/>
              </w:rPr>
              <w:t xml:space="preserve">   </w:t>
            </w:r>
            <w:r w:rsidRPr="002870F7">
              <w:rPr>
                <w:rFonts w:ascii="Calibri" w:hAnsi="Calibri"/>
              </w:rPr>
              <w:t>występowanie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do ministra właściwego do spraw informatyzacji o nadanie numeru PESEL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1.5.</w:t>
            </w:r>
            <w:r w:rsidRPr="002870F7">
              <w:rPr>
                <w:rFonts w:ascii="Calibri" w:eastAsia="Arial" w:hAnsi="Calibri"/>
              </w:rPr>
              <w:t xml:space="preserve">   </w:t>
            </w:r>
            <w:r w:rsidRPr="002870F7">
              <w:rPr>
                <w:rFonts w:ascii="Calibri" w:hAnsi="Calibri"/>
              </w:rPr>
              <w:t>przekazywanie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zamian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adresowych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do</w:t>
            </w:r>
            <w:r w:rsidRPr="002870F7">
              <w:rPr>
                <w:rFonts w:ascii="Calibri" w:eastAsia="Arial" w:hAnsi="Calibri"/>
              </w:rPr>
              <w:t xml:space="preserve"> Wydziału Edukacji dzieci podlegających obowiązkowi szkolnemu,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1.7.</w:t>
            </w:r>
            <w:r w:rsidRPr="002870F7">
              <w:rPr>
                <w:rFonts w:ascii="Calibri" w:eastAsia="Arial" w:hAnsi="Calibri"/>
              </w:rPr>
              <w:t xml:space="preserve">   sporządzanie sprawozdań do GUS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eastAsia="Arial" w:hAnsi="Calibri"/>
              </w:rPr>
              <w:t xml:space="preserve">1.8.   </w:t>
            </w:r>
            <w:r w:rsidRPr="002870F7">
              <w:rPr>
                <w:rFonts w:ascii="Calibri" w:hAnsi="Calibri"/>
              </w:rPr>
              <w:t>sporządzanie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wykazów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na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potrzeby</w:t>
            </w:r>
            <w:r w:rsidRPr="002870F7">
              <w:rPr>
                <w:rFonts w:ascii="Calibri" w:eastAsia="Arial" w:hAnsi="Calibri"/>
              </w:rPr>
              <w:t xml:space="preserve"> rejestracji oraz </w:t>
            </w:r>
            <w:r w:rsidRPr="002870F7">
              <w:rPr>
                <w:rFonts w:ascii="Calibri" w:hAnsi="Calibri"/>
              </w:rPr>
              <w:t>kwalifikacji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wojskowej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osób</w:t>
            </w:r>
            <w:r w:rsidRPr="002870F7">
              <w:rPr>
                <w:rFonts w:ascii="Calibri" w:eastAsia="Arial" w:hAnsi="Calibri"/>
              </w:rPr>
              <w:t xml:space="preserve">  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eastAsia="Arial" w:hAnsi="Calibri"/>
              </w:rPr>
              <w:t xml:space="preserve">         </w:t>
            </w:r>
            <w:r w:rsidRPr="002870F7">
              <w:rPr>
                <w:rFonts w:ascii="Calibri" w:hAnsi="Calibri"/>
              </w:rPr>
              <w:t>zameldowanych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na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pobyt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stały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i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czasowy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1.9.</w:t>
            </w:r>
            <w:r w:rsidRPr="002870F7">
              <w:rPr>
                <w:rFonts w:ascii="Calibri" w:eastAsia="Arial" w:hAnsi="Calibri"/>
              </w:rPr>
              <w:t xml:space="preserve"> s</w:t>
            </w:r>
            <w:r w:rsidRPr="002870F7">
              <w:rPr>
                <w:rFonts w:ascii="Calibri" w:hAnsi="Calibri"/>
              </w:rPr>
              <w:t>porządzanie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wykazów</w:t>
            </w:r>
            <w:r w:rsidRPr="002870F7">
              <w:rPr>
                <w:rFonts w:ascii="Calibri" w:eastAsia="Arial" w:hAnsi="Calibri"/>
              </w:rPr>
              <w:t xml:space="preserve"> osób podlegających obowiązkowi szkolnemu i przekazywanie ich do Wydziału Edukacji,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1.10.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udostępnianie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danych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osobowych z rejestru mieszkańców</w:t>
            </w:r>
            <w:r w:rsidR="00321DB9" w:rsidRPr="002870F7">
              <w:rPr>
                <w:rFonts w:ascii="Calibri" w:hAnsi="Calibri"/>
              </w:rPr>
              <w:t xml:space="preserve"> i rejestru PESEL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1.11.</w:t>
            </w:r>
            <w:r w:rsidRPr="002870F7">
              <w:rPr>
                <w:rFonts w:ascii="Calibri" w:eastAsia="Arial" w:hAnsi="Calibri"/>
              </w:rPr>
              <w:t xml:space="preserve">  </w:t>
            </w:r>
            <w:r w:rsidRPr="002870F7">
              <w:rPr>
                <w:rFonts w:ascii="Calibri" w:hAnsi="Calibri"/>
              </w:rPr>
              <w:t>wydawanie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zaświadczeń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o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zameldowaniu i wymeldowaniu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1.12</w:t>
            </w:r>
            <w:r w:rsidRPr="002870F7">
              <w:rPr>
                <w:rFonts w:ascii="Calibri" w:eastAsia="Arial" w:hAnsi="Calibri"/>
              </w:rPr>
              <w:t xml:space="preserve"> wydawanie zaświadczeń na wniosek zainteresowanej osoby dotyczących pełnego lub częściowego zakresu gromadzonych danych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1.13.</w:t>
            </w:r>
            <w:r w:rsidRPr="002870F7">
              <w:rPr>
                <w:rFonts w:ascii="Calibri" w:eastAsia="Arial" w:hAnsi="Calibri"/>
              </w:rPr>
              <w:t xml:space="preserve">  </w:t>
            </w:r>
            <w:r w:rsidRPr="002870F7">
              <w:rPr>
                <w:rFonts w:ascii="Calibri" w:hAnsi="Calibri"/>
              </w:rPr>
              <w:t>sporządzanie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spisu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wyborców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1.14.</w:t>
            </w:r>
            <w:r w:rsidRPr="002870F7">
              <w:rPr>
                <w:rFonts w:ascii="Calibri" w:eastAsia="Arial" w:hAnsi="Calibri"/>
              </w:rPr>
              <w:t xml:space="preserve"> przekazywanie informacji o zgonach do MOPR, Wydziału Komunikacji oraz Wydziału Podatków i Opłat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eastAsia="Arial" w:hAnsi="Calibri"/>
              </w:rPr>
            </w:pPr>
            <w:r w:rsidRPr="002870F7">
              <w:rPr>
                <w:rFonts w:ascii="Calibri" w:eastAsia="Arial" w:hAnsi="Calibri"/>
              </w:rPr>
              <w:t>1.15. przyjmowanie wniosków o wpisanie do stałego rejestru wyborców oraz jednorazowo do spisu wyborców,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eastAsia="Arial" w:hAnsi="Calibri"/>
              </w:rPr>
            </w:pPr>
            <w:r w:rsidRPr="002870F7">
              <w:rPr>
                <w:rFonts w:ascii="Calibri" w:eastAsia="Arial" w:hAnsi="Calibri"/>
              </w:rPr>
              <w:t>1.16   Przyjmowanie zgłoszenia zamiaru głosowania korespondencyjnego oraz wniosków o sporządzenie aktu pełnomocnictwa do głosowania,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eastAsia="Arial" w:hAnsi="Calibri"/>
              </w:rPr>
            </w:pPr>
            <w:r w:rsidRPr="002870F7">
              <w:rPr>
                <w:rFonts w:ascii="Calibri" w:eastAsia="Arial" w:hAnsi="Calibri"/>
              </w:rPr>
              <w:t>1.17  wydawanie zaświadczeń o prawie do głosowania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1.18. wykonywanie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innych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poleceń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bezpośredniego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przełożonego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w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ramach</w:t>
            </w:r>
          </w:p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eastAsia="Arial" w:hAnsi="Calibri"/>
              </w:rPr>
            </w:pPr>
            <w:r w:rsidRPr="002870F7">
              <w:rPr>
                <w:rFonts w:ascii="Calibri" w:eastAsia="Arial" w:hAnsi="Calibri"/>
              </w:rPr>
              <w:t xml:space="preserve">         zakresu działania wydziału</w:t>
            </w:r>
          </w:p>
          <w:p w:rsidR="007641CD" w:rsidRPr="002870F7" w:rsidRDefault="007641CD">
            <w:pPr>
              <w:pStyle w:val="Standard"/>
              <w:rPr>
                <w:rFonts w:ascii="Calibri" w:hAnsi="Calibri"/>
              </w:rPr>
            </w:pPr>
          </w:p>
          <w:p w:rsidR="007641CD" w:rsidRPr="002870F7" w:rsidRDefault="007641CD">
            <w:pPr>
              <w:pStyle w:val="Standard"/>
              <w:jc w:val="both"/>
              <w:rPr>
                <w:rFonts w:ascii="Calibri" w:hAnsi="Calibri"/>
              </w:rPr>
            </w:pPr>
          </w:p>
        </w:tc>
      </w:tr>
      <w:tr w:rsidR="007641CD" w:rsidRPr="002870F7">
        <w:tc>
          <w:tcPr>
            <w:tcW w:w="9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7641CD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</w:p>
        </w:tc>
      </w:tr>
    </w:tbl>
    <w:p w:rsidR="007641CD" w:rsidRPr="002870F7" w:rsidRDefault="007641CD">
      <w:pPr>
        <w:pStyle w:val="Standard"/>
        <w:jc w:val="both"/>
        <w:rPr>
          <w:rFonts w:ascii="Calibri" w:hAnsi="Calibri"/>
        </w:rPr>
      </w:pPr>
    </w:p>
    <w:tbl>
      <w:tblPr>
        <w:tblW w:w="92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0"/>
      </w:tblGrid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2.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Zakres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odpowiedzialności:</w:t>
            </w:r>
          </w:p>
        </w:tc>
      </w:tr>
      <w:tr w:rsidR="007641CD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2.1.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za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sprawne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i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terminowe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załatwianie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spraw,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2.2.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za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właściwe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prowadzenie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oraz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archiwizację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akt,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2.3.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za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terminowe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i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rzetelne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opracowania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sprawozdań,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2.4.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za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przestrzeganie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ładu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i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porządku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na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swoim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stanowisku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pracy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oraz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innych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eastAsia="Arial" w:hAnsi="Calibri"/>
              </w:rPr>
              <w:t xml:space="preserve">       </w:t>
            </w:r>
            <w:r w:rsidRPr="002870F7">
              <w:rPr>
                <w:rFonts w:ascii="Calibri" w:hAnsi="Calibri"/>
              </w:rPr>
              <w:t>pomieszczeniach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Wydziału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2.5.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za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przestrzeganie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zasad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bhp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i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p.poż.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na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stanowisku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pracy,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2.6.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za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przestrzeganie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ustawy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o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ochronie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informacji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niejawnych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oraz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ustawy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o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eastAsia="Arial" w:hAnsi="Calibri"/>
              </w:rPr>
              <w:t xml:space="preserve">       </w:t>
            </w:r>
            <w:r w:rsidRPr="002870F7">
              <w:rPr>
                <w:rFonts w:ascii="Calibri" w:hAnsi="Calibri"/>
              </w:rPr>
              <w:t>ochronie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danych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osobowych,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2.7.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za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oszczędne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gospodarowanie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przydzielonym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sprzętem,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materiałami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biurowymi</w:t>
            </w:r>
            <w:r w:rsidRPr="002870F7">
              <w:rPr>
                <w:rFonts w:ascii="Calibri" w:eastAsia="Arial" w:hAnsi="Calibri"/>
              </w:rPr>
              <w:t xml:space="preserve">   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eastAsia="Arial" w:hAnsi="Calibri"/>
              </w:rPr>
              <w:t xml:space="preserve">       </w:t>
            </w:r>
            <w:r w:rsidRPr="002870F7">
              <w:rPr>
                <w:rFonts w:ascii="Calibri" w:hAnsi="Calibri"/>
              </w:rPr>
              <w:t>i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technicznymi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oraz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doskonalenie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metod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pracy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mających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wpływ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na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obniżenie</w:t>
            </w:r>
            <w:r w:rsidRPr="002870F7">
              <w:rPr>
                <w:rFonts w:ascii="Calibri" w:eastAsia="Arial" w:hAnsi="Calibri"/>
              </w:rPr>
              <w:t xml:space="preserve">     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eastAsia="Arial" w:hAnsi="Calibri"/>
              </w:rPr>
              <w:t xml:space="preserve">       </w:t>
            </w:r>
            <w:r w:rsidRPr="002870F7">
              <w:rPr>
                <w:rFonts w:ascii="Calibri" w:hAnsi="Calibri"/>
              </w:rPr>
              <w:t>kosztów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pracy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na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zajmowanym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stanowisku</w:t>
            </w:r>
          </w:p>
          <w:p w:rsidR="007641CD" w:rsidRPr="002870F7" w:rsidRDefault="007641CD">
            <w:pPr>
              <w:pStyle w:val="Standard"/>
              <w:jc w:val="both"/>
              <w:rPr>
                <w:rFonts w:ascii="Calibri" w:hAnsi="Calibri"/>
              </w:rPr>
            </w:pPr>
          </w:p>
        </w:tc>
      </w:tr>
    </w:tbl>
    <w:p w:rsidR="007641CD" w:rsidRPr="002870F7" w:rsidRDefault="007641CD">
      <w:pPr>
        <w:pStyle w:val="Standard"/>
        <w:jc w:val="both"/>
        <w:rPr>
          <w:rFonts w:ascii="Calibri" w:hAnsi="Calibri"/>
        </w:rPr>
      </w:pPr>
    </w:p>
    <w:tbl>
      <w:tblPr>
        <w:tblW w:w="92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0"/>
      </w:tblGrid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lastRenderedPageBreak/>
              <w:t>3.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Zakres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uprawnień:</w:t>
            </w:r>
          </w:p>
        </w:tc>
      </w:tr>
      <w:tr w:rsidR="007641CD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lang w:eastAsia="pl-PL"/>
              </w:rPr>
              <w:t>upoważnienie Prezydenta do wydawania zaświadczeń z rejestru PESEL, rejestru mieszkańców, upoważnienie</w:t>
            </w:r>
            <w:r w:rsidRPr="002870F7">
              <w:rPr>
                <w:rFonts w:ascii="Calibri" w:eastAsia="Arial" w:hAnsi="Calibri"/>
                <w:lang w:eastAsia="pl-PL"/>
              </w:rPr>
              <w:t xml:space="preserve"> </w:t>
            </w:r>
            <w:r w:rsidRPr="002870F7">
              <w:rPr>
                <w:rFonts w:ascii="Calibri" w:hAnsi="Calibri"/>
                <w:lang w:eastAsia="pl-PL"/>
              </w:rPr>
              <w:t>do</w:t>
            </w:r>
            <w:r w:rsidRPr="002870F7">
              <w:rPr>
                <w:rFonts w:ascii="Calibri" w:eastAsia="Arial" w:hAnsi="Calibri"/>
                <w:lang w:eastAsia="pl-PL"/>
              </w:rPr>
              <w:t xml:space="preserve"> </w:t>
            </w:r>
            <w:r w:rsidRPr="002870F7">
              <w:rPr>
                <w:rFonts w:ascii="Calibri" w:hAnsi="Calibri"/>
                <w:lang w:eastAsia="pl-PL"/>
              </w:rPr>
              <w:t>przetwarzania</w:t>
            </w:r>
            <w:r w:rsidRPr="002870F7">
              <w:rPr>
                <w:rFonts w:ascii="Calibri" w:eastAsia="Arial" w:hAnsi="Calibri"/>
                <w:lang w:eastAsia="pl-PL"/>
              </w:rPr>
              <w:t xml:space="preserve"> </w:t>
            </w:r>
            <w:r w:rsidRPr="002870F7">
              <w:rPr>
                <w:rFonts w:ascii="Calibri" w:hAnsi="Calibri"/>
                <w:lang w:eastAsia="pl-PL"/>
              </w:rPr>
              <w:t>danych</w:t>
            </w:r>
            <w:r w:rsidRPr="002870F7">
              <w:rPr>
                <w:rFonts w:ascii="Calibri" w:eastAsia="Arial" w:hAnsi="Calibri"/>
                <w:lang w:eastAsia="pl-PL"/>
              </w:rPr>
              <w:t xml:space="preserve"> </w:t>
            </w:r>
            <w:r w:rsidRPr="002870F7">
              <w:rPr>
                <w:rFonts w:ascii="Calibri" w:hAnsi="Calibri"/>
                <w:lang w:eastAsia="pl-PL"/>
              </w:rPr>
              <w:t>osobowych,</w:t>
            </w:r>
          </w:p>
        </w:tc>
      </w:tr>
    </w:tbl>
    <w:p w:rsidR="007641CD" w:rsidRPr="002870F7" w:rsidRDefault="007641CD">
      <w:pPr>
        <w:pStyle w:val="Standard"/>
        <w:jc w:val="both"/>
        <w:rPr>
          <w:rFonts w:ascii="Calibri" w:hAnsi="Calibri"/>
          <w:b/>
        </w:rPr>
      </w:pPr>
    </w:p>
    <w:p w:rsidR="007641CD" w:rsidRPr="002870F7" w:rsidRDefault="009343AB">
      <w:pPr>
        <w:pStyle w:val="Standard"/>
        <w:jc w:val="both"/>
        <w:rPr>
          <w:rFonts w:ascii="Calibri" w:hAnsi="Calibri"/>
        </w:rPr>
      </w:pPr>
      <w:r w:rsidRPr="002870F7">
        <w:rPr>
          <w:rFonts w:ascii="Calibri" w:hAnsi="Calibri"/>
          <w:b/>
        </w:rPr>
        <w:t>C.</w:t>
      </w:r>
      <w:r w:rsidRPr="002870F7">
        <w:rPr>
          <w:rFonts w:ascii="Calibri" w:eastAsia="Arial" w:hAnsi="Calibri"/>
          <w:b/>
        </w:rPr>
        <w:t xml:space="preserve"> </w:t>
      </w:r>
      <w:r w:rsidRPr="002870F7">
        <w:rPr>
          <w:rFonts w:ascii="Calibri" w:hAnsi="Calibri"/>
          <w:b/>
        </w:rPr>
        <w:t>CHARAKTERYSTYKA</w:t>
      </w:r>
      <w:r w:rsidRPr="002870F7">
        <w:rPr>
          <w:rFonts w:ascii="Calibri" w:eastAsia="Arial" w:hAnsi="Calibri"/>
          <w:b/>
        </w:rPr>
        <w:t xml:space="preserve"> </w:t>
      </w:r>
      <w:r w:rsidRPr="002870F7">
        <w:rPr>
          <w:rFonts w:ascii="Calibri" w:hAnsi="Calibri"/>
          <w:b/>
        </w:rPr>
        <w:t>WYMAGAŃ</w:t>
      </w:r>
      <w:r w:rsidRPr="002870F7">
        <w:rPr>
          <w:rFonts w:ascii="Calibri" w:eastAsia="Arial" w:hAnsi="Calibri"/>
          <w:b/>
        </w:rPr>
        <w:t xml:space="preserve"> </w:t>
      </w:r>
      <w:r w:rsidRPr="002870F7">
        <w:rPr>
          <w:rFonts w:ascii="Calibri" w:hAnsi="Calibri"/>
          <w:b/>
        </w:rPr>
        <w:t>NA</w:t>
      </w:r>
      <w:r w:rsidRPr="002870F7">
        <w:rPr>
          <w:rFonts w:ascii="Calibri" w:eastAsia="Arial" w:hAnsi="Calibri"/>
          <w:b/>
        </w:rPr>
        <w:t xml:space="preserve"> </w:t>
      </w:r>
      <w:r w:rsidRPr="002870F7">
        <w:rPr>
          <w:rFonts w:ascii="Calibri" w:hAnsi="Calibri"/>
          <w:b/>
        </w:rPr>
        <w:t>STANOWISKU</w:t>
      </w:r>
    </w:p>
    <w:p w:rsidR="007641CD" w:rsidRPr="002870F7" w:rsidRDefault="007641CD">
      <w:pPr>
        <w:pStyle w:val="Standard"/>
        <w:jc w:val="both"/>
        <w:rPr>
          <w:rFonts w:ascii="Calibri" w:hAnsi="Calibri"/>
        </w:rPr>
      </w:pPr>
    </w:p>
    <w:tbl>
      <w:tblPr>
        <w:tblW w:w="92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0"/>
      </w:tblGrid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1.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Wykształcenie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pracownika:</w:t>
            </w:r>
          </w:p>
        </w:tc>
      </w:tr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 w:rsidP="00CD11B8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konieczne</w:t>
            </w:r>
            <w:r w:rsidRPr="002870F7">
              <w:rPr>
                <w:rFonts w:ascii="Calibri" w:hAnsi="Calibri"/>
              </w:rPr>
              <w:t>: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="00321DB9" w:rsidRPr="002870F7">
              <w:rPr>
                <w:rFonts w:ascii="Calibri" w:eastAsia="Arial" w:hAnsi="Calibri"/>
              </w:rPr>
              <w:t>wyższe magisterskie</w:t>
            </w:r>
          </w:p>
        </w:tc>
      </w:tr>
      <w:tr w:rsidR="007641CD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pożądane: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</w:p>
          <w:p w:rsidR="007641CD" w:rsidRPr="002870F7" w:rsidRDefault="007641CD">
            <w:pPr>
              <w:pStyle w:val="Standard"/>
              <w:jc w:val="both"/>
              <w:rPr>
                <w:rFonts w:ascii="Calibri" w:hAnsi="Calibri"/>
              </w:rPr>
            </w:pPr>
          </w:p>
        </w:tc>
      </w:tr>
    </w:tbl>
    <w:p w:rsidR="007641CD" w:rsidRPr="002870F7" w:rsidRDefault="007641CD">
      <w:pPr>
        <w:pStyle w:val="Standard"/>
        <w:jc w:val="both"/>
        <w:rPr>
          <w:rFonts w:ascii="Calibri" w:hAnsi="Calibri"/>
        </w:rPr>
      </w:pPr>
    </w:p>
    <w:tbl>
      <w:tblPr>
        <w:tblW w:w="92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0"/>
      </w:tblGrid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2.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Praktyka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/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doświadczenie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zawodowe:</w:t>
            </w:r>
          </w:p>
        </w:tc>
      </w:tr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 w:rsidP="00CD11B8">
            <w:pPr>
              <w:snapToGrid w:val="0"/>
              <w:jc w:val="both"/>
            </w:pPr>
            <w:r w:rsidRPr="002870F7">
              <w:rPr>
                <w:rFonts w:ascii="Calibri" w:hAnsi="Calibri"/>
                <w:b/>
              </w:rPr>
              <w:t>konieczna: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="00CD11B8" w:rsidRPr="002870F7">
              <w:rPr>
                <w:rFonts w:ascii="Calibri" w:eastAsia="Arial" w:hAnsi="Calibri" w:cs="Calibri"/>
              </w:rPr>
              <w:t>2</w:t>
            </w:r>
            <w:r w:rsidR="008A69FF" w:rsidRPr="002870F7">
              <w:rPr>
                <w:rFonts w:ascii="Calibri" w:eastAsia="Arial" w:hAnsi="Calibri" w:cs="Calibri"/>
              </w:rPr>
              <w:t>-</w:t>
            </w:r>
            <w:r w:rsidR="00CD11B8" w:rsidRPr="002870F7">
              <w:rPr>
                <w:rFonts w:ascii="Calibri" w:eastAsia="Arial" w:hAnsi="Calibri" w:cs="Calibri"/>
              </w:rPr>
              <w:t>letni staż pracy na stanowiskach administracyjno-biurowych</w:t>
            </w:r>
          </w:p>
          <w:p w:rsidR="007641CD" w:rsidRPr="002870F7" w:rsidRDefault="007641CD">
            <w:pPr>
              <w:pStyle w:val="Standard"/>
              <w:jc w:val="both"/>
              <w:rPr>
                <w:rFonts w:ascii="Calibri" w:hAnsi="Calibri"/>
              </w:rPr>
            </w:pPr>
          </w:p>
        </w:tc>
      </w:tr>
      <w:tr w:rsidR="007641CD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pożądana:</w:t>
            </w:r>
          </w:p>
        </w:tc>
      </w:tr>
    </w:tbl>
    <w:p w:rsidR="007641CD" w:rsidRPr="002870F7" w:rsidRDefault="007641CD">
      <w:pPr>
        <w:pStyle w:val="Standard"/>
        <w:jc w:val="both"/>
        <w:rPr>
          <w:rFonts w:ascii="Calibri" w:hAnsi="Calibri"/>
        </w:rPr>
      </w:pPr>
    </w:p>
    <w:tbl>
      <w:tblPr>
        <w:tblW w:w="92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0"/>
      </w:tblGrid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3.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Uprawnienia</w:t>
            </w:r>
          </w:p>
        </w:tc>
      </w:tr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Konieczne:</w:t>
            </w:r>
          </w:p>
        </w:tc>
      </w:tr>
      <w:tr w:rsidR="007641CD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  <w:b/>
              </w:rPr>
            </w:pPr>
            <w:r w:rsidRPr="002870F7">
              <w:rPr>
                <w:rFonts w:ascii="Calibri" w:hAnsi="Calibri"/>
                <w:b/>
              </w:rPr>
              <w:t>pożądane:</w:t>
            </w:r>
          </w:p>
        </w:tc>
      </w:tr>
    </w:tbl>
    <w:p w:rsidR="007641CD" w:rsidRPr="002870F7" w:rsidRDefault="007641CD">
      <w:pPr>
        <w:pStyle w:val="Standard"/>
        <w:jc w:val="both"/>
        <w:rPr>
          <w:rFonts w:ascii="Calibri" w:hAnsi="Calibri"/>
        </w:rPr>
      </w:pPr>
    </w:p>
    <w:tbl>
      <w:tblPr>
        <w:tblW w:w="92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0"/>
      </w:tblGrid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4.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Wymagana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wiedza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specjalistyczna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i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umiejętności:</w:t>
            </w:r>
          </w:p>
        </w:tc>
      </w:tr>
      <w:tr w:rsidR="007641CD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4.1.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Ustawa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o</w:t>
            </w:r>
            <w:r w:rsidRPr="002870F7">
              <w:rPr>
                <w:rFonts w:ascii="Calibri" w:eastAsia="Arial" w:hAnsi="Calibri"/>
              </w:rPr>
              <w:t xml:space="preserve"> ewidencji ludności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4.2.</w:t>
            </w:r>
            <w:r w:rsidRPr="002870F7">
              <w:rPr>
                <w:rFonts w:ascii="Calibri" w:eastAsia="Arial" w:hAnsi="Calibri"/>
              </w:rPr>
              <w:t xml:space="preserve"> Kodeks postępowania administracyjnego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4.3.</w:t>
            </w:r>
            <w:r w:rsidRPr="002870F7">
              <w:rPr>
                <w:rFonts w:ascii="Calibri" w:eastAsia="Arial" w:hAnsi="Calibri"/>
              </w:rPr>
              <w:t xml:space="preserve"> ustawa o opłacie skarbowej,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eastAsia="Arial" w:hAnsi="Calibri"/>
              </w:rPr>
            </w:pPr>
            <w:r w:rsidRPr="002870F7">
              <w:rPr>
                <w:rFonts w:ascii="Calibri" w:eastAsia="Arial" w:hAnsi="Calibri"/>
              </w:rPr>
              <w:t>4.4. Ustawa o ochronie danych osobowych,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eastAsia="Arial" w:hAnsi="Calibri"/>
              </w:rPr>
            </w:pPr>
            <w:r w:rsidRPr="002870F7">
              <w:rPr>
                <w:rFonts w:ascii="Calibri" w:eastAsia="Arial" w:hAnsi="Calibri"/>
              </w:rPr>
              <w:t>4.5  Kodeks wyborczy</w:t>
            </w:r>
          </w:p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Umiejętność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logicznego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myślenia,</w:t>
            </w:r>
            <w:r w:rsidRPr="002870F7">
              <w:rPr>
                <w:rFonts w:ascii="Calibri" w:eastAsia="Arial" w:hAnsi="Calibri"/>
              </w:rPr>
              <w:t xml:space="preserve"> rzetelność, </w:t>
            </w:r>
            <w:r w:rsidRPr="002870F7">
              <w:rPr>
                <w:rFonts w:ascii="Calibri" w:hAnsi="Calibri"/>
              </w:rPr>
              <w:t>łatwość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nawiązywania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kontaktów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,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umiejętność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pracy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w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zespole,</w:t>
            </w:r>
            <w:r w:rsidRPr="002870F7">
              <w:rPr>
                <w:rFonts w:ascii="Calibri" w:eastAsia="Arial" w:hAnsi="Calibri"/>
              </w:rPr>
              <w:t xml:space="preserve"> odporność na stres, </w:t>
            </w:r>
            <w:r w:rsidRPr="002870F7">
              <w:rPr>
                <w:rFonts w:ascii="Calibri" w:hAnsi="Calibri"/>
              </w:rPr>
              <w:t>słuchania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i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wysławiania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się,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umiejętność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korzystania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z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przepisów</w:t>
            </w:r>
          </w:p>
        </w:tc>
      </w:tr>
    </w:tbl>
    <w:p w:rsidR="007641CD" w:rsidRPr="002870F7" w:rsidRDefault="007641CD">
      <w:pPr>
        <w:pStyle w:val="Standard"/>
        <w:jc w:val="both"/>
        <w:rPr>
          <w:rFonts w:ascii="Calibri" w:hAnsi="Calibri"/>
        </w:rPr>
      </w:pPr>
    </w:p>
    <w:tbl>
      <w:tblPr>
        <w:tblW w:w="92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0"/>
      </w:tblGrid>
      <w:tr w:rsidR="002870F7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5.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Obsługa</w:t>
            </w:r>
            <w:r w:rsidRPr="002870F7">
              <w:rPr>
                <w:rFonts w:ascii="Calibri" w:eastAsia="Arial" w:hAnsi="Calibri"/>
                <w:b/>
              </w:rPr>
              <w:t xml:space="preserve"> – </w:t>
            </w:r>
            <w:r w:rsidRPr="002870F7">
              <w:rPr>
                <w:rFonts w:ascii="Calibri" w:hAnsi="Calibri"/>
                <w:b/>
              </w:rPr>
              <w:t>komputery,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programy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komputerowe,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maszyny,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narzędzia,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urządzenia:</w:t>
            </w:r>
          </w:p>
        </w:tc>
      </w:tr>
      <w:tr w:rsidR="007641CD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praca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wymaga: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eastAsia="Arial" w:hAnsi="Calibri"/>
              </w:rPr>
              <w:t>zn</w:t>
            </w:r>
            <w:r w:rsidRPr="002870F7">
              <w:rPr>
                <w:rFonts w:ascii="Calibri" w:hAnsi="Calibri"/>
              </w:rPr>
              <w:t>ajomości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obsługi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komputera,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fax,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skaner,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drukarki,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kserokopiarka</w:t>
            </w:r>
          </w:p>
          <w:p w:rsidR="007641CD" w:rsidRPr="002870F7" w:rsidRDefault="007641CD">
            <w:pPr>
              <w:pStyle w:val="Standard"/>
              <w:jc w:val="both"/>
              <w:rPr>
                <w:rFonts w:ascii="Calibri" w:hAnsi="Calibri"/>
              </w:rPr>
            </w:pPr>
          </w:p>
        </w:tc>
      </w:tr>
    </w:tbl>
    <w:p w:rsidR="007641CD" w:rsidRPr="002870F7" w:rsidRDefault="007641CD">
      <w:pPr>
        <w:pStyle w:val="Standard"/>
        <w:jc w:val="both"/>
        <w:rPr>
          <w:rFonts w:ascii="Calibri" w:hAnsi="Calibri"/>
        </w:rPr>
      </w:pPr>
    </w:p>
    <w:tbl>
      <w:tblPr>
        <w:tblW w:w="92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0"/>
      </w:tblGrid>
      <w:tr w:rsidR="007641CD" w:rsidRPr="002870F7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Niniejszym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stwierdzam,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że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zawarte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w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powyższym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kwestionariuszu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informacje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rzetelnie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odzwierciedlają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zakres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czynności,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odpowiedzialności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i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uprawnień</w:t>
            </w:r>
          </w:p>
          <w:p w:rsidR="007641CD" w:rsidRPr="002870F7" w:rsidRDefault="009343AB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Stanowiska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ds.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="002870F7">
              <w:rPr>
                <w:rFonts w:ascii="Calibri" w:hAnsi="Calibri"/>
                <w:b/>
              </w:rPr>
              <w:t>ewidencji ludności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  <w:b/>
              </w:rPr>
              <w:t>w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Wydziale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Spraw</w:t>
            </w:r>
            <w:r w:rsidRPr="002870F7">
              <w:rPr>
                <w:rFonts w:ascii="Calibri" w:eastAsia="Arial" w:hAnsi="Calibri"/>
                <w:b/>
              </w:rPr>
              <w:t xml:space="preserve"> </w:t>
            </w:r>
            <w:r w:rsidRPr="002870F7">
              <w:rPr>
                <w:rFonts w:ascii="Calibri" w:hAnsi="Calibri"/>
                <w:b/>
              </w:rPr>
              <w:t>Obywatelskich</w:t>
            </w:r>
          </w:p>
          <w:p w:rsidR="007641CD" w:rsidRPr="002870F7" w:rsidRDefault="007641CD">
            <w:pPr>
              <w:pStyle w:val="Standard"/>
              <w:jc w:val="both"/>
              <w:rPr>
                <w:rFonts w:ascii="Calibri" w:hAnsi="Calibri"/>
                <w:b/>
              </w:rPr>
            </w:pP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eastAsia="Arial" w:hAnsi="Calibri"/>
              </w:rPr>
              <w:t xml:space="preserve">                                                                          </w:t>
            </w:r>
            <w:r w:rsidRPr="002870F7">
              <w:rPr>
                <w:rFonts w:ascii="Calibri" w:hAnsi="Calibri"/>
              </w:rPr>
              <w:t>..........................................................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eastAsia="Arial" w:hAnsi="Calibri"/>
              </w:rPr>
              <w:t xml:space="preserve">                                                                          (</w:t>
            </w:r>
            <w:r w:rsidRPr="002870F7">
              <w:rPr>
                <w:rFonts w:ascii="Calibri" w:eastAsia="Arial" w:hAnsi="Calibri"/>
                <w:sz w:val="20"/>
                <w:szCs w:val="20"/>
              </w:rPr>
              <w:t xml:space="preserve"> </w:t>
            </w:r>
            <w:r w:rsidRPr="002870F7">
              <w:rPr>
                <w:rFonts w:ascii="Calibri" w:hAnsi="Calibri"/>
                <w:sz w:val="20"/>
                <w:szCs w:val="20"/>
              </w:rPr>
              <w:t>data</w:t>
            </w:r>
            <w:r w:rsidRPr="002870F7">
              <w:rPr>
                <w:rFonts w:ascii="Calibri" w:eastAsia="Arial" w:hAnsi="Calibri"/>
                <w:sz w:val="20"/>
                <w:szCs w:val="20"/>
              </w:rPr>
              <w:t xml:space="preserve"> </w:t>
            </w:r>
            <w:r w:rsidRPr="002870F7">
              <w:rPr>
                <w:rFonts w:ascii="Calibri" w:hAnsi="Calibri"/>
                <w:sz w:val="20"/>
                <w:szCs w:val="20"/>
              </w:rPr>
              <w:t>i</w:t>
            </w:r>
            <w:r w:rsidRPr="002870F7">
              <w:rPr>
                <w:rFonts w:ascii="Calibri" w:eastAsia="Arial" w:hAnsi="Calibri"/>
                <w:sz w:val="20"/>
                <w:szCs w:val="20"/>
              </w:rPr>
              <w:t xml:space="preserve"> </w:t>
            </w:r>
            <w:r w:rsidRPr="002870F7">
              <w:rPr>
                <w:rFonts w:ascii="Calibri" w:hAnsi="Calibri"/>
                <w:sz w:val="20"/>
                <w:szCs w:val="20"/>
              </w:rPr>
              <w:t>podpis</w:t>
            </w:r>
            <w:r w:rsidRPr="002870F7">
              <w:rPr>
                <w:rFonts w:ascii="Calibri" w:eastAsia="Arial" w:hAnsi="Calibri"/>
                <w:sz w:val="20"/>
                <w:szCs w:val="20"/>
              </w:rPr>
              <w:t xml:space="preserve"> </w:t>
            </w:r>
            <w:r w:rsidRPr="002870F7">
              <w:rPr>
                <w:rFonts w:ascii="Calibri" w:hAnsi="Calibri"/>
                <w:sz w:val="20"/>
                <w:szCs w:val="20"/>
              </w:rPr>
              <w:t>bezpośredniego</w:t>
            </w:r>
            <w:r w:rsidRPr="002870F7">
              <w:rPr>
                <w:rFonts w:ascii="Calibri" w:eastAsia="Arial" w:hAnsi="Calibri"/>
                <w:sz w:val="20"/>
                <w:szCs w:val="20"/>
              </w:rPr>
              <w:t xml:space="preserve"> </w:t>
            </w:r>
            <w:r w:rsidRPr="002870F7">
              <w:rPr>
                <w:rFonts w:ascii="Calibri" w:hAnsi="Calibri"/>
                <w:sz w:val="20"/>
                <w:szCs w:val="20"/>
              </w:rPr>
              <w:t>przełożonego)</w:t>
            </w:r>
          </w:p>
          <w:p w:rsidR="007641CD" w:rsidRPr="002870F7" w:rsidRDefault="007641CD">
            <w:pPr>
              <w:pStyle w:val="Standard"/>
              <w:jc w:val="both"/>
              <w:rPr>
                <w:rFonts w:ascii="Calibri" w:hAnsi="Calibri"/>
              </w:rPr>
            </w:pP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Oświadczam,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że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treść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niniejszego</w:t>
            </w:r>
            <w:r w:rsidRPr="002870F7">
              <w:rPr>
                <w:rFonts w:ascii="Calibri" w:eastAsia="Arial" w:hAnsi="Calibri"/>
              </w:rPr>
              <w:t xml:space="preserve"> „</w:t>
            </w:r>
            <w:r w:rsidRPr="002870F7">
              <w:rPr>
                <w:rFonts w:ascii="Calibri" w:hAnsi="Calibri"/>
              </w:rPr>
              <w:t>OPISU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STANOWISKA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PRACY</w:t>
            </w:r>
            <w:r w:rsidRPr="002870F7">
              <w:rPr>
                <w:rFonts w:ascii="Calibri" w:eastAsia="Arial" w:hAnsi="Calibri"/>
              </w:rPr>
              <w:t xml:space="preserve">” </w:t>
            </w:r>
            <w:r w:rsidRPr="002870F7">
              <w:rPr>
                <w:rFonts w:ascii="Calibri" w:hAnsi="Calibri"/>
              </w:rPr>
              <w:t>jest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mi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znana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i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zobowiązuję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się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do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jej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ścisłego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przestrzegania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pod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rygorem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odpowiedzialności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prawnej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i</w:t>
            </w: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hAnsi="Calibri"/>
              </w:rPr>
              <w:t>dyscyplinarnej.</w:t>
            </w:r>
          </w:p>
          <w:p w:rsidR="007641CD" w:rsidRPr="002870F7" w:rsidRDefault="007641CD">
            <w:pPr>
              <w:pStyle w:val="Standard"/>
              <w:jc w:val="both"/>
              <w:rPr>
                <w:rFonts w:ascii="Calibri" w:hAnsi="Calibri"/>
              </w:rPr>
            </w:pP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hAnsi="Calibri"/>
              </w:rPr>
              <w:t>....................................................</w:t>
            </w:r>
            <w:r w:rsidRPr="002870F7">
              <w:rPr>
                <w:rFonts w:ascii="Calibri" w:eastAsia="Arial" w:hAnsi="Calibri"/>
              </w:rPr>
              <w:t xml:space="preserve">                          </w:t>
            </w:r>
            <w:r w:rsidRPr="002870F7">
              <w:rPr>
                <w:rFonts w:ascii="Calibri" w:hAnsi="Calibri"/>
              </w:rPr>
              <w:t>......................................................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</w:rPr>
            </w:pPr>
            <w:r w:rsidRPr="002870F7">
              <w:rPr>
                <w:rFonts w:ascii="Calibri" w:eastAsia="Arial" w:hAnsi="Calibri"/>
              </w:rPr>
              <w:t xml:space="preserve"> </w:t>
            </w:r>
            <w:r w:rsidRPr="002870F7">
              <w:rPr>
                <w:rFonts w:ascii="Calibri" w:eastAsia="Arial" w:hAnsi="Calibri"/>
                <w:sz w:val="20"/>
                <w:szCs w:val="20"/>
              </w:rPr>
              <w:t xml:space="preserve">  (da</w:t>
            </w:r>
            <w:r w:rsidRPr="002870F7">
              <w:rPr>
                <w:rFonts w:ascii="Calibri" w:hAnsi="Calibri"/>
                <w:sz w:val="20"/>
                <w:szCs w:val="20"/>
              </w:rPr>
              <w:t>ta</w:t>
            </w:r>
            <w:r w:rsidRPr="002870F7">
              <w:rPr>
                <w:rFonts w:ascii="Calibri" w:eastAsia="Arial" w:hAnsi="Calibri"/>
                <w:sz w:val="20"/>
                <w:szCs w:val="20"/>
              </w:rPr>
              <w:t xml:space="preserve"> </w:t>
            </w:r>
            <w:r w:rsidRPr="002870F7">
              <w:rPr>
                <w:rFonts w:ascii="Calibri" w:hAnsi="Calibri"/>
                <w:sz w:val="20"/>
                <w:szCs w:val="20"/>
              </w:rPr>
              <w:t>i</w:t>
            </w:r>
            <w:r w:rsidRPr="002870F7">
              <w:rPr>
                <w:rFonts w:ascii="Calibri" w:eastAsia="Arial" w:hAnsi="Calibri"/>
                <w:sz w:val="20"/>
                <w:szCs w:val="20"/>
              </w:rPr>
              <w:t xml:space="preserve"> </w:t>
            </w:r>
            <w:r w:rsidRPr="002870F7">
              <w:rPr>
                <w:rFonts w:ascii="Calibri" w:hAnsi="Calibri"/>
                <w:sz w:val="20"/>
                <w:szCs w:val="20"/>
              </w:rPr>
              <w:t>podpis</w:t>
            </w:r>
            <w:r w:rsidRPr="002870F7">
              <w:rPr>
                <w:rFonts w:ascii="Calibri" w:eastAsia="Arial" w:hAnsi="Calibri"/>
                <w:sz w:val="20"/>
                <w:szCs w:val="20"/>
              </w:rPr>
              <w:t xml:space="preserve"> </w:t>
            </w:r>
            <w:r w:rsidRPr="002870F7">
              <w:rPr>
                <w:rFonts w:ascii="Calibri" w:hAnsi="Calibri"/>
                <w:sz w:val="20"/>
                <w:szCs w:val="20"/>
              </w:rPr>
              <w:t>pracownika)</w:t>
            </w:r>
            <w:r w:rsidRPr="002870F7">
              <w:rPr>
                <w:rFonts w:ascii="Calibri" w:eastAsia="Arial" w:hAnsi="Calibri"/>
                <w:sz w:val="20"/>
                <w:szCs w:val="20"/>
              </w:rPr>
              <w:t xml:space="preserve">                                                                  </w:t>
            </w:r>
            <w:r w:rsidRPr="002870F7">
              <w:rPr>
                <w:rFonts w:ascii="Calibri" w:hAnsi="Calibri"/>
                <w:b/>
                <w:sz w:val="20"/>
                <w:szCs w:val="20"/>
              </w:rPr>
              <w:t>ZATWIERDZAM</w:t>
            </w:r>
          </w:p>
          <w:p w:rsidR="007641CD" w:rsidRPr="002870F7" w:rsidRDefault="009343AB">
            <w:pPr>
              <w:pStyle w:val="Standard"/>
              <w:jc w:val="both"/>
              <w:rPr>
                <w:rFonts w:ascii="Calibri" w:hAnsi="Calibri"/>
                <w:sz w:val="20"/>
                <w:szCs w:val="20"/>
              </w:rPr>
            </w:pPr>
            <w:r w:rsidRPr="002870F7">
              <w:rPr>
                <w:rFonts w:ascii="Calibri" w:eastAsia="Arial" w:hAnsi="Calibri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2870F7">
              <w:rPr>
                <w:rFonts w:ascii="Calibri" w:hAnsi="Calibri"/>
                <w:sz w:val="20"/>
                <w:szCs w:val="20"/>
              </w:rPr>
              <w:t>data</w:t>
            </w:r>
            <w:r w:rsidRPr="002870F7">
              <w:rPr>
                <w:rFonts w:ascii="Calibri" w:eastAsia="Arial" w:hAnsi="Calibri"/>
                <w:sz w:val="20"/>
                <w:szCs w:val="20"/>
              </w:rPr>
              <w:t xml:space="preserve"> </w:t>
            </w:r>
            <w:r w:rsidRPr="002870F7">
              <w:rPr>
                <w:rFonts w:ascii="Calibri" w:hAnsi="Calibri"/>
                <w:sz w:val="20"/>
                <w:szCs w:val="20"/>
              </w:rPr>
              <w:t>i</w:t>
            </w:r>
            <w:r w:rsidRPr="002870F7">
              <w:rPr>
                <w:rFonts w:ascii="Calibri" w:eastAsia="Arial" w:hAnsi="Calibri"/>
                <w:sz w:val="20"/>
                <w:szCs w:val="20"/>
              </w:rPr>
              <w:t xml:space="preserve"> </w:t>
            </w:r>
            <w:r w:rsidRPr="002870F7">
              <w:rPr>
                <w:rFonts w:ascii="Calibri" w:hAnsi="Calibri"/>
                <w:sz w:val="20"/>
                <w:szCs w:val="20"/>
              </w:rPr>
              <w:t>podpis</w:t>
            </w:r>
            <w:r w:rsidRPr="002870F7">
              <w:rPr>
                <w:rFonts w:ascii="Calibri" w:eastAsia="Arial" w:hAnsi="Calibri"/>
                <w:sz w:val="20"/>
                <w:szCs w:val="20"/>
              </w:rPr>
              <w:t xml:space="preserve"> </w:t>
            </w:r>
            <w:r w:rsidRPr="002870F7">
              <w:rPr>
                <w:rFonts w:ascii="Calibri" w:hAnsi="Calibri"/>
                <w:sz w:val="20"/>
                <w:szCs w:val="20"/>
              </w:rPr>
              <w:t>przełożonego</w:t>
            </w:r>
          </w:p>
          <w:p w:rsidR="007641CD" w:rsidRPr="002870F7" w:rsidRDefault="007641CD">
            <w:pPr>
              <w:pStyle w:val="Standard"/>
              <w:jc w:val="both"/>
              <w:rPr>
                <w:rFonts w:ascii="Calibri" w:hAnsi="Calibri"/>
              </w:rPr>
            </w:pPr>
          </w:p>
        </w:tc>
      </w:tr>
    </w:tbl>
    <w:p w:rsidR="007641CD" w:rsidRPr="002870F7" w:rsidRDefault="007641CD" w:rsidP="002870F7">
      <w:pPr>
        <w:pStyle w:val="Standard"/>
        <w:rPr>
          <w:rFonts w:ascii="Calibri" w:hAnsi="Calibri"/>
        </w:rPr>
      </w:pPr>
    </w:p>
    <w:sectPr w:rsidR="007641CD" w:rsidRPr="002870F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36" w:rsidRDefault="00CC3136">
      <w:r>
        <w:separator/>
      </w:r>
    </w:p>
  </w:endnote>
  <w:endnote w:type="continuationSeparator" w:id="0">
    <w:p w:rsidR="00CC3136" w:rsidRDefault="00CC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36" w:rsidRDefault="00CC3136">
      <w:r>
        <w:rPr>
          <w:color w:val="000000"/>
        </w:rPr>
        <w:ptab w:relativeTo="margin" w:alignment="center" w:leader="none"/>
      </w:r>
    </w:p>
  </w:footnote>
  <w:footnote w:type="continuationSeparator" w:id="0">
    <w:p w:rsidR="00CC3136" w:rsidRDefault="00CC3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24B2"/>
    <w:multiLevelType w:val="multilevel"/>
    <w:tmpl w:val="F01CE8F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2D45AB1"/>
    <w:multiLevelType w:val="multilevel"/>
    <w:tmpl w:val="0C54597C"/>
    <w:styleLink w:val="WW8Num1"/>
    <w:lvl w:ilvl="0">
      <w:start w:val="1"/>
      <w:numFmt w:val="decimal"/>
      <w:lvlText w:val="%1."/>
      <w:lvlJc w:val="left"/>
    </w:lvl>
    <w:lvl w:ilvl="1">
      <w:start w:val="2"/>
      <w:numFmt w:val="decimal"/>
      <w:lvlText w:val="%1.%2"/>
      <w:lvlJc w:val="left"/>
      <w:rPr>
        <w:rFonts w:cs="Arial"/>
        <w:lang w:val="pl-P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41CD"/>
    <w:rsid w:val="002870F7"/>
    <w:rsid w:val="00321DB9"/>
    <w:rsid w:val="004F4374"/>
    <w:rsid w:val="00566E7E"/>
    <w:rsid w:val="007641CD"/>
    <w:rsid w:val="008A69FF"/>
    <w:rsid w:val="009343AB"/>
    <w:rsid w:val="00CC3136"/>
    <w:rsid w:val="00CD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  <w:rPr>
      <w:rFonts w:cs="Arial"/>
      <w:lang w:val="pl-PL"/>
    </w:rPr>
  </w:style>
  <w:style w:type="character" w:customStyle="1" w:styleId="WW8Num1z0">
    <w:name w:val="WW8Num1z0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69F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9FF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  <w:rPr>
      <w:rFonts w:cs="Arial"/>
      <w:lang w:val="pl-PL"/>
    </w:rPr>
  </w:style>
  <w:style w:type="character" w:customStyle="1" w:styleId="WW8Num1z0">
    <w:name w:val="WW8Num1z0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69F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9F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Kuchel Maciej</dc:creator>
  <cp:lastModifiedBy>Kuchel Maciej</cp:lastModifiedBy>
  <cp:revision>6</cp:revision>
  <cp:lastPrinted>2019-07-19T10:18:00Z</cp:lastPrinted>
  <dcterms:created xsi:type="dcterms:W3CDTF">2009-04-16T11:32:00Z</dcterms:created>
  <dcterms:modified xsi:type="dcterms:W3CDTF">2019-07-22T07:30:00Z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