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3BA" w:rsidRPr="00C41C61" w:rsidRDefault="00EE33A8" w:rsidP="003323BA">
      <w:pPr>
        <w:pStyle w:val="b2"/>
        <w:keepNext w:val="0"/>
        <w:widowControl w:val="0"/>
      </w:pPr>
      <w:r>
        <w:t>WYTYCZNE PROJEKTOWE DLA KUCHNI TYPU CATERINGOWEGO</w:t>
      </w:r>
    </w:p>
    <w:p w:rsidR="003323BA" w:rsidRPr="00C41C61" w:rsidRDefault="003323BA" w:rsidP="003323BA">
      <w:pPr>
        <w:spacing w:line="360" w:lineRule="auto"/>
        <w:jc w:val="both"/>
        <w:rPr>
          <w:rFonts w:ascii="Arial" w:hAnsi="Arial"/>
          <w:b/>
          <w:bCs/>
          <w:sz w:val="24"/>
        </w:rPr>
      </w:pPr>
    </w:p>
    <w:p w:rsidR="003323BA" w:rsidRPr="00C41C61" w:rsidRDefault="003323BA" w:rsidP="003323BA">
      <w:pPr>
        <w:spacing w:line="360" w:lineRule="auto"/>
        <w:jc w:val="both"/>
        <w:rPr>
          <w:rFonts w:ascii="Arial" w:hAnsi="Arial" w:cs="Arial"/>
          <w:sz w:val="24"/>
        </w:rPr>
      </w:pPr>
    </w:p>
    <w:p w:rsidR="003323BA" w:rsidRPr="00C41C61" w:rsidRDefault="00FE496F" w:rsidP="003323BA">
      <w:pPr>
        <w:spacing w:line="360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</w:t>
      </w:r>
      <w:r w:rsidR="003323BA" w:rsidRPr="00C41C61">
        <w:rPr>
          <w:rFonts w:ascii="Arial" w:hAnsi="Arial" w:cs="Arial"/>
          <w:b/>
          <w:bCs/>
        </w:rPr>
        <w:t>.0. PROGRAM UŻYTKOWY.</w:t>
      </w:r>
    </w:p>
    <w:p w:rsidR="003323BA" w:rsidRPr="00C41C61" w:rsidRDefault="00FE496F" w:rsidP="003323BA">
      <w:pPr>
        <w:spacing w:line="360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</w:t>
      </w:r>
      <w:r w:rsidR="003323BA" w:rsidRPr="00C41C61">
        <w:rPr>
          <w:rFonts w:ascii="Arial" w:hAnsi="Arial" w:cs="Arial"/>
          <w:b/>
          <w:bCs/>
        </w:rPr>
        <w:t>.1. Zakres działalności.</w:t>
      </w:r>
    </w:p>
    <w:p w:rsidR="003323BA" w:rsidRPr="00C41C61" w:rsidRDefault="003323BA" w:rsidP="003323BA">
      <w:p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>Kuchnia będzie prowadzić działalność w oparciu o gotowe dania i potrawy dostarczane z innego zakładu gastronomicznego (z pełnym zapleczem produkcyjnym) będące pod nadzorem terenowej stacji sanitarno-epidemiologicznej. Po dostawie będą wyjmowane z termosów i przekazywane do kuchni w celu podgrzania i porcjowania. We wszystkich pomieszczeniach kuchni jak i zaplecza każdy z pracowników nie będzie pracował dłużej niż 4 godziny – praca czasowa.</w:t>
      </w:r>
    </w:p>
    <w:p w:rsidR="003323BA" w:rsidRPr="00C41C61" w:rsidRDefault="003323BA" w:rsidP="003323BA">
      <w:pPr>
        <w:jc w:val="both"/>
        <w:rPr>
          <w:rFonts w:ascii="Arial" w:hAnsi="Arial" w:cs="Arial"/>
        </w:rPr>
      </w:pPr>
    </w:p>
    <w:p w:rsidR="003323BA" w:rsidRPr="00C41C61" w:rsidRDefault="00FE496F" w:rsidP="003323BA">
      <w:pPr>
        <w:spacing w:line="360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</w:t>
      </w:r>
      <w:r w:rsidR="003323BA" w:rsidRPr="00C41C61">
        <w:rPr>
          <w:rFonts w:ascii="Arial" w:hAnsi="Arial" w:cs="Arial"/>
          <w:b/>
          <w:bCs/>
        </w:rPr>
        <w:t>.0. OPIS PROCESÓW TECHNOLOGICZNYCH.</w:t>
      </w:r>
    </w:p>
    <w:p w:rsidR="003323BA" w:rsidRPr="00C41C61" w:rsidRDefault="00FE496F" w:rsidP="003323BA">
      <w:pPr>
        <w:spacing w:line="360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</w:t>
      </w:r>
      <w:r w:rsidR="003323BA" w:rsidRPr="00C41C61">
        <w:rPr>
          <w:rFonts w:ascii="Arial" w:hAnsi="Arial" w:cs="Arial"/>
          <w:b/>
          <w:bCs/>
        </w:rPr>
        <w:t>.1. Zaopatrzenie kuchni cateringowej</w:t>
      </w:r>
    </w:p>
    <w:p w:rsidR="003323BA" w:rsidRPr="00C41C61" w:rsidRDefault="003323BA" w:rsidP="003323BA">
      <w:p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>Dostawa towarów odbywać się będzie raz dziennie. Na teren zaplecza prowadzi niezależne wejście z komunikacji ogólnej. Wejściem tym przewiduje się dostawy towarów do kuchni</w:t>
      </w:r>
      <w:r w:rsidR="00EE33A8">
        <w:rPr>
          <w:rFonts w:ascii="Arial" w:hAnsi="Arial" w:cs="Arial"/>
        </w:rPr>
        <w:t xml:space="preserve">. </w:t>
      </w:r>
      <w:r w:rsidRPr="00C41C61">
        <w:rPr>
          <w:rFonts w:ascii="Arial" w:hAnsi="Arial" w:cs="Arial"/>
        </w:rPr>
        <w:t xml:space="preserve">Śniadania będą przygotowane w kuchni w formie kanapek lub dowożone, obiady przywożone z innego zakładu gastronomicznego, natomiast podwieczorek to owoce, ciasta lub bułeczki dostarczane z innego zakładu cukierniczego. Napoje gorące takie, jak kawa lub herbata przygotowywane będą i podawane w perkolatorach. </w:t>
      </w:r>
    </w:p>
    <w:p w:rsidR="003323BA" w:rsidRPr="00C41C61" w:rsidRDefault="003323BA" w:rsidP="003323BA">
      <w:p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>Zaopatrzenie kuchni odbywać się będzie transportem dostawców w opakowaniach wielokrotnego użytku: termosy do transportu żywności – termoport z przednim załadunkiem przeznaczony do transportu zimnych i gorących posiłków w pojemnikach GN. Wykonany z opornego tworzywa. Wysoką izolację termiczną zapewniają podwójne ścianki wypełnione pianką poliuretanową. Szczelna pokrywa zamykana czterema klamrami. Termosy będą zlokalizowane w specjalnie wydzielonym do tego pomieszczeniu, następnie będą one dostarczane do bemarów o różnej pojemności.</w:t>
      </w:r>
    </w:p>
    <w:p w:rsidR="003323BA" w:rsidRPr="00C41C61" w:rsidRDefault="003323BA" w:rsidP="003323BA">
      <w:pPr>
        <w:jc w:val="both"/>
        <w:rPr>
          <w:rFonts w:ascii="Arial" w:hAnsi="Arial" w:cs="Arial"/>
        </w:rPr>
      </w:pPr>
    </w:p>
    <w:p w:rsidR="003323BA" w:rsidRPr="00C41C61" w:rsidRDefault="00FE496F" w:rsidP="003323BA">
      <w:pPr>
        <w:spacing w:line="360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</w:t>
      </w:r>
      <w:r w:rsidR="003323BA" w:rsidRPr="00C41C61">
        <w:rPr>
          <w:rFonts w:ascii="Arial" w:hAnsi="Arial" w:cs="Arial"/>
          <w:b/>
          <w:bCs/>
        </w:rPr>
        <w:t>.2. Ekspedycja potraw.</w:t>
      </w:r>
    </w:p>
    <w:p w:rsidR="003323BA" w:rsidRPr="00C41C61" w:rsidRDefault="003323BA" w:rsidP="003323BA">
      <w:p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 xml:space="preserve">Gotowe posiłki będą podgrzewane lub ewentualnie porcjowane w kuchni. Następnie gotowe dania będą wydawane </w:t>
      </w:r>
      <w:r w:rsidR="00EE33A8">
        <w:rPr>
          <w:rFonts w:ascii="Arial" w:hAnsi="Arial" w:cs="Arial"/>
        </w:rPr>
        <w:t>uczniom w stołówce</w:t>
      </w:r>
      <w:r w:rsidRPr="00C41C61">
        <w:rPr>
          <w:rFonts w:ascii="Arial" w:hAnsi="Arial" w:cs="Arial"/>
        </w:rPr>
        <w:t xml:space="preserve">. Przed wydaniem posiłki będą przetrzymywane w </w:t>
      </w:r>
      <w:r w:rsidR="00EE33A8">
        <w:rPr>
          <w:rFonts w:ascii="Arial" w:hAnsi="Arial" w:cs="Arial"/>
        </w:rPr>
        <w:t>bemarach</w:t>
      </w:r>
      <w:r w:rsidRPr="00C41C61">
        <w:rPr>
          <w:rFonts w:ascii="Arial" w:hAnsi="Arial" w:cs="Arial"/>
        </w:rPr>
        <w:t>. W kuchni wydzielona została także zmywalnia sprzętów kuchennych</w:t>
      </w:r>
      <w:r w:rsidR="00EE33A8">
        <w:rPr>
          <w:rFonts w:ascii="Arial" w:hAnsi="Arial" w:cs="Arial"/>
        </w:rPr>
        <w:t>, magazyn zasobów oraz magazyn sprzętu.</w:t>
      </w:r>
      <w:r w:rsidRPr="00C41C61">
        <w:rPr>
          <w:rFonts w:ascii="Arial" w:hAnsi="Arial" w:cs="Arial"/>
        </w:rPr>
        <w:t xml:space="preserve"> </w:t>
      </w:r>
    </w:p>
    <w:p w:rsidR="003323BA" w:rsidRPr="00C41C61" w:rsidRDefault="003323BA" w:rsidP="003323BA">
      <w:p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>Wymaga się ścisłego przestrzegania przepisów sanitarno-higienicznych, aby uniknąć zatruć pokarmowych</w:t>
      </w:r>
    </w:p>
    <w:p w:rsidR="003323BA" w:rsidRPr="00C41C61" w:rsidRDefault="003323BA" w:rsidP="003323BA">
      <w:p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 xml:space="preserve">Przy opracowywaniu jadłospisów na poszczególne dni należy wziąć pod uwagę urozmaicenia oraz upodobania konsumentów. Czas pomiędzy przygotowaniem posiłku, a jego dostarczeniem nie powinien być dłuższy niż dwie godziny. </w:t>
      </w:r>
    </w:p>
    <w:p w:rsidR="003323BA" w:rsidRPr="00C41C61" w:rsidRDefault="003323BA" w:rsidP="003323BA">
      <w:pPr>
        <w:spacing w:line="360" w:lineRule="atLeast"/>
        <w:jc w:val="both"/>
        <w:rPr>
          <w:rFonts w:ascii="Arial" w:hAnsi="Arial" w:cs="Arial"/>
        </w:rPr>
      </w:pPr>
    </w:p>
    <w:p w:rsidR="003323BA" w:rsidRPr="00C41C61" w:rsidRDefault="00FE496F" w:rsidP="003323BA">
      <w:pPr>
        <w:spacing w:line="360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</w:t>
      </w:r>
      <w:r w:rsidR="003323BA" w:rsidRPr="00C41C61">
        <w:rPr>
          <w:rFonts w:ascii="Arial" w:hAnsi="Arial" w:cs="Arial"/>
          <w:b/>
          <w:bCs/>
        </w:rPr>
        <w:t>.3. Zmywanie naczyń stołowych.</w:t>
      </w:r>
    </w:p>
    <w:p w:rsidR="003323BA" w:rsidRPr="00C41C61" w:rsidRDefault="003323BA" w:rsidP="003323BA">
      <w:p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 xml:space="preserve">Brudne naczynia zwracane będą do wydzielonej zmywalni naczyń, którą wyposażono w: stół załadowczy ze zlewem </w:t>
      </w:r>
      <w:r w:rsidR="00EE33A8">
        <w:rPr>
          <w:rFonts w:ascii="Arial" w:hAnsi="Arial" w:cs="Arial"/>
        </w:rPr>
        <w:t>1</w:t>
      </w:r>
      <w:r w:rsidRPr="00C41C61">
        <w:rPr>
          <w:rFonts w:ascii="Arial" w:hAnsi="Arial" w:cs="Arial"/>
        </w:rPr>
        <w:t xml:space="preserve">-komorowym, zmywarkę </w:t>
      </w:r>
      <w:r w:rsidR="00EE33A8">
        <w:rPr>
          <w:rFonts w:ascii="Arial" w:hAnsi="Arial" w:cs="Arial"/>
        </w:rPr>
        <w:t>przemysłową do naczyń, basen</w:t>
      </w:r>
      <w:r w:rsidRPr="00C41C61">
        <w:rPr>
          <w:rFonts w:ascii="Arial" w:hAnsi="Arial" w:cs="Arial"/>
        </w:rPr>
        <w:t>, szafy przelotowe. Wymyte naczynia będą przekazywane przez szafę przelotową do kuchni. W zmywalni nie ma oświetlenia naturalnego, gdyż zakłada się, że łączny czas przebywania tego samego pracownika w trakcie zmiany w tym pomieszczeniu nie przekroczy czterech godzin. Jest to więc pomieszczenie pracy tymczasowej i nie wymaga uzyskania stosownych odstępstw.</w:t>
      </w:r>
    </w:p>
    <w:p w:rsidR="003323BA" w:rsidRPr="00C41C61" w:rsidRDefault="003323BA" w:rsidP="003323BA">
      <w:pPr>
        <w:spacing w:line="360" w:lineRule="atLeast"/>
        <w:jc w:val="both"/>
        <w:rPr>
          <w:rFonts w:ascii="Arial" w:hAnsi="Arial"/>
          <w:sz w:val="24"/>
          <w:shd w:val="clear" w:color="auto" w:fill="FFFF00"/>
        </w:rPr>
      </w:pPr>
    </w:p>
    <w:p w:rsidR="003323BA" w:rsidRPr="00C41C61" w:rsidRDefault="00FE496F" w:rsidP="003323BA">
      <w:pPr>
        <w:spacing w:line="360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</w:t>
      </w:r>
      <w:r w:rsidR="003323BA" w:rsidRPr="00C41C61">
        <w:rPr>
          <w:rFonts w:ascii="Arial" w:hAnsi="Arial" w:cs="Arial"/>
          <w:b/>
          <w:bCs/>
        </w:rPr>
        <w:t>.0. ZATRUDNIENIE.</w:t>
      </w:r>
    </w:p>
    <w:p w:rsidR="003323BA" w:rsidRPr="00C41C61" w:rsidRDefault="003323BA" w:rsidP="003323BA">
      <w:p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>Przyjęto łączne</w:t>
      </w:r>
      <w:r w:rsidR="00C50F3C">
        <w:rPr>
          <w:rFonts w:ascii="Arial" w:hAnsi="Arial" w:cs="Arial"/>
        </w:rPr>
        <w:t xml:space="preserve"> zatrudnienie 5 osób na zmianie.</w:t>
      </w:r>
    </w:p>
    <w:p w:rsidR="003323BA" w:rsidRPr="00C41C61" w:rsidRDefault="003323BA" w:rsidP="003323BA">
      <w:p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>Praca na zapleczu kuchni jest pracą czasową, nie przekracza 4 godzin dziennie. Dla pracowników zaproponowano niezależne pomieszczenie socjalne</w:t>
      </w:r>
      <w:r w:rsidR="00C50F3C">
        <w:rPr>
          <w:rFonts w:ascii="Arial" w:hAnsi="Arial" w:cs="Arial"/>
        </w:rPr>
        <w:t xml:space="preserve"> z zapleczem szatniowym</w:t>
      </w:r>
      <w:r w:rsidRPr="00C41C61">
        <w:rPr>
          <w:rFonts w:ascii="Arial" w:hAnsi="Arial" w:cs="Arial"/>
        </w:rPr>
        <w:t xml:space="preserve"> oraz toaletę. </w:t>
      </w:r>
    </w:p>
    <w:p w:rsidR="003323BA" w:rsidRPr="00C41C61" w:rsidRDefault="003323BA" w:rsidP="003323BA">
      <w:pPr>
        <w:jc w:val="both"/>
        <w:rPr>
          <w:rFonts w:ascii="Arial" w:hAnsi="Arial" w:cs="Arial"/>
        </w:rPr>
      </w:pPr>
    </w:p>
    <w:p w:rsidR="003323BA" w:rsidRPr="00C41C61" w:rsidRDefault="00FE496F" w:rsidP="003323BA">
      <w:pPr>
        <w:spacing w:line="360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</w:t>
      </w:r>
      <w:r w:rsidR="003323BA" w:rsidRPr="00C41C61">
        <w:rPr>
          <w:rFonts w:ascii="Arial" w:hAnsi="Arial" w:cs="Arial"/>
          <w:b/>
          <w:bCs/>
        </w:rPr>
        <w:t>.0. WYTYCZNE DLA BRANŻ PROJEKTOWYCH</w:t>
      </w:r>
    </w:p>
    <w:p w:rsidR="003323BA" w:rsidRPr="00C41C61" w:rsidRDefault="003323BA" w:rsidP="003323BA">
      <w:p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>Przewody instalacji wodnej, kanalizacyjnej i innych instalacji wewnętrznych oraz grzejniki powinny być gładkie, szczelne, prowadzone pod tynkiem lub zabezpieczone osłonami.</w:t>
      </w:r>
    </w:p>
    <w:p w:rsidR="003323BA" w:rsidRPr="00C41C61" w:rsidRDefault="00FE496F" w:rsidP="003323BA">
      <w:pPr>
        <w:spacing w:line="360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4</w:t>
      </w:r>
      <w:r w:rsidR="003323BA" w:rsidRPr="00C41C61">
        <w:rPr>
          <w:rFonts w:ascii="Arial" w:hAnsi="Arial" w:cs="Arial"/>
          <w:b/>
          <w:bCs/>
        </w:rPr>
        <w:t>.1. Wytyczne architektoniczno-budowlane.</w:t>
      </w:r>
    </w:p>
    <w:p w:rsidR="003323BA" w:rsidRPr="00C41C61" w:rsidRDefault="003323BA" w:rsidP="003323BA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>Wysokość pomieszczeń w świetle powinna wynosić dla działów: ekspedycyjnego i produkcyjnego - 3,0m, pomieszczeń magazynowych, sanitarnych i gospodarczych - 2,5m (według aktualnych przepisów warunków technicznych i BHP).</w:t>
      </w:r>
    </w:p>
    <w:p w:rsidR="003323BA" w:rsidRPr="00C41C61" w:rsidRDefault="003323BA" w:rsidP="003323BA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 xml:space="preserve">Ściany i sufity powinny być wykonane z materiału gładkiego, nienasiąkliwego i niepalnego. Kolorystyka biała lub w jasnych kolorach. </w:t>
      </w:r>
    </w:p>
    <w:p w:rsidR="003323BA" w:rsidRPr="00C41C61" w:rsidRDefault="003323BA" w:rsidP="003323BA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>We wszystkich pomieszczeniach sanitarnych, produkcyjnych i zmywalniach ściany należy wyłożyć okładziną łatwo zmywalną, trwałą i odporną na działanie wilgoci i środków dezynfekujących do wysokości min. 2m.</w:t>
      </w:r>
    </w:p>
    <w:p w:rsidR="003323BA" w:rsidRPr="00C41C61" w:rsidRDefault="003323BA" w:rsidP="003323BA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>Korytarze do wysokości 1,6m powinny posiadać powierzchnię łatwo zmywalną.</w:t>
      </w:r>
    </w:p>
    <w:p w:rsidR="003323BA" w:rsidRPr="00C41C61" w:rsidRDefault="003323BA" w:rsidP="003323BA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>Narożniki ścian należy zabezpieczyć przed uszkodzeniami mechanicznymi.</w:t>
      </w:r>
    </w:p>
    <w:p w:rsidR="003323BA" w:rsidRPr="00C41C61" w:rsidRDefault="003323BA" w:rsidP="003323BA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>Występy w ścianach powinny mieć konstrukcję minimalizującą osadzanie się brudu i kondensację pary.</w:t>
      </w:r>
    </w:p>
    <w:p w:rsidR="003323BA" w:rsidRPr="00C41C61" w:rsidRDefault="003323BA" w:rsidP="003323BA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>Na traktach komunikacyjnych należy zastosować odboje.</w:t>
      </w:r>
    </w:p>
    <w:p w:rsidR="003323BA" w:rsidRPr="00C41C61" w:rsidRDefault="003323BA" w:rsidP="003323BA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 xml:space="preserve">Podłoga w części produkcyjnej powinna być gładka, nienasiąkliwa, nieścieralna, nie śliska i łatwa do utrzymania w czystości. Niedopuszczalna jest różnica poziomów (progi, stopnie itp.) </w:t>
      </w:r>
    </w:p>
    <w:p w:rsidR="003323BA" w:rsidRPr="00C41C61" w:rsidRDefault="003323BA" w:rsidP="003323BA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>Posadzki w pomieszczeniach magazynowych, na korytarzach i w przejściach do urządzeń technicznych powinny być trwałe, nienasiąkliwe, nie śliskie i łatwo zmywalne.</w:t>
      </w:r>
    </w:p>
    <w:p w:rsidR="003323BA" w:rsidRPr="00C41C61" w:rsidRDefault="003323BA" w:rsidP="003323BA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>W miejscach uzasadnionych technologicznie podłogi powinny posiadać kratki ściekowe z zamknięciem wodnym oraz wstępnymi łapaczami odpadków.</w:t>
      </w:r>
    </w:p>
    <w:p w:rsidR="003323BA" w:rsidRPr="00C41C61" w:rsidRDefault="003323BA" w:rsidP="003323BA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>Drzwi zewnętrzne do magazynów i zaplecza produkcyjnego powinny być niepalne, stalowe lub z wkładką stalową do wysokości 30 cm ponad powierzchnię posadzki, osadzone w niepalnej futrynie.</w:t>
      </w:r>
    </w:p>
    <w:p w:rsidR="003323BA" w:rsidRPr="00C41C61" w:rsidRDefault="003323BA" w:rsidP="003323BA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 xml:space="preserve">Drzwi powinny być szczelne i mieć powierzchnie gładką, dostosowaną do zmywania wodą. </w:t>
      </w:r>
    </w:p>
    <w:p w:rsidR="003323BA" w:rsidRPr="00C41C61" w:rsidRDefault="003323BA" w:rsidP="003323BA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>W pomieszczeniach produkcyjnych, magazynowych i ekspedycyjnych nie powinny znajdować się rewizje, przewody wod.-kan. powinny być szczelnie obudowane.</w:t>
      </w:r>
    </w:p>
    <w:p w:rsidR="003323BA" w:rsidRPr="00C41C61" w:rsidRDefault="003323BA" w:rsidP="003323BA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>Okna powinny mieć konstrukcję zapobiegającą gromadzeniu się brudu oraz umożliwiające stałe wietrzenie pomieszczeń.</w:t>
      </w:r>
    </w:p>
    <w:p w:rsidR="003323BA" w:rsidRPr="00C41C61" w:rsidRDefault="00FE496F" w:rsidP="003323BA">
      <w:pPr>
        <w:spacing w:line="360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</w:t>
      </w:r>
      <w:r w:rsidR="003323BA" w:rsidRPr="00C41C61">
        <w:rPr>
          <w:rFonts w:ascii="Arial" w:hAnsi="Arial" w:cs="Arial"/>
          <w:b/>
          <w:bCs/>
        </w:rPr>
        <w:t>.2. Wytyczne do projektu wod.-kan.</w:t>
      </w:r>
    </w:p>
    <w:p w:rsidR="003323BA" w:rsidRPr="00C41C61" w:rsidRDefault="003323BA" w:rsidP="003323BA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>Szczegółowe informacje zawarte w projekcie branżowym. Przewody doprowadzające wodę do urządzeń należy wyposażyć w zawory odcinające. Instalacje wodociągowe należy zaprojektować zgodnie z aktualnymi PN.</w:t>
      </w:r>
    </w:p>
    <w:p w:rsidR="003323BA" w:rsidRPr="00C41C61" w:rsidRDefault="003323BA" w:rsidP="003323BA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>W obiekcie powinno się używać wody spełniającej wymagania wody do picia i potrzeb gospodarczych zgodnie z aktualnym rozporządzeniem i przebadanej przez Państwową Inspekcję Sanitarną. Wyniki tych badań powinny być przechowywane w dokumentacji zakładu.</w:t>
      </w:r>
    </w:p>
    <w:p w:rsidR="003323BA" w:rsidRPr="00C41C61" w:rsidRDefault="003323BA" w:rsidP="003323BA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>Każdą umywalkę i zlew wyposaża się w armaturę z zimną i ciepłą wodą, środki do mycia rąk i ich higienicznego suszenia.</w:t>
      </w:r>
    </w:p>
    <w:p w:rsidR="003323BA" w:rsidRPr="00C41C61" w:rsidRDefault="003323BA" w:rsidP="003323BA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 xml:space="preserve">Kanalizacyjne wpusty podłogowe powinny być zabezpieczone kratkami, powinny posiadać zamknięcia syfonowe. </w:t>
      </w:r>
    </w:p>
    <w:p w:rsidR="003323BA" w:rsidRPr="00C41C61" w:rsidRDefault="003323BA" w:rsidP="003323BA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 xml:space="preserve">W pomieszczeniach produkcyjnych i ekspedycyjnych instalacje doprowadzające wodę powinny być kryte w obudowie. </w:t>
      </w:r>
    </w:p>
    <w:p w:rsidR="003323BA" w:rsidRPr="00C41C61" w:rsidRDefault="003323BA" w:rsidP="003323BA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>Przewody wodociągowe, armatura i przybory powinny posiadać stosowne atesty.</w:t>
      </w:r>
    </w:p>
    <w:p w:rsidR="003323BA" w:rsidRPr="00C41C61" w:rsidRDefault="003323BA" w:rsidP="003323BA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>W pomieszczeniach magazynowych, produkcyjnych, ekspedycyjnych oraz innych "czystych" nie należy projektować studzienek rewizyjnych oraz rewizji na przewodach kanalizacyjnych. Przewody kanalizacyjne należy prowadzić w obudowie.</w:t>
      </w:r>
    </w:p>
    <w:p w:rsidR="003323BA" w:rsidRPr="00C41C61" w:rsidRDefault="003323BA" w:rsidP="003323BA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 xml:space="preserve">Wszystkie ścieki z maszyn i urządzeń powinny być odprowadzone do kanalizacji przez wpusty podłogowe - z zachowaniem przerwy powietrznej (wg PN-B-01706/AZ1 z marca 1999r). </w:t>
      </w:r>
    </w:p>
    <w:p w:rsidR="003323BA" w:rsidRPr="00C41C61" w:rsidRDefault="003323BA" w:rsidP="003323BA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 xml:space="preserve">Wszystkie wpusty podłogowe w pomieszczeniach produkcyjnych i zmywalniach należy wyposażyć we wstępne łapacze odpadków. Średnica przewodów kanalizacyjnych odprowadzających ścieki z pomieszczeń produkcyjnych kuchni i zmywalni powinna wynosić </w:t>
      </w:r>
    </w:p>
    <w:p w:rsidR="003323BA" w:rsidRPr="00C41C61" w:rsidRDefault="00FE496F" w:rsidP="003323BA">
      <w:pPr>
        <w:spacing w:line="360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</w:t>
      </w:r>
      <w:r w:rsidR="003323BA" w:rsidRPr="00C41C61">
        <w:rPr>
          <w:rFonts w:ascii="Arial" w:hAnsi="Arial" w:cs="Arial"/>
          <w:b/>
          <w:bCs/>
        </w:rPr>
        <w:t>.3. Wytyczne do projektu wentylacji.</w:t>
      </w:r>
    </w:p>
    <w:p w:rsidR="003323BA" w:rsidRDefault="003323BA" w:rsidP="003323BA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>Szczegółowe informacje zawarte w projekcie branżowym.</w:t>
      </w:r>
    </w:p>
    <w:p w:rsidR="00FE496F" w:rsidRPr="00C41C61" w:rsidRDefault="00FE496F" w:rsidP="00FE496F">
      <w:pPr>
        <w:ind w:left="720"/>
        <w:jc w:val="both"/>
        <w:rPr>
          <w:rFonts w:ascii="Arial" w:hAnsi="Arial" w:cs="Arial"/>
        </w:rPr>
      </w:pPr>
    </w:p>
    <w:p w:rsidR="003323BA" w:rsidRPr="00C41C61" w:rsidRDefault="00FE496F" w:rsidP="003323B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</w:rPr>
        <w:t>4</w:t>
      </w:r>
      <w:r w:rsidR="003323BA" w:rsidRPr="00C41C61">
        <w:rPr>
          <w:rFonts w:ascii="Arial" w:hAnsi="Arial" w:cs="Arial"/>
          <w:b/>
          <w:bCs/>
        </w:rPr>
        <w:t>.4. Ogrzewanie.</w:t>
      </w:r>
      <w:r w:rsidR="003323BA" w:rsidRPr="00C41C61">
        <w:rPr>
          <w:rFonts w:ascii="Arial" w:hAnsi="Arial" w:cs="Arial"/>
          <w:b/>
          <w:sz w:val="24"/>
          <w:szCs w:val="24"/>
        </w:rPr>
        <w:t xml:space="preserve"> </w:t>
      </w:r>
    </w:p>
    <w:p w:rsidR="003323BA" w:rsidRPr="00C41C61" w:rsidRDefault="003323BA" w:rsidP="003323BA">
      <w:pPr>
        <w:numPr>
          <w:ilvl w:val="0"/>
          <w:numId w:val="4"/>
        </w:numPr>
        <w:ind w:left="714" w:hanging="357"/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>Szczegółowe informacje zawarte w projekcie branżowym.</w:t>
      </w:r>
    </w:p>
    <w:p w:rsidR="003323BA" w:rsidRPr="00C41C61" w:rsidRDefault="00FE496F" w:rsidP="003323BA">
      <w:pPr>
        <w:spacing w:line="360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</w:t>
      </w:r>
      <w:r w:rsidR="003323BA" w:rsidRPr="00C41C61">
        <w:rPr>
          <w:rFonts w:ascii="Arial" w:hAnsi="Arial" w:cs="Arial"/>
          <w:b/>
          <w:bCs/>
        </w:rPr>
        <w:t>.5. Wytyczne do projektu instalacji elektrycznej.</w:t>
      </w:r>
    </w:p>
    <w:p w:rsidR="003323BA" w:rsidRPr="00C41C61" w:rsidRDefault="003323BA" w:rsidP="003323BA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lastRenderedPageBreak/>
        <w:t>Szczegółowe informacje zawarte w projekcie branżowym.</w:t>
      </w:r>
    </w:p>
    <w:p w:rsidR="003323BA" w:rsidRPr="00C41C61" w:rsidRDefault="003323BA" w:rsidP="003323BA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>W projektowanym obiekcie energię elektryczną należy przewidzieć dla celów oświetleniowych i technologicznych.</w:t>
      </w:r>
    </w:p>
    <w:p w:rsidR="003323BA" w:rsidRPr="00C41C61" w:rsidRDefault="003323BA" w:rsidP="003323BA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>Punkty oświetlenia elektrycznego powinny być wyposażone w nietłukące osłony, chroniące przed odpryskami szkła w razie stłuczenia żarówek lub kloszy oraz mieć konstrukcję umożliwiającą łatwe ich czyszczenie.</w:t>
      </w:r>
    </w:p>
    <w:p w:rsidR="003323BA" w:rsidRPr="00C41C61" w:rsidRDefault="003323BA" w:rsidP="003323BA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>Oświetlenie nad stanowiskami pracy powinno być rozmieszczone równomiernie, nie powodując zacienienia.</w:t>
      </w:r>
    </w:p>
    <w:p w:rsidR="003323BA" w:rsidRPr="00C41C61" w:rsidRDefault="003323BA" w:rsidP="003323BA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>Stosowane oświetlenie powinno zapewnić właściwe oddawanie barw w celu uniknięcia jej pozornej zmiany przez potrawy.</w:t>
      </w:r>
    </w:p>
    <w:p w:rsidR="003323BA" w:rsidRPr="00C41C61" w:rsidRDefault="003323BA" w:rsidP="003323BA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>Wszystkie gniazda wtykowe itp. powinny posiadać szczelne oprawy ze względu na mycie pomieszczeń wodą.</w:t>
      </w:r>
    </w:p>
    <w:p w:rsidR="003323BA" w:rsidRPr="00C41C61" w:rsidRDefault="003323BA" w:rsidP="003323BA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>W pomieszczeniach sanitarnych instalacja elektryczna powinna być hermetyczna.</w:t>
      </w:r>
    </w:p>
    <w:p w:rsidR="003323BA" w:rsidRPr="00C41C61" w:rsidRDefault="003323BA" w:rsidP="003323BA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>Sposób zainstalowania urządzeń oraz zabezpieczenia przed porażeniem prądem - zgodnie z DTR urządzeń.</w:t>
      </w:r>
    </w:p>
    <w:p w:rsidR="003323BA" w:rsidRPr="00C41C61" w:rsidRDefault="003323BA" w:rsidP="003323BA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>Punkty oświetlenia elektrycznego powinny zapewnić prawidłowe oświetlenie przy każdym stanowisku pracy</w:t>
      </w:r>
    </w:p>
    <w:p w:rsidR="003323BA" w:rsidRPr="00C41C61" w:rsidRDefault="003323BA" w:rsidP="003323BA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>Należy zapewnić oświetlenie na poziomie 500lx w pomieszczeniach pracy i 200lx w pozostałych pomieszczeniach.</w:t>
      </w:r>
    </w:p>
    <w:p w:rsidR="003323BA" w:rsidRPr="00C41C61" w:rsidRDefault="003323BA" w:rsidP="003323BA">
      <w:pPr>
        <w:spacing w:line="360" w:lineRule="atLeast"/>
        <w:jc w:val="both"/>
        <w:rPr>
          <w:rFonts w:ascii="Arial" w:hAnsi="Arial" w:cs="Arial"/>
          <w:b/>
          <w:bCs/>
        </w:rPr>
      </w:pPr>
    </w:p>
    <w:p w:rsidR="003323BA" w:rsidRPr="00C41C61" w:rsidRDefault="00FE496F" w:rsidP="003323BA">
      <w:pPr>
        <w:spacing w:line="360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</w:t>
      </w:r>
      <w:r w:rsidR="003323BA" w:rsidRPr="00C41C61">
        <w:rPr>
          <w:rFonts w:ascii="Arial" w:hAnsi="Arial" w:cs="Arial"/>
          <w:b/>
          <w:bCs/>
        </w:rPr>
        <w:t>.6. Wytyczne przeciwpożarowe.</w:t>
      </w:r>
    </w:p>
    <w:p w:rsidR="003323BA" w:rsidRPr="00C41C61" w:rsidRDefault="003323BA" w:rsidP="003323BA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>Elementy wyposażenia muszą spełniać warunki przepisów w zakresie zapalności, rozprzestrzeniania ognia i odporności ogniowej.</w:t>
      </w:r>
    </w:p>
    <w:p w:rsidR="003323BA" w:rsidRPr="00C41C61" w:rsidRDefault="003323BA" w:rsidP="003323BA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>Warunki ewakuacji powinny zapewnić możliwość dwukierunkowego wyjścia z sal restauracyjnych oraz ewakuacji z zaplecza gastronomicznego.</w:t>
      </w:r>
    </w:p>
    <w:p w:rsidR="003323BA" w:rsidRPr="00C41C61" w:rsidRDefault="003323BA" w:rsidP="003323BA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>Zagospodarowanie technologiczne oraz instalacje technologiczne nie mogą kolidować z systemami ochrony przeciwpożarowej.</w:t>
      </w:r>
    </w:p>
    <w:p w:rsidR="003323BA" w:rsidRPr="00C41C61" w:rsidRDefault="003323BA" w:rsidP="003323BA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 xml:space="preserve">Należy przewidzieć oświetlenie awaryjne w korytarzach i przy drzwiach. </w:t>
      </w:r>
    </w:p>
    <w:p w:rsidR="003323BA" w:rsidRPr="00C41C61" w:rsidRDefault="00FE496F" w:rsidP="003323BA">
      <w:pPr>
        <w:spacing w:line="360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</w:t>
      </w:r>
      <w:r w:rsidR="003323BA" w:rsidRPr="00C41C61">
        <w:rPr>
          <w:rFonts w:ascii="Arial" w:hAnsi="Arial" w:cs="Arial"/>
          <w:b/>
          <w:bCs/>
        </w:rPr>
        <w:t>.7. Wytyczne BHP.</w:t>
      </w:r>
    </w:p>
    <w:p w:rsidR="003323BA" w:rsidRPr="00C41C61" w:rsidRDefault="003323BA" w:rsidP="003323BA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 xml:space="preserve">Wszystkie urządzenia należy montować i użytkować zgodnie z DTR dostarczoną przez producenta urządzeń. </w:t>
      </w:r>
    </w:p>
    <w:p w:rsidR="003323BA" w:rsidRPr="00C41C61" w:rsidRDefault="003323BA" w:rsidP="003323BA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 xml:space="preserve">Wszystkie urządzenia powinny posiadać aktualnie obowiązujące znaki bezpieczeństwa. </w:t>
      </w:r>
    </w:p>
    <w:p w:rsidR="003323BA" w:rsidRPr="00C41C61" w:rsidRDefault="003323BA" w:rsidP="003323BA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 xml:space="preserve">Pracownicy powinni zapoznać się z zasadami prawidłowej eksploatacji urządzeń na podstawie DTR. </w:t>
      </w:r>
    </w:p>
    <w:p w:rsidR="003323BA" w:rsidRPr="00C41C61" w:rsidRDefault="003323BA" w:rsidP="003323BA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>Wszyscy pracownicy powinni być przeszkoleni w zakresie BHP, przepisów sanitarno-higienicznych, posiadać aktualne książeczki zdrowia i aktualne zaświadczenie wydane przez lekarza do celów sanitarno-higienicznych.</w:t>
      </w:r>
    </w:p>
    <w:p w:rsidR="003323BA" w:rsidRPr="00C41C61" w:rsidRDefault="003323BA" w:rsidP="003323BA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>Urządzenia technologiczne należy wyposażyć w instrukcję BHP znajdującą się w widocznym dla obsługi miejscu.</w:t>
      </w:r>
    </w:p>
    <w:p w:rsidR="003323BA" w:rsidRPr="00C41C61" w:rsidRDefault="00FE496F" w:rsidP="003323BA">
      <w:pPr>
        <w:spacing w:line="360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</w:t>
      </w:r>
      <w:bookmarkStart w:id="0" w:name="_GoBack"/>
      <w:bookmarkEnd w:id="0"/>
      <w:r w:rsidR="003323BA" w:rsidRPr="00C41C61">
        <w:rPr>
          <w:rFonts w:ascii="Arial" w:hAnsi="Arial" w:cs="Arial"/>
          <w:b/>
          <w:bCs/>
        </w:rPr>
        <w:t xml:space="preserve">.8. Wytyczne Sanepid. </w:t>
      </w:r>
    </w:p>
    <w:p w:rsidR="003323BA" w:rsidRPr="00C41C61" w:rsidRDefault="003323BA" w:rsidP="003323BA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>Wszystkie roboty należy wykonać zgodnie z obowiązującymi przepisami Sanepid</w:t>
      </w:r>
    </w:p>
    <w:p w:rsidR="003323BA" w:rsidRPr="00C41C61" w:rsidRDefault="003323BA" w:rsidP="003323BA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>Sprzęt i środki używane do sprzątania, mycia i dezynfekcji przechowywane będą w wydzielonym pomieszczeniu porządkowym.</w:t>
      </w:r>
    </w:p>
    <w:p w:rsidR="003323BA" w:rsidRPr="00C41C61" w:rsidRDefault="003323BA" w:rsidP="003323BA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 xml:space="preserve">Przy umywalkach należy przewidzieć dystrybutor do mydła w płynie i jednorazowych ręczników oraz kosze na zużyte ręczniki. </w:t>
      </w:r>
    </w:p>
    <w:p w:rsidR="003323BA" w:rsidRPr="00C41C61" w:rsidRDefault="003323BA" w:rsidP="003323BA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C41C61">
        <w:rPr>
          <w:rFonts w:ascii="Arial" w:hAnsi="Arial" w:cs="Arial"/>
        </w:rPr>
        <w:t>Niezbędnym jest, aby w obiekcie znajdowała się prawidłowo wyposażona apteczka.</w:t>
      </w:r>
    </w:p>
    <w:p w:rsidR="003323BA" w:rsidRDefault="003323BA"/>
    <w:sectPr w:rsidR="003323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C103A7"/>
    <w:multiLevelType w:val="hybridMultilevel"/>
    <w:tmpl w:val="2354B4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F71CDF"/>
    <w:multiLevelType w:val="hybridMultilevel"/>
    <w:tmpl w:val="116234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867592"/>
    <w:multiLevelType w:val="hybridMultilevel"/>
    <w:tmpl w:val="B1A226B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FF245B"/>
    <w:multiLevelType w:val="hybridMultilevel"/>
    <w:tmpl w:val="F000F5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3BA"/>
    <w:rsid w:val="003323BA"/>
    <w:rsid w:val="00AE3CF8"/>
    <w:rsid w:val="00C50F3C"/>
    <w:rsid w:val="00EE33A8"/>
    <w:rsid w:val="00F138A5"/>
    <w:rsid w:val="00FE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F1C4F76-0887-4728-8C3B-54373FEDD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23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2">
    <w:name w:val="b2"/>
    <w:basedOn w:val="Normalny"/>
    <w:rsid w:val="003323BA"/>
    <w:pPr>
      <w:keepNext/>
      <w:pageBreakBefore/>
    </w:pPr>
    <w:rPr>
      <w:rFonts w:ascii="Arial" w:hAnsi="Arial" w:cs="Arial"/>
      <w:b/>
      <w:bCs/>
      <w:sz w:val="24"/>
      <w:szCs w:val="24"/>
    </w:rPr>
  </w:style>
  <w:style w:type="character" w:customStyle="1" w:styleId="FontStyle32">
    <w:name w:val="Font Style32"/>
    <w:rsid w:val="003323BA"/>
    <w:rPr>
      <w:rFonts w:ascii="Arial" w:hAnsi="Arial" w:cs="Arial"/>
      <w:b/>
      <w:bCs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38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38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1427</Words>
  <Characters>8139</Characters>
  <Application>Microsoft Office Word</Application>
  <DocSecurity>0</DocSecurity>
  <Lines>67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A10</vt:lpstr>
      <vt:lpstr>A10</vt:lpstr>
    </vt:vector>
  </TitlesOfParts>
  <Company>Hewlett-Packard Company</Company>
  <LinksUpToDate>false</LinksUpToDate>
  <CharactersWithSpaces>9547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A10</dc:title>
  <dc:creator>User</dc:creator>
  <cp:lastModifiedBy>Przemo</cp:lastModifiedBy>
  <cp:revision>3</cp:revision>
  <cp:lastPrinted>2013-11-08T07:21:00Z</cp:lastPrinted>
  <dcterms:created xsi:type="dcterms:W3CDTF">2018-09-15T08:17:00Z</dcterms:created>
  <dcterms:modified xsi:type="dcterms:W3CDTF">2018-09-15T08:20:00Z</dcterms:modified>
</cp:coreProperties>
</file>