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EC7CFB">
        <w:rPr>
          <w:rFonts w:ascii="Arial" w:hAnsi="Arial" w:cs="Arial"/>
          <w:b/>
        </w:rPr>
        <w:t>125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EC7CFB">
        <w:rPr>
          <w:rFonts w:ascii="Arial" w:hAnsi="Arial" w:cs="Arial"/>
          <w:b/>
        </w:rPr>
        <w:t>16</w:t>
      </w:r>
      <w:r w:rsidR="005A2AA0">
        <w:rPr>
          <w:rFonts w:ascii="Arial" w:hAnsi="Arial" w:cs="Arial"/>
          <w:b/>
        </w:rPr>
        <w:t xml:space="preserve"> </w:t>
      </w:r>
      <w:r w:rsidR="00B737D9">
        <w:rPr>
          <w:rFonts w:ascii="Arial" w:hAnsi="Arial" w:cs="Arial"/>
          <w:b/>
        </w:rPr>
        <w:t>marca</w:t>
      </w:r>
      <w:r w:rsidR="001D72E6">
        <w:rPr>
          <w:rFonts w:ascii="Arial" w:hAnsi="Arial" w:cs="Arial"/>
          <w:b/>
        </w:rPr>
        <w:t xml:space="preserve">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 xml:space="preserve">ds. rewitalizacji </w:t>
      </w:r>
      <w:r w:rsidR="00B737D9">
        <w:rPr>
          <w:rFonts w:ascii="Arial" w:hAnsi="Arial" w:cs="Arial"/>
        </w:rPr>
        <w:t xml:space="preserve">gospodarczej </w:t>
      </w:r>
      <w:r w:rsidR="001B03B9">
        <w:rPr>
          <w:rFonts w:ascii="Arial" w:hAnsi="Arial" w:cs="Arial"/>
        </w:rPr>
        <w:t xml:space="preserve">w Wydziale Promocji i Rozwoju </w:t>
      </w:r>
      <w:r w:rsidRPr="0006686B">
        <w:rPr>
          <w:rFonts w:ascii="Arial" w:hAnsi="Arial" w:cs="Arial"/>
        </w:rPr>
        <w:t>w składzie:</w:t>
      </w:r>
    </w:p>
    <w:p w:rsidR="00861BDB" w:rsidRPr="001B03B9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1B03B9" w:rsidRDefault="005057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5828E9" w:rsidRPr="001B03B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 Zastępca Prezydenta Miasta Leszna</w:t>
      </w:r>
      <w:r w:rsidR="005828E9" w:rsidRPr="001B03B9">
        <w:rPr>
          <w:rFonts w:ascii="Arial" w:hAnsi="Arial" w:cs="Arial"/>
        </w:rPr>
        <w:t>– Przewodniczący Komisji,</w:t>
      </w:r>
    </w:p>
    <w:p w:rsidR="003A112F" w:rsidRPr="001B03B9" w:rsidRDefault="001B03B9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Nawrocka Beata</w:t>
      </w:r>
      <w:r w:rsidR="007D3FBA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 xml:space="preserve">– </w:t>
      </w:r>
      <w:r w:rsidRPr="001B03B9">
        <w:rPr>
          <w:rFonts w:ascii="Arial" w:hAnsi="Arial" w:cs="Arial"/>
        </w:rPr>
        <w:t>Naczelnik Wydziału Promocji i Rozwoju</w:t>
      </w:r>
      <w:r w:rsidR="00AB45D8" w:rsidRPr="001B03B9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>– Członek Komisji,</w:t>
      </w:r>
    </w:p>
    <w:p w:rsidR="00E20F22" w:rsidRPr="001B03B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Kania Agnieszka</w:t>
      </w:r>
      <w:r w:rsidR="00E20F22" w:rsidRPr="001B03B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03B9"/>
    <w:rsid w:val="001B1B8B"/>
    <w:rsid w:val="001B3FE3"/>
    <w:rsid w:val="001B69CC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02273"/>
    <w:rsid w:val="00505714"/>
    <w:rsid w:val="00511A2C"/>
    <w:rsid w:val="0053025E"/>
    <w:rsid w:val="005336D4"/>
    <w:rsid w:val="00553227"/>
    <w:rsid w:val="005828E9"/>
    <w:rsid w:val="005A2AA0"/>
    <w:rsid w:val="00605036"/>
    <w:rsid w:val="006057DE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37D9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A1D48"/>
    <w:rsid w:val="00EB32E9"/>
    <w:rsid w:val="00EC1034"/>
    <w:rsid w:val="00EC7CFB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389A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7353-FEC6-4A36-8CBC-24AB3BE2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96</cp:revision>
  <cp:lastPrinted>2018-03-06T07:07:00Z</cp:lastPrinted>
  <dcterms:created xsi:type="dcterms:W3CDTF">2015-02-03T11:31:00Z</dcterms:created>
  <dcterms:modified xsi:type="dcterms:W3CDTF">2018-03-19T07:27:00Z</dcterms:modified>
</cp:coreProperties>
</file>