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B188" w14:textId="64709242" w:rsidR="00D637BD" w:rsidRPr="00C76EE6" w:rsidRDefault="00D637BD" w:rsidP="002A1DB1">
      <w:pPr>
        <w:pStyle w:val="Nagwek1"/>
        <w:jc w:val="center"/>
        <w:rPr>
          <w:rStyle w:val="Pogrubienie"/>
        </w:rPr>
      </w:pPr>
      <w:r w:rsidRPr="00C76EE6">
        <w:rPr>
          <w:rStyle w:val="Pogrubienie"/>
        </w:rPr>
        <w:t xml:space="preserve">Załącznik nr 1 do zapytania ofertowego – </w:t>
      </w:r>
      <w:r w:rsidR="002A1DB1">
        <w:rPr>
          <w:rStyle w:val="Pogrubienie"/>
        </w:rPr>
        <w:t xml:space="preserve">Szczegółowy </w:t>
      </w:r>
      <w:r w:rsidRPr="00C76EE6">
        <w:rPr>
          <w:rStyle w:val="Pogrubienie"/>
        </w:rPr>
        <w:t>Opis przedmiotu zamówienia</w:t>
      </w:r>
    </w:p>
    <w:p w14:paraId="56F89176" w14:textId="77777777" w:rsidR="00D637BD" w:rsidRDefault="00D637BD" w:rsidP="00D637BD">
      <w:pPr>
        <w:spacing w:after="0"/>
        <w:ind w:left="4956"/>
        <w:rPr>
          <w:color w:val="000000" w:themeColor="text1"/>
        </w:rPr>
      </w:pPr>
    </w:p>
    <w:p w14:paraId="18F13AA7" w14:textId="77777777" w:rsidR="00D637BD" w:rsidRPr="00C76EE6" w:rsidRDefault="00D637BD" w:rsidP="00D637BD">
      <w:pPr>
        <w:rPr>
          <w:rStyle w:val="Pogrubienie"/>
        </w:rPr>
      </w:pPr>
      <w:r w:rsidRPr="00C76EE6">
        <w:rPr>
          <w:rStyle w:val="Pogrubienie"/>
        </w:rPr>
        <w:t>Wprowadzenie</w:t>
      </w:r>
    </w:p>
    <w:p w14:paraId="7963E9E3" w14:textId="2F898195" w:rsidR="00D637BD" w:rsidRDefault="00D637BD" w:rsidP="00D637BD">
      <w:pPr>
        <w:pStyle w:val="PODSTAW1"/>
      </w:pPr>
      <w:r>
        <w:t xml:space="preserve">Zadaniem Wykonawcy jest </w:t>
      </w:r>
      <w:r w:rsidRPr="00B62C03">
        <w:rPr>
          <w:rStyle w:val="Pogrubienie"/>
        </w:rPr>
        <w:t>„</w:t>
      </w:r>
      <w:r w:rsidR="00F67C57">
        <w:rPr>
          <w:rStyle w:val="Pogrubienie"/>
        </w:rPr>
        <w:t>Ś</w:t>
      </w:r>
      <w:r w:rsidRPr="00B62C03">
        <w:rPr>
          <w:rStyle w:val="Pogrubienie"/>
        </w:rPr>
        <w:t xml:space="preserve">wiadczenie usług nadzoru inspektorskiego w zakresie kontroli technicznej </w:t>
      </w:r>
      <w:r>
        <w:rPr>
          <w:rStyle w:val="Pogrubienie"/>
        </w:rPr>
        <w:t xml:space="preserve">informatycznych </w:t>
      </w:r>
      <w:r w:rsidRPr="00B62C03">
        <w:rPr>
          <w:rStyle w:val="Pogrubienie"/>
        </w:rPr>
        <w:t>produktów i usług</w:t>
      </w:r>
      <w:r>
        <w:t xml:space="preserve"> w ramach realizowanego przez </w:t>
      </w:r>
      <w:r w:rsidR="00F67C57">
        <w:t>Miasto Leszno P</w:t>
      </w:r>
      <w:r>
        <w:t>rojektu pn.</w:t>
      </w:r>
      <w:r w:rsidR="00F67C57">
        <w:t>:</w:t>
      </w:r>
      <w:r>
        <w:t xml:space="preserve"> „Budowa Systemu Informacji Przestrzennej Miasta Leszno (SIP)”.</w:t>
      </w:r>
    </w:p>
    <w:p w14:paraId="0910A5C6" w14:textId="77777777" w:rsidR="00D637BD" w:rsidRDefault="00D637BD" w:rsidP="00D637BD">
      <w:pPr>
        <w:pStyle w:val="PODSTAW1"/>
      </w:pPr>
    </w:p>
    <w:p w14:paraId="5EB45D97" w14:textId="38338394" w:rsidR="00D637BD" w:rsidRDefault="00D637BD" w:rsidP="00D637BD">
      <w:pPr>
        <w:pStyle w:val="PODSTAW1"/>
      </w:pPr>
      <w:r>
        <w:t xml:space="preserve">Zakres rzeczowy realizowanego przez Zamawiającego Projektu zawiera Załącznik nr 2 do zapytania ofertowego - „Koncepcja techniczna”. W załączniku tym przedstawiono koncepcję oraz założenia techniczne dotyczące budowy SIP w obszarze realizowanych przez Zamawiającego zadań ustawowych oraz zadań zleconych dla rozbudowywanego Systemu </w:t>
      </w:r>
      <w:proofErr w:type="spellStart"/>
      <w:r>
        <w:t>PZGiK</w:t>
      </w:r>
      <w:proofErr w:type="spellEnd"/>
      <w:r>
        <w:t>. Załącznik ten, w sposób oczywisty nie zawiera wszystkich warunków i wymagań technicznych, które są obecnie przedmiotem prac Zamawiając</w:t>
      </w:r>
      <w:r w:rsidR="0055402A">
        <w:t>ego</w:t>
      </w:r>
      <w:r>
        <w:t xml:space="preserve"> w zakresie opracowania dokumentacji przetargowej. W ocenie Zamawiającego opis koncepcji technicznej</w:t>
      </w:r>
      <w:r w:rsidR="0071565E">
        <w:t xml:space="preserve">, </w:t>
      </w:r>
      <w:r>
        <w:t xml:space="preserve">zawarty w Załączniku nr </w:t>
      </w:r>
      <w:r w:rsidR="0055402A">
        <w:t>2 do zapytania ofertowego</w:t>
      </w:r>
      <w:r w:rsidR="0071565E">
        <w:t>,</w:t>
      </w:r>
      <w:r>
        <w:t xml:space="preserve"> jest wystarczający do tego, aby </w:t>
      </w:r>
      <w:r w:rsidR="0055402A">
        <w:t>W</w:t>
      </w:r>
      <w:r>
        <w:t>ykonawca, jako oferent mógł dokonać oceny złożonoś</w:t>
      </w:r>
      <w:r w:rsidR="0055402A">
        <w:t>ci</w:t>
      </w:r>
      <w:r>
        <w:t xml:space="preserve"> i zakresu przedmiotu niniejszego zamówienia. </w:t>
      </w:r>
    </w:p>
    <w:p w14:paraId="487760B1" w14:textId="77777777" w:rsidR="00D637BD" w:rsidRDefault="00D637BD" w:rsidP="00D637BD">
      <w:pPr>
        <w:pStyle w:val="PODSTAW1"/>
      </w:pPr>
    </w:p>
    <w:p w14:paraId="47920A3D" w14:textId="77777777" w:rsidR="00D637BD" w:rsidRPr="00577065" w:rsidRDefault="00D637BD" w:rsidP="00D637BD">
      <w:pPr>
        <w:pStyle w:val="PODSTAW1"/>
        <w:rPr>
          <w:rStyle w:val="Pogrubienie"/>
        </w:rPr>
      </w:pPr>
      <w:r w:rsidRPr="00577065">
        <w:rPr>
          <w:rStyle w:val="Pogrubienie"/>
        </w:rPr>
        <w:t xml:space="preserve">Zakres świadczonych usług </w:t>
      </w:r>
      <w:r>
        <w:rPr>
          <w:rStyle w:val="Pogrubienie"/>
        </w:rPr>
        <w:t>przez Wykonawcę</w:t>
      </w:r>
    </w:p>
    <w:p w14:paraId="489F906A" w14:textId="77777777" w:rsidR="00D637BD" w:rsidRDefault="00D637BD" w:rsidP="00D637BD">
      <w:pPr>
        <w:pStyle w:val="PODSTAW1"/>
      </w:pPr>
    </w:p>
    <w:p w14:paraId="2C740C93" w14:textId="59D594C4" w:rsidR="00D637BD" w:rsidRPr="00372F12" w:rsidRDefault="00D637BD" w:rsidP="00D637BD">
      <w:pPr>
        <w:pStyle w:val="PODSTAW1"/>
      </w:pPr>
      <w:r>
        <w:t>Zadaniem Wykonawcy jest świadczeni</w:t>
      </w:r>
      <w:r w:rsidR="00662465">
        <w:t>e</w:t>
      </w:r>
      <w:r>
        <w:t xml:space="preserve"> usługi inspektora technicznego, w planowanym okresie do 6 miesięcy, co zgodnie z wstępnym harmonogramem rzeczowo – finansowym Projektu zdefiniowanym we wniosku o dofinansowanie,  obejmuje okres do końca grudnia 2020</w:t>
      </w:r>
      <w:r w:rsidR="00931788">
        <w:t xml:space="preserve"> </w:t>
      </w:r>
      <w:r>
        <w:t xml:space="preserve">r. i zawiera rzeczowo </w:t>
      </w:r>
      <w:r w:rsidR="00931788">
        <w:br/>
      </w:r>
      <w:r>
        <w:t>w całości realizację Zadania 1 „</w:t>
      </w:r>
      <w:r w:rsidRPr="00372F12">
        <w:t xml:space="preserve">Rozbudowa Systemu </w:t>
      </w:r>
      <w:proofErr w:type="spellStart"/>
      <w:r w:rsidRPr="00372F12">
        <w:t>PZGiK</w:t>
      </w:r>
      <w:proofErr w:type="spellEnd"/>
      <w:r w:rsidRPr="00372F12">
        <w:t xml:space="preserve"> o nowe e-usługi</w:t>
      </w:r>
      <w:r>
        <w:t>”.</w:t>
      </w:r>
    </w:p>
    <w:p w14:paraId="7B13239D" w14:textId="77777777" w:rsidR="00D637BD" w:rsidRDefault="00D637BD" w:rsidP="00D637BD">
      <w:pPr>
        <w:pStyle w:val="PODSTAW1"/>
      </w:pPr>
    </w:p>
    <w:p w14:paraId="284A316D" w14:textId="77777777" w:rsidR="00D637BD" w:rsidRDefault="00D637BD" w:rsidP="00D637BD">
      <w:pPr>
        <w:pStyle w:val="PODSTAW1"/>
      </w:pPr>
      <w:r>
        <w:t xml:space="preserve">Zakres usług Wykonawcy w ramach niniejszego zamówienia polegać będzie na: </w:t>
      </w:r>
    </w:p>
    <w:p w14:paraId="4156F1F2" w14:textId="77777777" w:rsidR="00D637BD" w:rsidRDefault="00D637BD" w:rsidP="00D637BD">
      <w:pPr>
        <w:pStyle w:val="PODSTAW1"/>
      </w:pPr>
    </w:p>
    <w:p w14:paraId="3F8CB877" w14:textId="77777777" w:rsidR="00D637BD" w:rsidRDefault="00D637BD" w:rsidP="00D637BD">
      <w:pPr>
        <w:pStyle w:val="aPODSTAW"/>
        <w:numPr>
          <w:ilvl w:val="0"/>
          <w:numId w:val="5"/>
        </w:numPr>
        <w:spacing w:after="0" w:line="240" w:lineRule="auto"/>
      </w:pPr>
      <w:r>
        <w:t>Świadczeniu usług wsparcia technicznego tj. konsultacjach, opiniowaniu ustnie oraz pisemnie przedkładanych przez Zamawiającego dokumentów: pism, wniosków, warunków technicznych, opracowanych przez Zamawiającego opisów przedmiotu zamówienia, projektów technicznych;</w:t>
      </w:r>
    </w:p>
    <w:p w14:paraId="148D881F" w14:textId="1A2573EA" w:rsidR="00D637BD" w:rsidRDefault="00D637BD" w:rsidP="00D637BD">
      <w:pPr>
        <w:pStyle w:val="aPODSTAW"/>
        <w:spacing w:after="0" w:line="240" w:lineRule="auto"/>
      </w:pPr>
      <w:r>
        <w:t xml:space="preserve">Wypracowaniu metod i technik weryfikacji, kontroli technicznej cech ilościowych oraz jakościowych produktów informatycznych oraz </w:t>
      </w:r>
      <w:proofErr w:type="spellStart"/>
      <w:r>
        <w:t>geoinformatycznych</w:t>
      </w:r>
      <w:proofErr w:type="spellEnd"/>
      <w:r>
        <w:t xml:space="preserve">, co w szczególności dotyczy sprzętu komputerowego i oprogramowania będącego przedmiotem dostawy </w:t>
      </w:r>
      <w:r w:rsidR="00662465">
        <w:br/>
      </w:r>
      <w:r>
        <w:t>w ramach Projektu;</w:t>
      </w:r>
    </w:p>
    <w:p w14:paraId="14ABCD67" w14:textId="0E63F443" w:rsidR="00D637BD" w:rsidRDefault="00D637BD" w:rsidP="00D637BD">
      <w:pPr>
        <w:pStyle w:val="aPODSTAW"/>
        <w:spacing w:after="0" w:line="240" w:lineRule="auto"/>
      </w:pPr>
      <w:r>
        <w:t xml:space="preserve">Zaprezentowaniu i omówieniu wypracowanych i rekomendowanych metod i technik kontroli technicznej w taki sposób, aby możliwe było pozyskanie przez członków Zespołu Projektowego Zamawiającego niezbędnej wiedzy, zapewniającej skutecznie ich użycie </w:t>
      </w:r>
      <w:r w:rsidR="00662465">
        <w:br/>
      </w:r>
      <w:r>
        <w:t>w realizacji Zadań 2,4,5;</w:t>
      </w:r>
    </w:p>
    <w:p w14:paraId="1DF3AE7A" w14:textId="77777777" w:rsidR="00D637BD" w:rsidRDefault="00D637BD" w:rsidP="00D637BD">
      <w:pPr>
        <w:pStyle w:val="aPODSTAW"/>
        <w:spacing w:after="0" w:line="240" w:lineRule="auto"/>
      </w:pPr>
      <w:r>
        <w:t>Świadczeniu usług nadzoru i kontroli technicznej w zakresie realizacji Zadania 1, polegających między innymi na:</w:t>
      </w:r>
    </w:p>
    <w:p w14:paraId="287951CB" w14:textId="2B9E7479" w:rsidR="00D637BD" w:rsidRDefault="00D637BD" w:rsidP="00D637BD">
      <w:pPr>
        <w:pStyle w:val="iPODSTAW"/>
        <w:spacing w:after="0" w:line="240" w:lineRule="auto"/>
      </w:pPr>
      <w:r>
        <w:t xml:space="preserve">monitorowaniu czynności technicznych prowadzonych przed dostawcę e-usług </w:t>
      </w:r>
      <w:r w:rsidR="00662465">
        <w:br/>
      </w:r>
      <w:r>
        <w:t xml:space="preserve">w ramach Zadania 1, </w:t>
      </w:r>
    </w:p>
    <w:p w14:paraId="5143998F" w14:textId="2B4BA93F" w:rsidR="00D637BD" w:rsidRDefault="00D637BD" w:rsidP="00D637BD">
      <w:pPr>
        <w:pStyle w:val="iPODSTAW"/>
        <w:spacing w:after="0" w:line="240" w:lineRule="auto"/>
      </w:pPr>
      <w:r>
        <w:lastRenderedPageBreak/>
        <w:t xml:space="preserve">przeprowadzeniu razem z Zamawiającym testów akceptacyjnych wszystkich dostarczanych w ramach tego </w:t>
      </w:r>
      <w:r w:rsidR="00927BB2">
        <w:t>Z</w:t>
      </w:r>
      <w:r>
        <w:t xml:space="preserve">adania produktów, a w szczególności trzech nowych e-usług Systemu </w:t>
      </w:r>
      <w:proofErr w:type="spellStart"/>
      <w:r>
        <w:t>PZGiK</w:t>
      </w:r>
      <w:proofErr w:type="spellEnd"/>
      <w:r>
        <w:t xml:space="preserve"> (tj. systemu GEO-INFO 7), przy wykorzystaniu do tego wypracowanych, rekomendowanych metod i techniki kontroli jakości;</w:t>
      </w:r>
    </w:p>
    <w:p w14:paraId="2966E15C" w14:textId="77777777" w:rsidR="00D637BD" w:rsidRDefault="00D637BD" w:rsidP="00D637BD">
      <w:pPr>
        <w:pStyle w:val="iPODSTAW"/>
        <w:spacing w:after="0" w:line="240" w:lineRule="auto"/>
      </w:pPr>
      <w:r>
        <w:t>ocenie zgodności oferowanego oprogramowania systemowego, narzędziowego, bazodanowego zgodnie z przedmiotem dostawy (zgodnie z SIWZ);</w:t>
      </w:r>
    </w:p>
    <w:p w14:paraId="6AE05B2A" w14:textId="77777777" w:rsidR="00D637BD" w:rsidRDefault="00D637BD" w:rsidP="00D637BD">
      <w:pPr>
        <w:pStyle w:val="aPODSTAW"/>
        <w:spacing w:after="0" w:line="240" w:lineRule="auto"/>
      </w:pPr>
      <w:r>
        <w:t>Świadczeniu usług konsultacji na miejscu w siedzibie Zamawiającego w zakresie nie mniejszym niż 2 razy na miesiącu oraz na wezwanie Zamawiającego w zakresie nie mniejszym niż 2 dodatkowe wizyty;</w:t>
      </w:r>
    </w:p>
    <w:p w14:paraId="3C1644CE" w14:textId="62981AC4" w:rsidR="00D637BD" w:rsidRDefault="00D637BD" w:rsidP="00D637BD">
      <w:pPr>
        <w:pStyle w:val="aPODSTAW"/>
        <w:spacing w:after="0" w:line="240" w:lineRule="auto"/>
      </w:pPr>
      <w:r>
        <w:t>Współdziałaniu z dostawcami oferowanych w ramach Projektu rozwi</w:t>
      </w:r>
      <w:r w:rsidR="00E33920">
        <w:t>ąza</w:t>
      </w:r>
      <w:r>
        <w:t xml:space="preserve">ń SIP, </w:t>
      </w:r>
      <w:proofErr w:type="spellStart"/>
      <w:r>
        <w:t>PZGiK</w:t>
      </w:r>
      <w:proofErr w:type="spellEnd"/>
      <w:r>
        <w:t xml:space="preserve"> </w:t>
      </w:r>
      <w:r w:rsidR="00E33920">
        <w:br/>
      </w:r>
      <w:r>
        <w:t>w zakresie niezbędnym do przeprowadzenia oceny poprawności dostarczanego przez danego dostawcę rozwiązania technicznego;</w:t>
      </w:r>
    </w:p>
    <w:p w14:paraId="3D5A7811" w14:textId="3000400C" w:rsidR="00D637BD" w:rsidRDefault="00D637BD" w:rsidP="00D637BD">
      <w:pPr>
        <w:pStyle w:val="aPODSTAW"/>
        <w:spacing w:after="0" w:line="240" w:lineRule="auto"/>
      </w:pPr>
      <w:r>
        <w:t>Opracowaniu zasad zapew</w:t>
      </w:r>
      <w:r w:rsidR="00B171DA">
        <w:t>nienia</w:t>
      </w:r>
      <w:r>
        <w:t xml:space="preserve"> jakości produktów i usług uwzględniających specyfikę planowanych do wdrożenia produktów w ramach Projektu, bazując w tym zakresie na opisie „Koncepcji SIP Miasta Leszn</w:t>
      </w:r>
      <w:r w:rsidR="00662465">
        <w:t>a</w:t>
      </w:r>
      <w:r>
        <w:t>” załączonej do niniejszego zapytania ofertowego</w:t>
      </w:r>
      <w:r w:rsidR="00931788">
        <w:t xml:space="preserve">. </w:t>
      </w:r>
    </w:p>
    <w:p w14:paraId="33F17916" w14:textId="77777777" w:rsidR="00D637BD" w:rsidRPr="005D6674" w:rsidRDefault="00D637BD" w:rsidP="00D637BD">
      <w:pPr>
        <w:pStyle w:val="aPODSTAW"/>
        <w:numPr>
          <w:ilvl w:val="0"/>
          <w:numId w:val="0"/>
        </w:numPr>
        <w:ind w:left="720"/>
      </w:pPr>
    </w:p>
    <w:p w14:paraId="51BF21CC" w14:textId="77777777" w:rsidR="00D637BD" w:rsidRPr="00F77624" w:rsidRDefault="00D637BD" w:rsidP="00D637BD">
      <w:pPr>
        <w:spacing w:after="0"/>
        <w:ind w:left="4956"/>
        <w:rPr>
          <w:color w:val="000000" w:themeColor="text1"/>
        </w:rPr>
      </w:pPr>
    </w:p>
    <w:p w14:paraId="2C808306" w14:textId="77777777" w:rsidR="00C2325E" w:rsidRDefault="00C2325E"/>
    <w:sectPr w:rsidR="00C2325E" w:rsidSect="00E671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8569" w14:textId="77777777" w:rsidR="000A2173" w:rsidRDefault="000A2173" w:rsidP="00D05559">
      <w:pPr>
        <w:spacing w:after="0" w:line="240" w:lineRule="auto"/>
      </w:pPr>
      <w:r>
        <w:separator/>
      </w:r>
    </w:p>
  </w:endnote>
  <w:endnote w:type="continuationSeparator" w:id="0">
    <w:p w14:paraId="0EAAEE96" w14:textId="77777777" w:rsidR="000A2173" w:rsidRDefault="000A2173" w:rsidP="00D0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8459"/>
      <w:docPartObj>
        <w:docPartGallery w:val="Page Numbers (Bottom of Page)"/>
        <w:docPartUnique/>
      </w:docPartObj>
    </w:sdtPr>
    <w:sdtEndPr/>
    <w:sdtContent>
      <w:p w14:paraId="287E1E94" w14:textId="77777777" w:rsidR="00577065" w:rsidRDefault="00D05559">
        <w:pPr>
          <w:pStyle w:val="Stopka"/>
          <w:jc w:val="right"/>
        </w:pPr>
        <w:r>
          <w:rPr>
            <w:noProof/>
          </w:rPr>
          <w:fldChar w:fldCharType="begin"/>
        </w:r>
        <w:r w:rsidR="00D637B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4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7D21C" w14:textId="18BB07C0" w:rsidR="00CC6B44" w:rsidRPr="00CC6B44" w:rsidRDefault="00FC65A7" w:rsidP="00435462">
    <w:pPr>
      <w:spacing w:before="34" w:line="144" w:lineRule="exact"/>
      <w:ind w:right="3969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56F1" w14:textId="77777777" w:rsidR="000A2173" w:rsidRDefault="000A2173" w:rsidP="00D05559">
      <w:pPr>
        <w:spacing w:after="0" w:line="240" w:lineRule="auto"/>
      </w:pPr>
      <w:r>
        <w:separator/>
      </w:r>
    </w:p>
  </w:footnote>
  <w:footnote w:type="continuationSeparator" w:id="0">
    <w:p w14:paraId="66B326E8" w14:textId="77777777" w:rsidR="000A2173" w:rsidRDefault="000A2173" w:rsidP="00D0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CD34" w14:textId="77777777" w:rsidR="00CC6B44" w:rsidRDefault="00D637BD" w:rsidP="00CC6B44">
    <w:pPr>
      <w:pStyle w:val="S1-nagwek"/>
      <w:rPr>
        <w:rStyle w:val="Wyrnieniedelikatne"/>
      </w:rPr>
    </w:pPr>
    <w:r w:rsidRPr="000D2530">
      <w:rPr>
        <w:lang w:eastAsia="pl-PL"/>
      </w:rPr>
      <w:drawing>
        <wp:inline distT="0" distB="0" distL="0" distR="0" wp14:anchorId="172FFD5D" wp14:editId="2717A690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637C5" w14:textId="77777777" w:rsidR="00C8713A" w:rsidRDefault="00C8713A" w:rsidP="00C8713A">
    <w:pPr>
      <w:pStyle w:val="Nagwek"/>
      <w:jc w:val="center"/>
      <w:rPr>
        <w:rStyle w:val="Pogrubienie"/>
        <w:rFonts w:ascii="Times New Roman" w:hAnsi="Times New Roman" w:cs="Times New Roman"/>
        <w:i/>
        <w:iCs/>
        <w:sz w:val="16"/>
        <w:szCs w:val="16"/>
      </w:rPr>
    </w:pPr>
    <w:r>
      <w:rPr>
        <w:rStyle w:val="Pogrubienie"/>
        <w:rFonts w:ascii="Times New Roman" w:hAnsi="Times New Roman" w:cs="Times New Roman"/>
        <w:i/>
        <w:iCs/>
        <w:sz w:val="16"/>
        <w:szCs w:val="16"/>
      </w:rPr>
      <w:t>„</w:t>
    </w:r>
    <w:r w:rsidRPr="00FC65A7">
      <w:rPr>
        <w:rStyle w:val="Pogrubienie"/>
        <w:rFonts w:ascii="Times New Roman" w:hAnsi="Times New Roman" w:cs="Times New Roman"/>
        <w:i/>
        <w:iCs/>
        <w:sz w:val="16"/>
        <w:szCs w:val="16"/>
      </w:rPr>
      <w:t xml:space="preserve">Świadczenie usług nadzoru inspektorskiego w zakresie kontroli technicznej informatycznych produktów i usług w ramach realizowanego przez Miasto Leszno Projektu pn.: </w:t>
    </w:r>
  </w:p>
  <w:p w14:paraId="6A4EA829" w14:textId="03FD2F24" w:rsidR="00577065" w:rsidRPr="00FC65A7" w:rsidRDefault="00C8713A" w:rsidP="00FC65A7">
    <w:pPr>
      <w:pStyle w:val="Nagwek"/>
      <w:jc w:val="center"/>
      <w:rPr>
        <w:sz w:val="16"/>
        <w:szCs w:val="16"/>
      </w:rPr>
    </w:pPr>
    <w:r w:rsidRPr="00FC65A7">
      <w:rPr>
        <w:rStyle w:val="Pogrubienie"/>
        <w:rFonts w:ascii="Times New Roman" w:hAnsi="Times New Roman"/>
        <w:i/>
        <w:iCs/>
        <w:sz w:val="16"/>
        <w:szCs w:val="16"/>
      </w:rPr>
      <w:t>„</w:t>
    </w:r>
    <w:r w:rsidRPr="00FC65A7">
      <w:rPr>
        <w:rStyle w:val="Pogrubienie"/>
        <w:rFonts w:ascii="Times New Roman" w:hAnsi="Times New Roman" w:cs="Times New Roman"/>
        <w:i/>
        <w:iCs/>
        <w:sz w:val="16"/>
        <w:szCs w:val="16"/>
      </w:rPr>
      <w:t>Budowa Systemu Informacji Przestrzennej Miasta Leszno (SIP)</w:t>
    </w:r>
    <w:r w:rsidRPr="00FC65A7">
      <w:rPr>
        <w:sz w:val="16"/>
        <w:szCs w:val="16"/>
      </w:rPr>
      <w:t>”</w:t>
    </w:r>
  </w:p>
  <w:p w14:paraId="06F43E5E" w14:textId="77777777" w:rsidR="00C07C23" w:rsidRDefault="00C07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E5D30"/>
    <w:multiLevelType w:val="hybridMultilevel"/>
    <w:tmpl w:val="175A3E72"/>
    <w:lvl w:ilvl="0" w:tplc="FBCED99E">
      <w:start w:val="1"/>
      <w:numFmt w:val="decimal"/>
      <w:pStyle w:val="1Konspekt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A1265"/>
    <w:multiLevelType w:val="hybridMultilevel"/>
    <w:tmpl w:val="37BA4C52"/>
    <w:lvl w:ilvl="0" w:tplc="5FCA5922">
      <w:start w:val="1"/>
      <w:numFmt w:val="lowerLetter"/>
      <w:pStyle w:val="aPODSTAW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3CE5AE">
      <w:start w:val="1"/>
      <w:numFmt w:val="lowerRoman"/>
      <w:pStyle w:val="iPODSTAW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3A83"/>
    <w:multiLevelType w:val="hybridMultilevel"/>
    <w:tmpl w:val="CD04B44A"/>
    <w:lvl w:ilvl="0" w:tplc="ECD8A06A">
      <w:start w:val="1"/>
      <w:numFmt w:val="decimal"/>
      <w:pStyle w:val="1Podstaw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BD"/>
    <w:rsid w:val="000A2173"/>
    <w:rsid w:val="001F07D7"/>
    <w:rsid w:val="002A1DB1"/>
    <w:rsid w:val="003341D9"/>
    <w:rsid w:val="0055402A"/>
    <w:rsid w:val="00593E75"/>
    <w:rsid w:val="005C0BFF"/>
    <w:rsid w:val="00662465"/>
    <w:rsid w:val="006C780E"/>
    <w:rsid w:val="0071565E"/>
    <w:rsid w:val="00791A06"/>
    <w:rsid w:val="007A4EF1"/>
    <w:rsid w:val="008B1FD4"/>
    <w:rsid w:val="00927BB2"/>
    <w:rsid w:val="00931788"/>
    <w:rsid w:val="00A706AA"/>
    <w:rsid w:val="00B171DA"/>
    <w:rsid w:val="00C07C23"/>
    <w:rsid w:val="00C2325E"/>
    <w:rsid w:val="00C3337D"/>
    <w:rsid w:val="00C8713A"/>
    <w:rsid w:val="00D05559"/>
    <w:rsid w:val="00D20D37"/>
    <w:rsid w:val="00D637BD"/>
    <w:rsid w:val="00E33920"/>
    <w:rsid w:val="00F67C57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7541B"/>
  <w15:docId w15:val="{D3449571-F523-4920-A48F-6524E04F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7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0D3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Nagwek2">
    <w:name w:val="heading 2"/>
    <w:aliases w:val="H2,Subhead A,2,Paragraf nagłówek 2"/>
    <w:basedOn w:val="Normalny"/>
    <w:next w:val="Normalny"/>
    <w:link w:val="Nagwek2Znak"/>
    <w:uiPriority w:val="9"/>
    <w:unhideWhenUsed/>
    <w:qFormat/>
    <w:rsid w:val="00D20D3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0D3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0D3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20D3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20D3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0D3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20D37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20D3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">
    <w:name w:val="Podstaw"/>
    <w:basedOn w:val="Normalny"/>
    <w:link w:val="PodstawZnak"/>
    <w:rsid w:val="008B1FD4"/>
    <w:pPr>
      <w:jc w:val="both"/>
    </w:pPr>
    <w:rPr>
      <w:rFonts w:ascii="Arial" w:eastAsia="Times New Roman" w:hAnsi="Arial" w:cs="Arial"/>
      <w:color w:val="000000"/>
    </w:rPr>
  </w:style>
  <w:style w:type="character" w:customStyle="1" w:styleId="PodstawZnak">
    <w:name w:val="Podstaw Znak"/>
    <w:basedOn w:val="Domylnaczcionkaakapitu"/>
    <w:link w:val="Podstaw"/>
    <w:rsid w:val="008B1FD4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APodstawowy">
    <w:name w:val="A Podstawowy"/>
    <w:basedOn w:val="Normalny"/>
    <w:link w:val="APodstawowyZnak"/>
    <w:rsid w:val="008B1FD4"/>
    <w:pPr>
      <w:jc w:val="both"/>
    </w:pPr>
  </w:style>
  <w:style w:type="character" w:customStyle="1" w:styleId="APodstawowyZnak">
    <w:name w:val="A Podstawowy Znak"/>
    <w:basedOn w:val="Domylnaczcionkaakapitu"/>
    <w:link w:val="APodstawowy"/>
    <w:rsid w:val="008B1FD4"/>
  </w:style>
  <w:style w:type="paragraph" w:customStyle="1" w:styleId="1Podstaw">
    <w:name w:val="1) Podstaw"/>
    <w:basedOn w:val="Akapitzlist"/>
    <w:link w:val="1PodstawZnak"/>
    <w:rsid w:val="008B1FD4"/>
    <w:pPr>
      <w:numPr>
        <w:numId w:val="2"/>
      </w:numPr>
    </w:pPr>
  </w:style>
  <w:style w:type="character" w:customStyle="1" w:styleId="1PodstawZnak">
    <w:name w:val="1) Podstaw Znak"/>
    <w:basedOn w:val="AkapitzlistZnak"/>
    <w:link w:val="1Podstaw"/>
    <w:rsid w:val="008B1FD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20D37"/>
    <w:pPr>
      <w:ind w:left="720"/>
      <w:contextualSpacing/>
    </w:pPr>
  </w:style>
  <w:style w:type="paragraph" w:customStyle="1" w:styleId="PODSTAW0">
    <w:name w:val="PODSTAW"/>
    <w:basedOn w:val="Normalny"/>
    <w:link w:val="PODSTAWZnak0"/>
    <w:rsid w:val="008B1FD4"/>
    <w:pPr>
      <w:jc w:val="both"/>
    </w:pPr>
  </w:style>
  <w:style w:type="character" w:customStyle="1" w:styleId="PODSTAWZnak0">
    <w:name w:val="PODSTAW Znak"/>
    <w:basedOn w:val="Domylnaczcionkaakapitu"/>
    <w:link w:val="PODSTAW0"/>
    <w:rsid w:val="008B1FD4"/>
  </w:style>
  <w:style w:type="paragraph" w:customStyle="1" w:styleId="TABTEXT">
    <w:name w:val="TAB TEXT"/>
    <w:basedOn w:val="Normalny"/>
    <w:link w:val="TABTEXTZnak"/>
    <w:autoRedefine/>
    <w:rsid w:val="008B1FD4"/>
    <w:pPr>
      <w:spacing w:line="288" w:lineRule="auto"/>
    </w:pPr>
    <w:rPr>
      <w:rFonts w:eastAsia="PMingLiU"/>
      <w:sz w:val="18"/>
      <w:szCs w:val="18"/>
      <w:lang w:bidi="en-US"/>
    </w:rPr>
  </w:style>
  <w:style w:type="character" w:customStyle="1" w:styleId="TABTEXTZnak">
    <w:name w:val="TAB TEXT Znak"/>
    <w:basedOn w:val="Domylnaczcionkaakapitu"/>
    <w:link w:val="TABTEXT"/>
    <w:rsid w:val="008B1FD4"/>
    <w:rPr>
      <w:rFonts w:eastAsia="PMingLiU" w:cs="Times New Roman"/>
      <w:sz w:val="18"/>
      <w:szCs w:val="18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20D3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aliases w:val="H2 Znak,Subhead A Znak,2 Znak,Paragraf nagłówek 2 Znak"/>
    <w:basedOn w:val="Domylnaczcionkaakapitu"/>
    <w:link w:val="Nagwek2"/>
    <w:uiPriority w:val="9"/>
    <w:rsid w:val="00D20D3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20D3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D20D3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D20D3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D20D3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D20D3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D20D3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D20D37"/>
    <w:rPr>
      <w:i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0D3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0D37"/>
    <w:rPr>
      <w:caps/>
      <w:color w:val="4F81BD" w:themeColor="accent1"/>
      <w:spacing w:val="10"/>
      <w:kern w:val="28"/>
      <w:sz w:val="52"/>
      <w:szCs w:val="52"/>
    </w:rPr>
  </w:style>
  <w:style w:type="character" w:styleId="Pogrubienie">
    <w:name w:val="Strong"/>
    <w:uiPriority w:val="22"/>
    <w:qFormat/>
    <w:rsid w:val="00D20D37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0D37"/>
    <w:rPr>
      <w:sz w:val="20"/>
      <w:szCs w:val="20"/>
    </w:rPr>
  </w:style>
  <w:style w:type="character" w:styleId="Wyrnieniedelikatne">
    <w:name w:val="Subtle Emphasis"/>
    <w:uiPriority w:val="19"/>
    <w:qFormat/>
    <w:rsid w:val="00D20D3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D20D37"/>
    <w:rPr>
      <w:b/>
      <w:bCs/>
      <w:caps/>
      <w:color w:val="243F60" w:themeColor="accent1" w:themeShade="7F"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0D37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D3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0D37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A4EF1"/>
    <w:rPr>
      <w:i/>
      <w:iCs/>
      <w:sz w:val="22"/>
    </w:rPr>
  </w:style>
  <w:style w:type="paragraph" w:styleId="Bezodstpw">
    <w:name w:val="No Spacing"/>
    <w:basedOn w:val="Normalny"/>
    <w:link w:val="BezodstpwZnak"/>
    <w:uiPriority w:val="1"/>
    <w:qFormat/>
    <w:rsid w:val="00D20D37"/>
  </w:style>
  <w:style w:type="character" w:customStyle="1" w:styleId="BezodstpwZnak">
    <w:name w:val="Bez odstępów Znak"/>
    <w:basedOn w:val="Domylnaczcionkaakapitu"/>
    <w:link w:val="Bezodstpw"/>
    <w:uiPriority w:val="1"/>
    <w:rsid w:val="00D20D37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D20D3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20D3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0D3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0D37"/>
    <w:rPr>
      <w:i/>
      <w:iCs/>
      <w:color w:val="4F81BD" w:themeColor="accent1"/>
      <w:sz w:val="20"/>
      <w:szCs w:val="20"/>
    </w:rPr>
  </w:style>
  <w:style w:type="character" w:styleId="Odwoaniedelikatne">
    <w:name w:val="Subtle Reference"/>
    <w:uiPriority w:val="31"/>
    <w:qFormat/>
    <w:rsid w:val="00D20D37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D20D3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D20D3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0D37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6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7BD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7BD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aPODSTAW">
    <w:name w:val="@ a) PODSTAW"/>
    <w:basedOn w:val="Akapitzlist"/>
    <w:link w:val="aPODSTAWZnak"/>
    <w:qFormat/>
    <w:rsid w:val="00D637BD"/>
    <w:pPr>
      <w:numPr>
        <w:numId w:val="3"/>
      </w:numPr>
      <w:jc w:val="both"/>
    </w:pPr>
  </w:style>
  <w:style w:type="character" w:customStyle="1" w:styleId="aPODSTAWZnak">
    <w:name w:val="@ a) PODSTAW Znak"/>
    <w:basedOn w:val="Domylnaczcionkaakapitu"/>
    <w:link w:val="aPODSTAW"/>
    <w:rsid w:val="00D637BD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PODSTAW1">
    <w:name w:val="@ PODSTAW"/>
    <w:basedOn w:val="Normalny"/>
    <w:link w:val="PODSTAWZnak1"/>
    <w:qFormat/>
    <w:rsid w:val="00D637BD"/>
    <w:pPr>
      <w:spacing w:after="0" w:line="240" w:lineRule="auto"/>
      <w:jc w:val="both"/>
    </w:pPr>
  </w:style>
  <w:style w:type="paragraph" w:customStyle="1" w:styleId="iPODSTAW">
    <w:name w:val="@ i. PODSTAW"/>
    <w:basedOn w:val="aPODSTAW"/>
    <w:link w:val="iPODSTAWZnak"/>
    <w:qFormat/>
    <w:rsid w:val="00D637BD"/>
    <w:pPr>
      <w:numPr>
        <w:ilvl w:val="2"/>
      </w:numPr>
      <w:ind w:left="1596"/>
    </w:pPr>
  </w:style>
  <w:style w:type="character" w:customStyle="1" w:styleId="PODSTAWZnak1">
    <w:name w:val="@ PODSTAW Znak"/>
    <w:basedOn w:val="Domylnaczcionkaakapitu"/>
    <w:link w:val="PODSTAW1"/>
    <w:rsid w:val="00D637BD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iPODSTAWZnak">
    <w:name w:val="@ i. PODSTAW Znak"/>
    <w:basedOn w:val="aPODSTAWZnak"/>
    <w:link w:val="iPODSTAW"/>
    <w:rsid w:val="00D637BD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1Konspekt">
    <w:name w:val="@ 1. Konspekt"/>
    <w:basedOn w:val="Normalny"/>
    <w:link w:val="1KonspektZnak"/>
    <w:qFormat/>
    <w:rsid w:val="00D637BD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character" w:customStyle="1" w:styleId="1KonspektZnak">
    <w:name w:val="@ 1. Konspekt Znak"/>
    <w:link w:val="1Konspekt"/>
    <w:rsid w:val="00D637BD"/>
    <w:rPr>
      <w:rFonts w:ascii="Calibri" w:eastAsia="Times New Roman" w:hAnsi="Calibri"/>
      <w:sz w:val="22"/>
      <w:lang w:eastAsia="pl-PL"/>
    </w:rPr>
  </w:style>
  <w:style w:type="paragraph" w:customStyle="1" w:styleId="S1-nagwek">
    <w:name w:val="S1 - nagłówek"/>
    <w:basedOn w:val="Normalny"/>
    <w:link w:val="S1-nagwekZnak"/>
    <w:autoRedefine/>
    <w:qFormat/>
    <w:rsid w:val="00D637BD"/>
    <w:pPr>
      <w:jc w:val="center"/>
    </w:pPr>
    <w:rPr>
      <w:rFonts w:eastAsia="Calibri" w:cs="Times New Roman"/>
      <w:noProof/>
      <w:sz w:val="16"/>
      <w:szCs w:val="16"/>
      <w:lang w:eastAsia="en-US"/>
    </w:rPr>
  </w:style>
  <w:style w:type="character" w:customStyle="1" w:styleId="S1-nagwekZnak">
    <w:name w:val="S1 - nagłówek Znak"/>
    <w:basedOn w:val="Domylnaczcionkaakapitu"/>
    <w:link w:val="S1-nagwek"/>
    <w:rsid w:val="00D637BD"/>
    <w:rPr>
      <w:rFonts w:asciiTheme="minorHAnsi" w:eastAsia="Calibri" w:hAnsiTheme="minorHAnsi"/>
      <w:noProof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7B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788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788"/>
    <w:rPr>
      <w:rFonts w:asciiTheme="minorHAnsi" w:eastAsiaTheme="minorEastAsia" w:hAnsiTheme="minorHAnsi" w:cstheme="minorBid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JFX</dc:creator>
  <cp:lastModifiedBy>Matczuk Grzegorz</cp:lastModifiedBy>
  <cp:revision>2</cp:revision>
  <dcterms:created xsi:type="dcterms:W3CDTF">2020-08-28T09:15:00Z</dcterms:created>
  <dcterms:modified xsi:type="dcterms:W3CDTF">2020-08-28T09:15:00Z</dcterms:modified>
</cp:coreProperties>
</file>